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5016" w14:textId="798200BF" w:rsidR="00D222F2" w:rsidRPr="007A5507" w:rsidRDefault="00974D4D" w:rsidP="006A3D11">
      <w:pPr>
        <w:pBdr>
          <w:top w:val="nil"/>
          <w:left w:val="nil"/>
          <w:bottom w:val="nil"/>
          <w:right w:val="nil"/>
          <w:between w:val="nil"/>
        </w:pBdr>
        <w:spacing w:before="240" w:after="240"/>
        <w:ind w:left="-142"/>
        <w:jc w:val="center"/>
        <w:rPr>
          <w:rFonts w:ascii="Book Antiqua" w:eastAsia="Book Antiqua" w:hAnsi="Book Antiqua" w:cs="Book Antiqua"/>
          <w:b/>
          <w:color w:val="333333"/>
          <w:sz w:val="32"/>
          <w:szCs w:val="32"/>
        </w:rPr>
      </w:pPr>
      <w:proofErr w:type="spellStart"/>
      <w:r w:rsidRPr="001170F1">
        <w:rPr>
          <w:rFonts w:ascii="Book Antiqua" w:hAnsi="Book Antiqua"/>
          <w:b/>
          <w:bCs/>
          <w:sz w:val="32"/>
          <w:szCs w:val="32"/>
          <w:lang w:val="en-US" w:eastAsia="en-ID"/>
        </w:rPr>
        <w:t>Perlindungan</w:t>
      </w:r>
      <w:proofErr w:type="spellEnd"/>
      <w:r w:rsidRPr="007A5507">
        <w:rPr>
          <w:rFonts w:ascii="Book Antiqua" w:eastAsia="Book Antiqua" w:hAnsi="Book Antiqua" w:cs="Book Antiqua"/>
          <w:b/>
          <w:bCs/>
          <w:color w:val="333333"/>
          <w:sz w:val="32"/>
          <w:szCs w:val="32"/>
        </w:rPr>
        <w:t xml:space="preserve"> Konsumen dalam Perbuatan Melawan Hukum </w:t>
      </w:r>
      <w:proofErr w:type="spellStart"/>
      <w:r w:rsidR="007573AA">
        <w:rPr>
          <w:rFonts w:ascii="Book Antiqua" w:eastAsia="Book Antiqua" w:hAnsi="Book Antiqua" w:cs="Book Antiqua"/>
          <w:b/>
          <w:bCs/>
          <w:color w:val="333333"/>
          <w:sz w:val="32"/>
          <w:szCs w:val="32"/>
          <w:lang w:val="en-ID"/>
        </w:rPr>
        <w:t>Pembelia</w:t>
      </w:r>
      <w:r w:rsidR="00465497">
        <w:rPr>
          <w:rFonts w:ascii="Book Antiqua" w:eastAsia="Book Antiqua" w:hAnsi="Book Antiqua" w:cs="Book Antiqua"/>
          <w:b/>
          <w:bCs/>
          <w:color w:val="333333"/>
          <w:sz w:val="32"/>
          <w:szCs w:val="32"/>
          <w:lang w:val="en-ID"/>
        </w:rPr>
        <w:t>n</w:t>
      </w:r>
      <w:proofErr w:type="spellEnd"/>
      <w:r w:rsidR="00AB4F4F" w:rsidRPr="007A5507">
        <w:rPr>
          <w:rFonts w:ascii="Book Antiqua" w:eastAsia="Book Antiqua" w:hAnsi="Book Antiqua" w:cs="Book Antiqua"/>
          <w:b/>
          <w:bCs/>
          <w:color w:val="333333"/>
          <w:sz w:val="32"/>
          <w:szCs w:val="32"/>
        </w:rPr>
        <w:t xml:space="preserve"> </w:t>
      </w:r>
      <w:r w:rsidR="00AB4F4F" w:rsidRPr="007A5507">
        <w:rPr>
          <w:rFonts w:ascii="Book Antiqua" w:eastAsia="Book Antiqua" w:hAnsi="Book Antiqua" w:cs="Book Antiqua"/>
          <w:b/>
          <w:bCs/>
          <w:i/>
          <w:iCs/>
          <w:color w:val="333333"/>
          <w:sz w:val="32"/>
          <w:szCs w:val="32"/>
        </w:rPr>
        <w:t>Di</w:t>
      </w:r>
      <w:r w:rsidRPr="007A5507">
        <w:rPr>
          <w:rFonts w:ascii="Book Antiqua" w:eastAsia="Book Antiqua" w:hAnsi="Book Antiqua" w:cs="Book Antiqua"/>
          <w:b/>
          <w:bCs/>
          <w:i/>
          <w:iCs/>
          <w:color w:val="333333"/>
          <w:sz w:val="32"/>
          <w:szCs w:val="32"/>
        </w:rPr>
        <w:t>amond</w:t>
      </w:r>
      <w:r w:rsidR="00AB4F4F" w:rsidRPr="007A5507">
        <w:rPr>
          <w:rFonts w:ascii="Book Antiqua" w:eastAsia="Book Antiqua" w:hAnsi="Book Antiqua" w:cs="Book Antiqua"/>
          <w:b/>
          <w:bCs/>
          <w:color w:val="333333"/>
          <w:sz w:val="32"/>
          <w:szCs w:val="32"/>
        </w:rPr>
        <w:t xml:space="preserve"> </w:t>
      </w:r>
      <w:proofErr w:type="spellStart"/>
      <w:r w:rsidR="00AB4F4F" w:rsidRPr="007A5507">
        <w:rPr>
          <w:rFonts w:ascii="Book Antiqua" w:eastAsia="Book Antiqua" w:hAnsi="Book Antiqua" w:cs="Book Antiqua"/>
          <w:b/>
          <w:bCs/>
          <w:i/>
          <w:iCs/>
          <w:color w:val="333333"/>
          <w:sz w:val="32"/>
          <w:szCs w:val="32"/>
        </w:rPr>
        <w:t>Game</w:t>
      </w:r>
      <w:proofErr w:type="spellEnd"/>
      <w:r w:rsidR="00AB4F4F" w:rsidRPr="007A5507">
        <w:rPr>
          <w:rFonts w:ascii="Book Antiqua" w:eastAsia="Book Antiqua" w:hAnsi="Book Antiqua" w:cs="Book Antiqua"/>
          <w:b/>
          <w:bCs/>
          <w:i/>
          <w:iCs/>
          <w:color w:val="333333"/>
          <w:sz w:val="32"/>
          <w:szCs w:val="32"/>
        </w:rPr>
        <w:t xml:space="preserve"> Online Mobile </w:t>
      </w:r>
      <w:proofErr w:type="spellStart"/>
      <w:r w:rsidR="00AB4F4F" w:rsidRPr="007A5507">
        <w:rPr>
          <w:rFonts w:ascii="Book Antiqua" w:eastAsia="Book Antiqua" w:hAnsi="Book Antiqua" w:cs="Book Antiqua"/>
          <w:b/>
          <w:bCs/>
          <w:i/>
          <w:iCs/>
          <w:color w:val="333333"/>
          <w:sz w:val="32"/>
          <w:szCs w:val="32"/>
        </w:rPr>
        <w:t>Legends</w:t>
      </w:r>
      <w:proofErr w:type="spellEnd"/>
    </w:p>
    <w:p w14:paraId="2D8BB7A4" w14:textId="13BF3314" w:rsidR="00D222F2" w:rsidRPr="007A5507" w:rsidRDefault="00CF723F" w:rsidP="001170F1">
      <w:pPr>
        <w:spacing w:before="240" w:after="240"/>
        <w:jc w:val="center"/>
        <w:rPr>
          <w:rFonts w:ascii="Book Antiqua" w:eastAsia="Book Antiqua" w:hAnsi="Book Antiqua" w:cs="Book Antiqua"/>
          <w:b/>
          <w:sz w:val="24"/>
          <w:szCs w:val="24"/>
          <w:vertAlign w:val="superscript"/>
        </w:rPr>
      </w:pPr>
      <w:r w:rsidRPr="007A5507">
        <w:rPr>
          <w:rFonts w:ascii="Book Antiqua" w:eastAsia="Book Antiqua" w:hAnsi="Book Antiqua" w:cs="Book Antiqua"/>
          <w:b/>
          <w:sz w:val="24"/>
          <w:szCs w:val="24"/>
        </w:rPr>
        <w:t>Sulthan Muhammad Al Ghifari</w:t>
      </w:r>
      <w:r w:rsidR="000D6DBD" w:rsidRPr="007A5507">
        <w:rPr>
          <w:rFonts w:ascii="Book Antiqua" w:eastAsia="Book Antiqua" w:hAnsi="Book Antiqua" w:cs="Book Antiqua"/>
          <w:b/>
          <w:sz w:val="24"/>
          <w:szCs w:val="24"/>
        </w:rPr>
        <w:t>,</w:t>
      </w:r>
      <w:r w:rsidR="000D6DBD" w:rsidRPr="007A5507">
        <w:rPr>
          <w:rFonts w:ascii="Book Antiqua" w:eastAsia="Book Antiqua" w:hAnsi="Book Antiqua" w:cs="Book Antiqua"/>
          <w:b/>
          <w:sz w:val="24"/>
          <w:szCs w:val="24"/>
          <w:vertAlign w:val="superscript"/>
        </w:rPr>
        <w:t>1</w:t>
      </w:r>
      <w:r w:rsidR="000D6DBD" w:rsidRPr="007A5507">
        <w:rPr>
          <w:rFonts w:ascii="Book Antiqua" w:eastAsia="Book Antiqua" w:hAnsi="Book Antiqua" w:cs="Book Antiqua"/>
          <w:b/>
          <w:sz w:val="24"/>
          <w:szCs w:val="24"/>
        </w:rPr>
        <w:t xml:space="preserve"> </w:t>
      </w:r>
      <w:r w:rsidR="00F835B6" w:rsidRPr="007A5507">
        <w:rPr>
          <w:rFonts w:ascii="Book Antiqua" w:eastAsia="Book Antiqua" w:hAnsi="Book Antiqua" w:cs="Book Antiqua"/>
          <w:b/>
          <w:bCs/>
          <w:sz w:val="24"/>
          <w:szCs w:val="24"/>
        </w:rPr>
        <w:t>Dwi Desi Yayi Tarina</w:t>
      </w:r>
      <w:r w:rsidR="00F835B6" w:rsidRPr="007A5507">
        <w:rPr>
          <w:rFonts w:ascii="Book Antiqua" w:eastAsia="Book Antiqua" w:hAnsi="Book Antiqua" w:cs="Book Antiqua"/>
          <w:b/>
          <w:sz w:val="24"/>
          <w:szCs w:val="24"/>
          <w:vertAlign w:val="superscript"/>
        </w:rPr>
        <w:t xml:space="preserve"> </w:t>
      </w:r>
      <w:r w:rsidR="000D6DBD" w:rsidRPr="007A5507">
        <w:rPr>
          <w:rFonts w:ascii="Book Antiqua" w:eastAsia="Book Antiqua" w:hAnsi="Book Antiqua" w:cs="Book Antiqua"/>
          <w:b/>
          <w:sz w:val="24"/>
          <w:szCs w:val="24"/>
          <w:vertAlign w:val="superscript"/>
        </w:rPr>
        <w:t>2</w:t>
      </w:r>
    </w:p>
    <w:p w14:paraId="782CD3FB" w14:textId="66766CDC" w:rsidR="00D222F2" w:rsidRPr="007A5507" w:rsidRDefault="000D6DBD" w:rsidP="001170F1">
      <w:pPr>
        <w:spacing w:before="240"/>
        <w:jc w:val="center"/>
        <w:rPr>
          <w:rFonts w:ascii="Book Antiqua" w:eastAsia="Book Antiqua" w:hAnsi="Book Antiqua" w:cs="Book Antiqua"/>
        </w:rPr>
      </w:pPr>
      <w:r w:rsidRPr="007A5507">
        <w:rPr>
          <w:rFonts w:ascii="Book Antiqua" w:eastAsia="Book Antiqua" w:hAnsi="Book Antiqua" w:cs="Book Antiqua"/>
          <w:vertAlign w:val="superscript"/>
        </w:rPr>
        <w:t>1</w:t>
      </w:r>
      <w:r w:rsidR="003906B5" w:rsidRPr="007A5507">
        <w:rPr>
          <w:rFonts w:eastAsia="Calibri"/>
          <w:bCs/>
          <w:color w:val="000000"/>
          <w:sz w:val="18"/>
          <w:szCs w:val="18"/>
          <w:lang w:eastAsia="en-US"/>
        </w:rPr>
        <w:t xml:space="preserve"> </w:t>
      </w:r>
      <w:r w:rsidR="003906B5" w:rsidRPr="007A5507">
        <w:rPr>
          <w:rFonts w:ascii="Book Antiqua" w:eastAsia="Book Antiqua" w:hAnsi="Book Antiqua" w:cs="Book Antiqua"/>
          <w:bCs/>
        </w:rPr>
        <w:t>Fakultas Hukum, Universitas Pembangunan Nasional “Veteran” Jakarta</w:t>
      </w:r>
      <w:r w:rsidRPr="007A5507">
        <w:rPr>
          <w:rFonts w:ascii="Book Antiqua" w:eastAsia="Book Antiqua" w:hAnsi="Book Antiqua" w:cs="Book Antiqua"/>
        </w:rPr>
        <w:t xml:space="preserve">,  E-mail: </w:t>
      </w:r>
      <w:hyperlink r:id="rId8" w:history="1">
        <w:r w:rsidR="00CA2402" w:rsidRPr="00C651BE">
          <w:rPr>
            <w:rStyle w:val="Hyperlink"/>
            <w:rFonts w:ascii="Book Antiqua" w:eastAsia="Book Antiqua" w:hAnsi="Book Antiqua" w:cs="Book Antiqua"/>
          </w:rPr>
          <w:t>sulthanmalghifari@upnvj.ac.id</w:t>
        </w:r>
      </w:hyperlink>
      <w:r w:rsidR="00CA2402">
        <w:rPr>
          <w:rFonts w:ascii="Book Antiqua" w:eastAsia="Book Antiqua" w:hAnsi="Book Antiqua" w:cs="Book Antiqua"/>
          <w:lang w:val="en-US"/>
        </w:rPr>
        <w:t xml:space="preserve"> </w:t>
      </w:r>
      <w:r w:rsidRPr="007A5507">
        <w:rPr>
          <w:rFonts w:ascii="Book Antiqua" w:eastAsia="Book Antiqua" w:hAnsi="Book Antiqua" w:cs="Book Antiqua"/>
        </w:rPr>
        <w:t xml:space="preserve">       </w:t>
      </w:r>
    </w:p>
    <w:p w14:paraId="6088D2EA" w14:textId="1B1E106F" w:rsidR="00D222F2" w:rsidRPr="001170F1" w:rsidRDefault="000D6DBD" w:rsidP="00661823">
      <w:pPr>
        <w:spacing w:after="240"/>
        <w:jc w:val="center"/>
        <w:rPr>
          <w:rFonts w:ascii="Book Antiqua" w:eastAsia="Book Antiqua" w:hAnsi="Book Antiqua" w:cs="Book Antiqua"/>
          <w:vertAlign w:val="superscript"/>
          <w:lang w:val="en-US"/>
        </w:rPr>
      </w:pPr>
      <w:r w:rsidRPr="007A5507">
        <w:rPr>
          <w:rFonts w:ascii="Book Antiqua" w:eastAsia="Book Antiqua" w:hAnsi="Book Antiqua" w:cs="Book Antiqua"/>
          <w:vertAlign w:val="superscript"/>
        </w:rPr>
        <w:t>2</w:t>
      </w:r>
      <w:r w:rsidRPr="007A5507">
        <w:rPr>
          <w:rFonts w:ascii="Book Antiqua" w:eastAsia="Book Antiqua" w:hAnsi="Book Antiqua" w:cs="Book Antiqua"/>
        </w:rPr>
        <w:t xml:space="preserve"> </w:t>
      </w:r>
      <w:r w:rsidR="003906B5" w:rsidRPr="007A5507">
        <w:rPr>
          <w:rFonts w:ascii="Book Antiqua" w:eastAsia="Book Antiqua" w:hAnsi="Book Antiqua" w:cs="Book Antiqua"/>
          <w:bCs/>
        </w:rPr>
        <w:t>Fakultas Hukum, Universitas Pembangunan Nasional “Veteran” Jakarta</w:t>
      </w:r>
      <w:r w:rsidRPr="007A5507">
        <w:rPr>
          <w:rFonts w:ascii="Book Antiqua" w:eastAsia="Book Antiqua" w:hAnsi="Book Antiqua" w:cs="Book Antiqua"/>
        </w:rPr>
        <w:t xml:space="preserve">, E-mail: </w:t>
      </w:r>
      <w:hyperlink r:id="rId9" w:history="1">
        <w:r w:rsidR="00CA2402" w:rsidRPr="00C651BE">
          <w:rPr>
            <w:rStyle w:val="Hyperlink"/>
            <w:rFonts w:ascii="Book Antiqua" w:eastAsia="Book Antiqua" w:hAnsi="Book Antiqua" w:cs="Book Antiqua"/>
          </w:rPr>
          <w:t>dwidesiyayitarina@upnvj.ac.id</w:t>
        </w:r>
      </w:hyperlink>
      <w:r w:rsidR="00CA2402">
        <w:rPr>
          <w:rFonts w:ascii="Book Antiqua" w:eastAsia="Book Antiqua" w:hAnsi="Book Antiqua" w:cs="Book Antiqua"/>
          <w:lang w:val="en-US"/>
        </w:rPr>
        <w:t xml:space="preserve"> </w:t>
      </w:r>
    </w:p>
    <w:tbl>
      <w:tblPr>
        <w:tblStyle w:val="a"/>
        <w:tblW w:w="8754" w:type="dxa"/>
        <w:tblInd w:w="-115" w:type="dxa"/>
        <w:tblLayout w:type="fixed"/>
        <w:tblLook w:val="0400" w:firstRow="0" w:lastRow="0" w:firstColumn="0" w:lastColumn="0" w:noHBand="0" w:noVBand="1"/>
      </w:tblPr>
      <w:tblGrid>
        <w:gridCol w:w="2950"/>
        <w:gridCol w:w="284"/>
        <w:gridCol w:w="5520"/>
      </w:tblGrid>
      <w:tr w:rsidR="00D222F2" w:rsidRPr="007A5507" w14:paraId="5F03A59B" w14:textId="77777777" w:rsidTr="009A2D1C">
        <w:tc>
          <w:tcPr>
            <w:tcW w:w="2950" w:type="dxa"/>
            <w:tcBorders>
              <w:top w:val="single" w:sz="4" w:space="0" w:color="000000"/>
              <w:bottom w:val="single" w:sz="4" w:space="0" w:color="000000"/>
            </w:tcBorders>
            <w:shd w:val="clear" w:color="auto" w:fill="auto"/>
          </w:tcPr>
          <w:p w14:paraId="7C10561D" w14:textId="77777777" w:rsidR="00D222F2" w:rsidRPr="007A5507" w:rsidRDefault="000D6DBD">
            <w:pPr>
              <w:rPr>
                <w:rFonts w:ascii="Book Antiqua" w:eastAsia="Book Antiqua" w:hAnsi="Book Antiqua" w:cs="Book Antiqua"/>
                <w:b/>
                <w:i/>
                <w:color w:val="000000"/>
                <w:sz w:val="28"/>
                <w:szCs w:val="28"/>
              </w:rPr>
            </w:pPr>
            <w:r w:rsidRPr="007A5507">
              <w:rPr>
                <w:rFonts w:ascii="Book Antiqua" w:eastAsia="Book Antiqua" w:hAnsi="Book Antiqua" w:cs="Book Antiqua"/>
                <w:b/>
                <w:i/>
                <w:color w:val="000000"/>
                <w:sz w:val="28"/>
                <w:szCs w:val="28"/>
              </w:rPr>
              <w:t>Info Artikel</w:t>
            </w:r>
          </w:p>
        </w:tc>
        <w:tc>
          <w:tcPr>
            <w:tcW w:w="284" w:type="dxa"/>
          </w:tcPr>
          <w:p w14:paraId="19C48116" w14:textId="77777777" w:rsidR="00D222F2" w:rsidRPr="007A5507" w:rsidRDefault="00D222F2">
            <w:pPr>
              <w:rPr>
                <w:rFonts w:ascii="Book Antiqua" w:eastAsia="Book Antiqua" w:hAnsi="Book Antiqua" w:cs="Book Antiqua"/>
                <w:b/>
                <w:i/>
                <w:color w:val="000000"/>
                <w:sz w:val="28"/>
                <w:szCs w:val="28"/>
              </w:rPr>
            </w:pPr>
          </w:p>
        </w:tc>
        <w:tc>
          <w:tcPr>
            <w:tcW w:w="5520" w:type="dxa"/>
            <w:tcBorders>
              <w:top w:val="single" w:sz="4" w:space="0" w:color="000000"/>
              <w:bottom w:val="single" w:sz="4" w:space="0" w:color="000000"/>
            </w:tcBorders>
            <w:shd w:val="clear" w:color="auto" w:fill="auto"/>
          </w:tcPr>
          <w:p w14:paraId="2298E7DC" w14:textId="77777777" w:rsidR="00D222F2" w:rsidRPr="007A5507" w:rsidRDefault="000D6DBD">
            <w:pPr>
              <w:rPr>
                <w:rFonts w:ascii="Book Antiqua" w:eastAsia="Book Antiqua" w:hAnsi="Book Antiqua" w:cs="Book Antiqua"/>
                <w:b/>
                <w:i/>
                <w:color w:val="000000"/>
                <w:sz w:val="28"/>
                <w:szCs w:val="28"/>
              </w:rPr>
            </w:pPr>
            <w:r w:rsidRPr="007A5507">
              <w:rPr>
                <w:rFonts w:ascii="Book Antiqua" w:eastAsia="Book Antiqua" w:hAnsi="Book Antiqua" w:cs="Book Antiqua"/>
                <w:b/>
                <w:i/>
                <w:color w:val="000000"/>
                <w:sz w:val="28"/>
                <w:szCs w:val="28"/>
              </w:rPr>
              <w:t>Abstract</w:t>
            </w:r>
          </w:p>
        </w:tc>
      </w:tr>
      <w:tr w:rsidR="00D222F2" w:rsidRPr="007A5507" w14:paraId="0DEB3316" w14:textId="77777777" w:rsidTr="009A2D1C">
        <w:trPr>
          <w:trHeight w:val="2540"/>
        </w:trPr>
        <w:tc>
          <w:tcPr>
            <w:tcW w:w="2950" w:type="dxa"/>
            <w:tcBorders>
              <w:top w:val="single" w:sz="4" w:space="0" w:color="000000"/>
            </w:tcBorders>
            <w:shd w:val="clear" w:color="auto" w:fill="D9D9D9"/>
          </w:tcPr>
          <w:p w14:paraId="29F51E7A" w14:textId="338FB898" w:rsidR="00D222F2" w:rsidRPr="00CA2402" w:rsidRDefault="000D6DBD" w:rsidP="001653A2">
            <w:pPr>
              <w:tabs>
                <w:tab w:val="left" w:pos="330"/>
              </w:tabs>
              <w:spacing w:before="120"/>
              <w:rPr>
                <w:rFonts w:ascii="Book Antiqua" w:eastAsia="Book Antiqua" w:hAnsi="Book Antiqua" w:cs="Book Antiqua"/>
                <w:i/>
                <w:color w:val="000000"/>
                <w:lang w:val="en-US"/>
              </w:rPr>
            </w:pPr>
            <w:r w:rsidRPr="007A5507">
              <w:rPr>
                <w:rFonts w:ascii="Book Antiqua" w:eastAsia="Book Antiqua" w:hAnsi="Book Antiqua" w:cs="Book Antiqua"/>
                <w:i/>
                <w:color w:val="000000"/>
              </w:rPr>
              <w:t>Masuk :</w:t>
            </w:r>
            <w:r w:rsidR="00CA2402">
              <w:rPr>
                <w:rFonts w:ascii="Book Antiqua" w:eastAsia="Book Antiqua" w:hAnsi="Book Antiqua" w:cs="Book Antiqua"/>
                <w:i/>
                <w:color w:val="000000"/>
                <w:lang w:val="en-US"/>
              </w:rPr>
              <w:t xml:space="preserve"> 8 November 2022</w:t>
            </w:r>
          </w:p>
          <w:p w14:paraId="3B9EE8C4" w14:textId="30F13C8B" w:rsidR="00D222F2" w:rsidRPr="002646BA" w:rsidRDefault="000D6DBD">
            <w:pPr>
              <w:tabs>
                <w:tab w:val="left" w:pos="330"/>
              </w:tabs>
              <w:rPr>
                <w:rFonts w:ascii="Book Antiqua" w:eastAsia="Book Antiqua" w:hAnsi="Book Antiqua" w:cs="Book Antiqua"/>
                <w:i/>
                <w:color w:val="000000"/>
                <w:lang w:val="en-US"/>
              </w:rPr>
            </w:pPr>
            <w:r w:rsidRPr="007A5507">
              <w:rPr>
                <w:rFonts w:ascii="Book Antiqua" w:eastAsia="Book Antiqua" w:hAnsi="Book Antiqua" w:cs="Book Antiqua"/>
                <w:i/>
                <w:color w:val="000000"/>
              </w:rPr>
              <w:t>Diterima :</w:t>
            </w:r>
            <w:r w:rsidR="002646BA">
              <w:rPr>
                <w:rFonts w:ascii="Book Antiqua" w:eastAsia="Book Antiqua" w:hAnsi="Book Antiqua" w:cs="Book Antiqua"/>
                <w:i/>
                <w:color w:val="000000"/>
                <w:lang w:val="en-US"/>
              </w:rPr>
              <w:t xml:space="preserve"> 18 </w:t>
            </w:r>
            <w:proofErr w:type="spellStart"/>
            <w:r w:rsidR="002646BA">
              <w:rPr>
                <w:rFonts w:ascii="Book Antiqua" w:eastAsia="Book Antiqua" w:hAnsi="Book Antiqua" w:cs="Book Antiqua"/>
                <w:i/>
                <w:color w:val="000000"/>
                <w:lang w:val="en-US"/>
              </w:rPr>
              <w:t>Desember</w:t>
            </w:r>
            <w:proofErr w:type="spellEnd"/>
            <w:r w:rsidR="002646BA">
              <w:rPr>
                <w:rFonts w:ascii="Book Antiqua" w:eastAsia="Book Antiqua" w:hAnsi="Book Antiqua" w:cs="Book Antiqua"/>
                <w:i/>
                <w:color w:val="000000"/>
                <w:lang w:val="en-US"/>
              </w:rPr>
              <w:t xml:space="preserve"> 2022</w:t>
            </w:r>
          </w:p>
          <w:p w14:paraId="5A5474C1" w14:textId="75EB9622" w:rsidR="00D222F2" w:rsidRPr="002646BA" w:rsidRDefault="000D6DBD">
            <w:pPr>
              <w:tabs>
                <w:tab w:val="left" w:pos="330"/>
              </w:tabs>
              <w:rPr>
                <w:rFonts w:ascii="Book Antiqua" w:eastAsia="Book Antiqua" w:hAnsi="Book Antiqua" w:cs="Book Antiqua"/>
                <w:i/>
                <w:color w:val="000000"/>
                <w:lang w:val="en-US"/>
              </w:rPr>
            </w:pPr>
            <w:r w:rsidRPr="007A5507">
              <w:rPr>
                <w:rFonts w:ascii="Book Antiqua" w:eastAsia="Book Antiqua" w:hAnsi="Book Antiqua" w:cs="Book Antiqua"/>
                <w:i/>
                <w:color w:val="000000"/>
              </w:rPr>
              <w:t>Terbit :</w:t>
            </w:r>
            <w:r w:rsidR="002646BA">
              <w:rPr>
                <w:rFonts w:ascii="Book Antiqua" w:eastAsia="Book Antiqua" w:hAnsi="Book Antiqua" w:cs="Book Antiqua"/>
                <w:i/>
                <w:color w:val="000000"/>
                <w:lang w:val="en-US"/>
              </w:rPr>
              <w:t xml:space="preserve"> 30 </w:t>
            </w:r>
            <w:proofErr w:type="spellStart"/>
            <w:r w:rsidR="002646BA">
              <w:rPr>
                <w:rFonts w:ascii="Book Antiqua" w:eastAsia="Book Antiqua" w:hAnsi="Book Antiqua" w:cs="Book Antiqua"/>
                <w:i/>
                <w:color w:val="000000"/>
                <w:lang w:val="en-US"/>
              </w:rPr>
              <w:t>Desember</w:t>
            </w:r>
            <w:proofErr w:type="spellEnd"/>
            <w:r w:rsidR="002646BA">
              <w:rPr>
                <w:rFonts w:ascii="Book Antiqua" w:eastAsia="Book Antiqua" w:hAnsi="Book Antiqua" w:cs="Book Antiqua"/>
                <w:i/>
                <w:color w:val="000000"/>
                <w:lang w:val="en-US"/>
              </w:rPr>
              <w:t xml:space="preserve"> 2022</w:t>
            </w:r>
          </w:p>
          <w:p w14:paraId="750FE9E0" w14:textId="77777777" w:rsidR="00D222F2" w:rsidRPr="007A5507" w:rsidRDefault="00D222F2">
            <w:pPr>
              <w:tabs>
                <w:tab w:val="left" w:pos="330"/>
              </w:tabs>
              <w:rPr>
                <w:rFonts w:ascii="Book Antiqua" w:eastAsia="Book Antiqua" w:hAnsi="Book Antiqua" w:cs="Book Antiqua"/>
                <w:b/>
                <w:i/>
                <w:color w:val="000000"/>
              </w:rPr>
            </w:pPr>
          </w:p>
          <w:p w14:paraId="7E8C2770" w14:textId="77777777" w:rsidR="00D222F2" w:rsidRPr="009A2D1C" w:rsidRDefault="000D6DBD">
            <w:pPr>
              <w:tabs>
                <w:tab w:val="left" w:pos="330"/>
              </w:tabs>
              <w:rPr>
                <w:rFonts w:ascii="Book Antiqua" w:eastAsia="Book Antiqua" w:hAnsi="Book Antiqua" w:cs="Book Antiqua"/>
                <w:b/>
                <w:i/>
                <w:color w:val="000000"/>
              </w:rPr>
            </w:pPr>
            <w:r w:rsidRPr="009A2D1C">
              <w:rPr>
                <w:rFonts w:ascii="Book Antiqua" w:eastAsia="Book Antiqua" w:hAnsi="Book Antiqua" w:cs="Book Antiqua"/>
                <w:b/>
                <w:i/>
                <w:color w:val="000000"/>
              </w:rPr>
              <w:t>Keywords :</w:t>
            </w:r>
          </w:p>
          <w:p w14:paraId="61D1F7A2" w14:textId="6F9AC331" w:rsidR="00D222F2" w:rsidRPr="007A5507" w:rsidRDefault="0015060A">
            <w:pPr>
              <w:tabs>
                <w:tab w:val="left" w:pos="330"/>
              </w:tabs>
              <w:rPr>
                <w:rFonts w:ascii="Book Antiqua" w:eastAsia="Book Antiqua" w:hAnsi="Book Antiqua" w:cs="Book Antiqua"/>
                <w:i/>
                <w:color w:val="000000"/>
                <w:sz w:val="18"/>
                <w:szCs w:val="18"/>
              </w:rPr>
            </w:pPr>
            <w:r w:rsidRPr="009A2D1C">
              <w:rPr>
                <w:rFonts w:ascii="Book Antiqua" w:hAnsi="Book Antiqua"/>
                <w:i/>
                <w:iCs/>
              </w:rPr>
              <w:t>Mobile Legends, diamonds, top-up stores, consumers, digital commodities.</w:t>
            </w:r>
          </w:p>
        </w:tc>
        <w:tc>
          <w:tcPr>
            <w:tcW w:w="284" w:type="dxa"/>
          </w:tcPr>
          <w:p w14:paraId="4F15FD1C" w14:textId="77777777" w:rsidR="00D222F2" w:rsidRPr="007A5507" w:rsidRDefault="00D222F2">
            <w:pPr>
              <w:jc w:val="both"/>
              <w:rPr>
                <w:rFonts w:ascii="Book Antiqua" w:eastAsia="Book Antiqua" w:hAnsi="Book Antiqua" w:cs="Book Antiqua"/>
                <w:i/>
                <w:sz w:val="24"/>
                <w:szCs w:val="24"/>
              </w:rPr>
            </w:pPr>
          </w:p>
        </w:tc>
        <w:tc>
          <w:tcPr>
            <w:tcW w:w="5520" w:type="dxa"/>
            <w:tcBorders>
              <w:top w:val="single" w:sz="4" w:space="0" w:color="000000"/>
              <w:bottom w:val="single" w:sz="4" w:space="0" w:color="000000"/>
            </w:tcBorders>
            <w:shd w:val="clear" w:color="auto" w:fill="auto"/>
          </w:tcPr>
          <w:p w14:paraId="199BED4C" w14:textId="602F61AF" w:rsidR="00D222F2" w:rsidRPr="007A5507" w:rsidRDefault="0015060A" w:rsidP="009A2D1C">
            <w:pPr>
              <w:pBdr>
                <w:top w:val="nil"/>
                <w:left w:val="nil"/>
                <w:bottom w:val="nil"/>
                <w:right w:val="nil"/>
                <w:between w:val="nil"/>
              </w:pBdr>
              <w:spacing w:before="100" w:after="100"/>
              <w:ind w:left="34" w:hanging="7"/>
              <w:jc w:val="both"/>
              <w:rPr>
                <w:rFonts w:ascii="Book Antiqua" w:eastAsia="Book Antiqua" w:hAnsi="Book Antiqua" w:cs="Book Antiqua"/>
                <w:i/>
                <w:color w:val="333333"/>
              </w:rPr>
            </w:pPr>
            <w:r w:rsidRPr="007A5507">
              <w:rPr>
                <w:rFonts w:ascii="Book Antiqua" w:hAnsi="Book Antiqua"/>
                <w:i/>
                <w:iCs/>
                <w:color w:val="333333"/>
              </w:rPr>
              <w:t xml:space="preserve">The </w:t>
            </w:r>
            <w:proofErr w:type="spellStart"/>
            <w:r w:rsidRPr="007A5507">
              <w:rPr>
                <w:rFonts w:ascii="Book Antiqua" w:hAnsi="Book Antiqua"/>
                <w:i/>
                <w:iCs/>
                <w:color w:val="333333"/>
              </w:rPr>
              <w:t>purpose</w:t>
            </w:r>
            <w:proofErr w:type="spellEnd"/>
            <w:r w:rsidRPr="007A5507">
              <w:rPr>
                <w:rFonts w:ascii="Book Antiqua" w:hAnsi="Book Antiqua"/>
                <w:i/>
                <w:iCs/>
                <w:color w:val="333333"/>
              </w:rPr>
              <w:t xml:space="preserve"> </w:t>
            </w:r>
            <w:proofErr w:type="spellStart"/>
            <w:r w:rsidRPr="007A5507">
              <w:rPr>
                <w:rFonts w:ascii="Book Antiqua" w:hAnsi="Book Antiqua"/>
                <w:i/>
                <w:iCs/>
                <w:color w:val="333333"/>
              </w:rPr>
              <w:t>of</w:t>
            </w:r>
            <w:proofErr w:type="spellEnd"/>
            <w:r w:rsidRPr="007A5507">
              <w:rPr>
                <w:rFonts w:ascii="Book Antiqua" w:hAnsi="Book Antiqua"/>
                <w:i/>
                <w:iCs/>
                <w:color w:val="333333"/>
              </w:rPr>
              <w:t xml:space="preserve"> </w:t>
            </w:r>
            <w:proofErr w:type="spellStart"/>
            <w:r w:rsidRPr="007A5507">
              <w:rPr>
                <w:rFonts w:ascii="Book Antiqua" w:hAnsi="Book Antiqua"/>
                <w:i/>
                <w:iCs/>
                <w:color w:val="333333"/>
              </w:rPr>
              <w:t>this</w:t>
            </w:r>
            <w:proofErr w:type="spellEnd"/>
            <w:r w:rsidRPr="007A5507">
              <w:rPr>
                <w:rFonts w:ascii="Book Antiqua" w:hAnsi="Book Antiqua"/>
                <w:i/>
                <w:iCs/>
                <w:color w:val="333333"/>
              </w:rPr>
              <w:t xml:space="preserve"> study is to examine the legal certainty of online buying and selling transactions of Mobile Legends Bang-Bang diamonds through top-up stores, the legal position of Mobile Legends diamonds as digital commodities, and consumer protection in unlawful acts of buying and selling Mobile Legends Bang-Bang diamonds through top-up stores. This research uses normative judicial techniques, namely doctrinal legal research that uses document studies, literature studies, and secondary data consisting of primary, secondary, and tertiary legal sources. </w:t>
            </w:r>
            <w:r w:rsidR="003B52E0" w:rsidRPr="003B52E0">
              <w:rPr>
                <w:rFonts w:ascii="Book Antiqua" w:hAnsi="Book Antiqua"/>
                <w:i/>
                <w:iCs/>
                <w:color w:val="333333"/>
              </w:rPr>
              <w:t>Mobile Legends diamond top-ups purchased through the top-up store fall under the realm of civil law. Diamond is a "digital commodity," which is a commodity in the form of goods used in online games that have monetary value and can be exchanged. Legal protection will create a balance between the positions, rights, and obligations of consumers and business actors.</w:t>
            </w:r>
            <w:r w:rsidR="000D6DBD" w:rsidRPr="007A5507">
              <w:rPr>
                <w:rFonts w:ascii="Book Antiqua" w:hAnsi="Book Antiqua"/>
                <w:i/>
                <w:color w:val="333333"/>
              </w:rPr>
              <w:t xml:space="preserve"> </w:t>
            </w:r>
          </w:p>
        </w:tc>
      </w:tr>
      <w:tr w:rsidR="00D222F2" w:rsidRPr="007A5507" w14:paraId="4491116B" w14:textId="77777777" w:rsidTr="009A2D1C">
        <w:tc>
          <w:tcPr>
            <w:tcW w:w="2950" w:type="dxa"/>
            <w:shd w:val="clear" w:color="auto" w:fill="D9D9D9"/>
          </w:tcPr>
          <w:p w14:paraId="1313887E" w14:textId="77777777" w:rsidR="00D222F2" w:rsidRPr="007A5507" w:rsidRDefault="00D222F2">
            <w:pPr>
              <w:rPr>
                <w:rFonts w:ascii="Book Antiqua" w:eastAsia="Book Antiqua" w:hAnsi="Book Antiqua" w:cs="Book Antiqua"/>
                <w:b/>
                <w:i/>
                <w:color w:val="000000"/>
              </w:rPr>
            </w:pPr>
          </w:p>
        </w:tc>
        <w:tc>
          <w:tcPr>
            <w:tcW w:w="284" w:type="dxa"/>
          </w:tcPr>
          <w:p w14:paraId="6F6817C5" w14:textId="77777777" w:rsidR="00D222F2" w:rsidRPr="007A5507" w:rsidRDefault="00D222F2">
            <w:pPr>
              <w:rPr>
                <w:rFonts w:ascii="Book Antiqua" w:eastAsia="Book Antiqua" w:hAnsi="Book Antiqua" w:cs="Book Antiqua"/>
                <w:b/>
                <w:i/>
                <w:color w:val="000000"/>
                <w:sz w:val="24"/>
                <w:szCs w:val="24"/>
              </w:rPr>
            </w:pPr>
          </w:p>
        </w:tc>
        <w:tc>
          <w:tcPr>
            <w:tcW w:w="5520" w:type="dxa"/>
            <w:tcBorders>
              <w:top w:val="single" w:sz="4" w:space="0" w:color="000000"/>
              <w:bottom w:val="single" w:sz="4" w:space="0" w:color="000000"/>
            </w:tcBorders>
            <w:shd w:val="clear" w:color="auto" w:fill="auto"/>
          </w:tcPr>
          <w:p w14:paraId="0764E425" w14:textId="77777777" w:rsidR="00D222F2" w:rsidRPr="007A5507" w:rsidRDefault="000D6DBD">
            <w:pPr>
              <w:rPr>
                <w:rFonts w:ascii="Book Antiqua" w:eastAsia="Book Antiqua" w:hAnsi="Book Antiqua" w:cs="Book Antiqua"/>
                <w:b/>
                <w:i/>
                <w:color w:val="000000"/>
                <w:sz w:val="24"/>
                <w:szCs w:val="24"/>
              </w:rPr>
            </w:pPr>
            <w:r w:rsidRPr="007A5507">
              <w:rPr>
                <w:rFonts w:ascii="Book Antiqua" w:eastAsia="Book Antiqua" w:hAnsi="Book Antiqua" w:cs="Book Antiqua"/>
                <w:b/>
                <w:i/>
                <w:color w:val="000000"/>
                <w:sz w:val="24"/>
                <w:szCs w:val="24"/>
              </w:rPr>
              <w:t>Abstrak</w:t>
            </w:r>
          </w:p>
        </w:tc>
      </w:tr>
      <w:tr w:rsidR="00D222F2" w:rsidRPr="007A5507" w14:paraId="12085FDD" w14:textId="77777777" w:rsidTr="009A2D1C">
        <w:tc>
          <w:tcPr>
            <w:tcW w:w="2950" w:type="dxa"/>
            <w:shd w:val="clear" w:color="auto" w:fill="D9D9D9"/>
          </w:tcPr>
          <w:p w14:paraId="0C5615A2" w14:textId="77777777" w:rsidR="00D222F2" w:rsidRPr="007A5507" w:rsidRDefault="000D6DBD">
            <w:pPr>
              <w:rPr>
                <w:rFonts w:ascii="Book Antiqua" w:eastAsia="Book Antiqua" w:hAnsi="Book Antiqua" w:cs="Book Antiqua"/>
                <w:b/>
                <w:i/>
              </w:rPr>
            </w:pPr>
            <w:r w:rsidRPr="007A5507">
              <w:rPr>
                <w:rFonts w:ascii="Book Antiqua" w:eastAsia="Book Antiqua" w:hAnsi="Book Antiqua" w:cs="Book Antiqua"/>
                <w:b/>
                <w:i/>
              </w:rPr>
              <w:t>Kata kunci:</w:t>
            </w:r>
          </w:p>
          <w:p w14:paraId="5D88A092" w14:textId="40C5BF27" w:rsidR="00D222F2" w:rsidRPr="007A5507" w:rsidRDefault="0015060A">
            <w:pPr>
              <w:rPr>
                <w:rFonts w:ascii="Book Antiqua" w:eastAsia="Book Antiqua" w:hAnsi="Book Antiqua" w:cs="Book Antiqua"/>
                <w:i/>
              </w:rPr>
            </w:pPr>
            <w:r w:rsidRPr="007A5507">
              <w:rPr>
                <w:rFonts w:ascii="Book Antiqua" w:eastAsia="Book Antiqua" w:hAnsi="Book Antiqua" w:cs="Book Antiqua"/>
                <w:i/>
                <w:iCs/>
              </w:rPr>
              <w:t>Mobile Legends, diamond, top up store</w:t>
            </w:r>
            <w:r w:rsidRPr="007A5507">
              <w:rPr>
                <w:rFonts w:ascii="Book Antiqua" w:eastAsia="Book Antiqua" w:hAnsi="Book Antiqua" w:cs="Book Antiqua"/>
                <w:i/>
              </w:rPr>
              <w:t>, konsumen, komoditas digital.</w:t>
            </w:r>
          </w:p>
          <w:p w14:paraId="5D84EE22" w14:textId="77777777" w:rsidR="00D222F2" w:rsidRPr="007A5507" w:rsidRDefault="00D222F2">
            <w:pPr>
              <w:rPr>
                <w:rFonts w:ascii="Book Antiqua" w:eastAsia="Book Antiqua" w:hAnsi="Book Antiqua" w:cs="Book Antiqua"/>
                <w:i/>
              </w:rPr>
            </w:pPr>
          </w:p>
          <w:p w14:paraId="4FB07A2C" w14:textId="77777777" w:rsidR="00D222F2" w:rsidRPr="007A5507" w:rsidRDefault="000D6DBD">
            <w:pPr>
              <w:rPr>
                <w:rFonts w:ascii="Book Antiqua" w:eastAsia="Book Antiqua" w:hAnsi="Book Antiqua" w:cs="Book Antiqua"/>
                <w:b/>
                <w:i/>
              </w:rPr>
            </w:pPr>
            <w:r w:rsidRPr="007A5507">
              <w:rPr>
                <w:rFonts w:ascii="Book Antiqua" w:eastAsia="Book Antiqua" w:hAnsi="Book Antiqua" w:cs="Book Antiqua"/>
                <w:b/>
                <w:i/>
              </w:rPr>
              <w:t>Corresponding Author:</w:t>
            </w:r>
          </w:p>
          <w:p w14:paraId="404BD26F" w14:textId="5F4BA011" w:rsidR="00D222F2" w:rsidRPr="007A5507" w:rsidRDefault="0015060A" w:rsidP="009A2D1C">
            <w:pPr>
              <w:ind w:right="-115"/>
              <w:rPr>
                <w:rFonts w:ascii="Book Antiqua" w:eastAsia="Book Antiqua" w:hAnsi="Book Antiqua" w:cs="Book Antiqua"/>
                <w:i/>
              </w:rPr>
            </w:pPr>
            <w:r w:rsidRPr="007A5507">
              <w:rPr>
                <w:rFonts w:ascii="Book Antiqua" w:eastAsia="Book Antiqua" w:hAnsi="Book Antiqua" w:cs="Book Antiqua"/>
                <w:i/>
              </w:rPr>
              <w:t>Sulthan Muhammad Al Ghifari</w:t>
            </w:r>
            <w:r w:rsidR="000D6DBD" w:rsidRPr="007A5507">
              <w:rPr>
                <w:rFonts w:ascii="Book Antiqua" w:eastAsia="Book Antiqua" w:hAnsi="Book Antiqua" w:cs="Book Antiqua"/>
                <w:i/>
              </w:rPr>
              <w:t xml:space="preserve">, E-mail: </w:t>
            </w:r>
            <w:hyperlink r:id="rId10" w:history="1">
              <w:r w:rsidR="009700DB" w:rsidRPr="00C651BE">
                <w:rPr>
                  <w:rStyle w:val="Hyperlink"/>
                  <w:rFonts w:ascii="Book Antiqua" w:eastAsia="Book Antiqua" w:hAnsi="Book Antiqua" w:cs="Book Antiqua"/>
                  <w:i/>
                </w:rPr>
                <w:t>sulthanmalghifari@upnvj.ac.id</w:t>
              </w:r>
            </w:hyperlink>
            <w:r w:rsidR="009700DB">
              <w:rPr>
                <w:rFonts w:ascii="Book Antiqua" w:eastAsia="Book Antiqua" w:hAnsi="Book Antiqua" w:cs="Book Antiqua"/>
                <w:i/>
                <w:lang w:val="en-US"/>
              </w:rPr>
              <w:t xml:space="preserve"> </w:t>
            </w:r>
            <w:r w:rsidR="000D6DBD" w:rsidRPr="007A5507">
              <w:rPr>
                <w:rFonts w:ascii="Book Antiqua" w:eastAsia="Book Antiqua" w:hAnsi="Book Antiqua" w:cs="Book Antiqua"/>
              </w:rPr>
              <w:t xml:space="preserve">       </w:t>
            </w:r>
          </w:p>
          <w:p w14:paraId="37D4CE1B" w14:textId="77777777" w:rsidR="00D222F2" w:rsidRPr="007A5507" w:rsidRDefault="00D222F2">
            <w:pPr>
              <w:rPr>
                <w:rFonts w:ascii="Book Antiqua" w:eastAsia="Book Antiqua" w:hAnsi="Book Antiqua" w:cs="Book Antiqua"/>
                <w:i/>
                <w:color w:val="000000"/>
              </w:rPr>
            </w:pPr>
          </w:p>
          <w:p w14:paraId="79F3BD38" w14:textId="77777777" w:rsidR="00D222F2" w:rsidRPr="007A5507" w:rsidRDefault="000D6DBD">
            <w:pPr>
              <w:rPr>
                <w:rFonts w:ascii="Book Antiqua" w:eastAsia="Book Antiqua" w:hAnsi="Book Antiqua" w:cs="Book Antiqua"/>
                <w:b/>
                <w:i/>
                <w:color w:val="000000"/>
              </w:rPr>
            </w:pPr>
            <w:r w:rsidRPr="007A5507">
              <w:rPr>
                <w:rFonts w:ascii="Book Antiqua" w:eastAsia="Book Antiqua" w:hAnsi="Book Antiqua" w:cs="Book Antiqua"/>
                <w:b/>
                <w:i/>
                <w:color w:val="000000"/>
              </w:rPr>
              <w:t>DOI :</w:t>
            </w:r>
          </w:p>
          <w:p w14:paraId="35EC1DAD" w14:textId="05419B0B" w:rsidR="009A2D1C" w:rsidRPr="00832A80" w:rsidRDefault="009A2D1C" w:rsidP="009A2D1C">
            <w:pPr>
              <w:jc w:val="both"/>
              <w:rPr>
                <w:rFonts w:ascii="Book Antiqua" w:hAnsi="Book Antiqua"/>
                <w:i/>
                <w:iCs/>
              </w:rPr>
            </w:pPr>
            <w:r>
              <w:rPr>
                <w:rFonts w:ascii="Book Antiqua" w:eastAsia="Book Antiqua" w:hAnsi="Book Antiqua" w:cs="Book Antiqua"/>
                <w:b/>
                <w:i/>
              </w:rPr>
              <w:t>10.24843/KP.2022.v44.i03.p.06</w:t>
            </w:r>
          </w:p>
          <w:p w14:paraId="16AEFE43" w14:textId="194CE4A4" w:rsidR="00D222F2" w:rsidRPr="007A5507" w:rsidRDefault="00D222F2">
            <w:pPr>
              <w:rPr>
                <w:rFonts w:ascii="Book Antiqua" w:eastAsia="Book Antiqua" w:hAnsi="Book Antiqua" w:cs="Book Antiqua"/>
                <w:b/>
                <w:i/>
              </w:rPr>
            </w:pPr>
          </w:p>
        </w:tc>
        <w:tc>
          <w:tcPr>
            <w:tcW w:w="284" w:type="dxa"/>
          </w:tcPr>
          <w:p w14:paraId="525D1FFD" w14:textId="77777777" w:rsidR="00D222F2" w:rsidRPr="007A5507" w:rsidRDefault="00D222F2">
            <w:pPr>
              <w:jc w:val="both"/>
              <w:rPr>
                <w:rFonts w:ascii="Book Antiqua" w:eastAsia="Book Antiqua" w:hAnsi="Book Antiqua" w:cs="Book Antiqua"/>
                <w:i/>
                <w:sz w:val="24"/>
                <w:szCs w:val="24"/>
              </w:rPr>
            </w:pPr>
          </w:p>
        </w:tc>
        <w:tc>
          <w:tcPr>
            <w:tcW w:w="5520" w:type="dxa"/>
            <w:tcBorders>
              <w:top w:val="single" w:sz="4" w:space="0" w:color="000000"/>
            </w:tcBorders>
            <w:shd w:val="clear" w:color="auto" w:fill="auto"/>
          </w:tcPr>
          <w:p w14:paraId="59A109F8" w14:textId="14C34E3E" w:rsidR="00D222F2" w:rsidRPr="007A5507" w:rsidRDefault="0015060A" w:rsidP="009A2D1C">
            <w:pPr>
              <w:pBdr>
                <w:top w:val="nil"/>
                <w:left w:val="nil"/>
                <w:bottom w:val="nil"/>
                <w:right w:val="nil"/>
                <w:between w:val="nil"/>
              </w:pBdr>
              <w:spacing w:before="100" w:after="100"/>
              <w:ind w:left="34" w:hanging="7"/>
              <w:jc w:val="both"/>
              <w:rPr>
                <w:rFonts w:ascii="Book Antiqua" w:eastAsia="Book Antiqua" w:hAnsi="Book Antiqua" w:cs="Book Antiqua"/>
                <w:i/>
                <w:color w:val="333333"/>
              </w:rPr>
            </w:pPr>
            <w:r w:rsidRPr="007A5507">
              <w:rPr>
                <w:rFonts w:ascii="Book Antiqua" w:hAnsi="Book Antiqua"/>
                <w:i/>
                <w:color w:val="333333"/>
              </w:rPr>
              <w:t xml:space="preserve">Tujuan penelitian ini untuk mengkaji kepastian hukum transaksi jual beli </w:t>
            </w:r>
            <w:r w:rsidRPr="007A5507">
              <w:rPr>
                <w:rFonts w:ascii="Book Antiqua" w:hAnsi="Book Antiqua"/>
                <w:i/>
                <w:iCs/>
                <w:color w:val="333333"/>
              </w:rPr>
              <w:t>online diamond Mobile Legends Bang-Bang</w:t>
            </w:r>
            <w:r w:rsidRPr="007A5507">
              <w:rPr>
                <w:rFonts w:ascii="Book Antiqua" w:hAnsi="Book Antiqua"/>
                <w:i/>
                <w:color w:val="333333"/>
              </w:rPr>
              <w:t xml:space="preserve"> melalui </w:t>
            </w:r>
            <w:r w:rsidRPr="007A5507">
              <w:rPr>
                <w:rFonts w:ascii="Book Antiqua" w:hAnsi="Book Antiqua"/>
                <w:i/>
                <w:iCs/>
                <w:color w:val="333333"/>
              </w:rPr>
              <w:t>top up store</w:t>
            </w:r>
            <w:r w:rsidRPr="007A5507">
              <w:rPr>
                <w:rFonts w:ascii="Book Antiqua" w:hAnsi="Book Antiqua"/>
                <w:i/>
                <w:color w:val="333333"/>
              </w:rPr>
              <w:t xml:space="preserve">, kedudukan hukum </w:t>
            </w:r>
            <w:r w:rsidRPr="007A5507">
              <w:rPr>
                <w:rFonts w:ascii="Book Antiqua" w:hAnsi="Book Antiqua"/>
                <w:i/>
                <w:iCs/>
                <w:color w:val="333333"/>
              </w:rPr>
              <w:t>diamond Mobile Legends</w:t>
            </w:r>
            <w:r w:rsidRPr="007A5507">
              <w:rPr>
                <w:rFonts w:ascii="Book Antiqua" w:hAnsi="Book Antiqua"/>
                <w:i/>
                <w:color w:val="333333"/>
              </w:rPr>
              <w:t xml:space="preserve"> sebagai komoditas Digital, dan perlindungan konsumen dalam perbuatan melawan hukum jual beli </w:t>
            </w:r>
            <w:r w:rsidRPr="007A5507">
              <w:rPr>
                <w:rFonts w:ascii="Book Antiqua" w:hAnsi="Book Antiqua"/>
                <w:i/>
                <w:iCs/>
                <w:color w:val="333333"/>
              </w:rPr>
              <w:t>diamond Mobile Legends Bang-Bang</w:t>
            </w:r>
            <w:r w:rsidRPr="007A5507">
              <w:rPr>
                <w:rFonts w:ascii="Book Antiqua" w:hAnsi="Book Antiqua"/>
                <w:i/>
                <w:color w:val="333333"/>
              </w:rPr>
              <w:t xml:space="preserve"> melalui </w:t>
            </w:r>
            <w:r w:rsidRPr="007A5507">
              <w:rPr>
                <w:rFonts w:ascii="Book Antiqua" w:hAnsi="Book Antiqua"/>
                <w:i/>
                <w:iCs/>
                <w:color w:val="333333"/>
              </w:rPr>
              <w:t>top</w:t>
            </w:r>
            <w:r w:rsidR="00B77DA8">
              <w:rPr>
                <w:rFonts w:ascii="Book Antiqua" w:hAnsi="Book Antiqua"/>
                <w:i/>
                <w:iCs/>
                <w:color w:val="333333"/>
                <w:lang w:val="en-ID"/>
              </w:rPr>
              <w:t xml:space="preserve"> </w:t>
            </w:r>
            <w:r w:rsidRPr="007A5507">
              <w:rPr>
                <w:rFonts w:ascii="Book Antiqua" w:hAnsi="Book Antiqua"/>
                <w:i/>
                <w:iCs/>
                <w:color w:val="333333"/>
              </w:rPr>
              <w:t>up store</w:t>
            </w:r>
            <w:r w:rsidRPr="007A5507">
              <w:rPr>
                <w:rFonts w:ascii="Book Antiqua" w:hAnsi="Book Antiqua"/>
                <w:i/>
                <w:color w:val="333333"/>
              </w:rPr>
              <w:t xml:space="preserve">. Penelitian ini menggunakan teknik Yuridis Normatif, yaitu penelitian hukum doktrinal yang menggunakan studi dokumen, studi kepustakaan, dan data sekunder yang terdiri dari sumber-sumber hukum primer, sekunder, dan tersier. </w:t>
            </w:r>
            <w:r w:rsidR="00756EE5" w:rsidRPr="00756EE5">
              <w:rPr>
                <w:rFonts w:ascii="Book Antiqua" w:hAnsi="Book Antiqua"/>
                <w:i/>
                <w:color w:val="333333"/>
              </w:rPr>
              <w:t>Top-up diamond Mobile Legends yang dibeli melalui toko top-up termasuk dalam ranah hukum perdata. Diamond adalah “komoditas digital”, yaitu komoditas berupa barang yang digunakan dalam game online yang memiliki nilai moneter dan dapat ditukar. Perlindungan hukum akan menciptakan keseimbangan antara kedudukan, hak, dan kewajiban konsumen dan pelaku usaha.</w:t>
            </w:r>
          </w:p>
        </w:tc>
      </w:tr>
      <w:tr w:rsidR="00D222F2" w:rsidRPr="007A5507" w14:paraId="181171BC" w14:textId="77777777" w:rsidTr="00465497">
        <w:trPr>
          <w:trHeight w:val="80"/>
        </w:trPr>
        <w:tc>
          <w:tcPr>
            <w:tcW w:w="2950" w:type="dxa"/>
            <w:tcBorders>
              <w:bottom w:val="single" w:sz="4" w:space="0" w:color="000000"/>
            </w:tcBorders>
            <w:shd w:val="clear" w:color="auto" w:fill="D9D9D9"/>
          </w:tcPr>
          <w:p w14:paraId="665262EC" w14:textId="77777777" w:rsidR="00D222F2" w:rsidRPr="007A5507" w:rsidRDefault="00D222F2">
            <w:pPr>
              <w:rPr>
                <w:rFonts w:ascii="Book Antiqua" w:eastAsia="Book Antiqua" w:hAnsi="Book Antiqua" w:cs="Book Antiqua"/>
                <w:i/>
                <w:color w:val="000000"/>
                <w:sz w:val="22"/>
                <w:szCs w:val="22"/>
              </w:rPr>
            </w:pPr>
          </w:p>
        </w:tc>
        <w:tc>
          <w:tcPr>
            <w:tcW w:w="284" w:type="dxa"/>
          </w:tcPr>
          <w:p w14:paraId="01A9D613" w14:textId="77777777" w:rsidR="00D222F2" w:rsidRPr="007A5507" w:rsidRDefault="00D222F2">
            <w:pPr>
              <w:rPr>
                <w:rFonts w:ascii="Book Antiqua" w:eastAsia="Book Antiqua" w:hAnsi="Book Antiqua" w:cs="Book Antiqua"/>
                <w:i/>
                <w:sz w:val="24"/>
                <w:szCs w:val="24"/>
              </w:rPr>
            </w:pPr>
          </w:p>
        </w:tc>
        <w:tc>
          <w:tcPr>
            <w:tcW w:w="5520" w:type="dxa"/>
            <w:tcBorders>
              <w:bottom w:val="single" w:sz="4" w:space="0" w:color="000000"/>
            </w:tcBorders>
            <w:shd w:val="clear" w:color="auto" w:fill="auto"/>
          </w:tcPr>
          <w:p w14:paraId="6B863E50" w14:textId="77777777" w:rsidR="00D222F2" w:rsidRPr="007A5507" w:rsidRDefault="00D222F2">
            <w:pPr>
              <w:rPr>
                <w:rFonts w:ascii="Book Antiqua" w:eastAsia="Book Antiqua" w:hAnsi="Book Antiqua" w:cs="Book Antiqua"/>
                <w:b/>
                <w:i/>
                <w:color w:val="000000"/>
              </w:rPr>
            </w:pPr>
          </w:p>
        </w:tc>
      </w:tr>
    </w:tbl>
    <w:p w14:paraId="70450340" w14:textId="01FFE556" w:rsidR="00D222F2" w:rsidRDefault="00D222F2">
      <w:pPr>
        <w:pStyle w:val="Title"/>
        <w:spacing w:after="240"/>
        <w:jc w:val="left"/>
        <w:rPr>
          <w:rFonts w:ascii="Book Antiqua" w:hAnsi="Book Antiqua"/>
        </w:rPr>
      </w:pPr>
      <w:bookmarkStart w:id="0" w:name="_t19urd9m0xb5" w:colFirst="0" w:colLast="0"/>
      <w:bookmarkEnd w:id="0"/>
    </w:p>
    <w:p w14:paraId="510DBEF3" w14:textId="77777777" w:rsidR="007D4286" w:rsidRPr="007D4286" w:rsidRDefault="007D4286" w:rsidP="007D4286"/>
    <w:p w14:paraId="229A92CE" w14:textId="329B03E7" w:rsidR="00D222F2" w:rsidRPr="009A2D1C" w:rsidRDefault="000D6DBD" w:rsidP="009A2D1C">
      <w:pPr>
        <w:pStyle w:val="Title"/>
        <w:numPr>
          <w:ilvl w:val="0"/>
          <w:numId w:val="3"/>
        </w:numPr>
        <w:tabs>
          <w:tab w:val="left" w:pos="426"/>
        </w:tabs>
        <w:spacing w:after="240"/>
        <w:ind w:left="0" w:firstLine="0"/>
        <w:rPr>
          <w:rFonts w:ascii="Book Antiqua" w:hAnsi="Book Antiqua"/>
          <w:sz w:val="24"/>
          <w:szCs w:val="22"/>
        </w:rPr>
      </w:pPr>
      <w:bookmarkStart w:id="1" w:name="_v9s9yiwn67k3" w:colFirst="0" w:colLast="0"/>
      <w:bookmarkEnd w:id="1"/>
      <w:r w:rsidRPr="009A2D1C">
        <w:rPr>
          <w:rFonts w:ascii="Book Antiqua" w:hAnsi="Book Antiqua"/>
          <w:sz w:val="24"/>
          <w:szCs w:val="22"/>
        </w:rPr>
        <w:lastRenderedPageBreak/>
        <w:t>Pendahuluan</w:t>
      </w:r>
    </w:p>
    <w:p w14:paraId="009914BA" w14:textId="77777777" w:rsidR="00B70FED" w:rsidRDefault="005573AA" w:rsidP="00A77AA6">
      <w:pPr>
        <w:jc w:val="both"/>
        <w:rPr>
          <w:rFonts w:ascii="Book Antiqua" w:hAnsi="Book Antiqua"/>
          <w:sz w:val="22"/>
          <w:szCs w:val="22"/>
        </w:rPr>
      </w:pPr>
      <w:r w:rsidRPr="007A5507">
        <w:rPr>
          <w:rFonts w:ascii="Book Antiqua" w:hAnsi="Book Antiqua"/>
          <w:sz w:val="22"/>
          <w:szCs w:val="22"/>
        </w:rPr>
        <w:t xml:space="preserve">Di dalam </w:t>
      </w:r>
      <w:r w:rsidRPr="007A5507">
        <w:rPr>
          <w:rFonts w:ascii="Book Antiqua" w:hAnsi="Book Antiqua"/>
          <w:i/>
          <w:iCs/>
          <w:sz w:val="22"/>
          <w:szCs w:val="22"/>
        </w:rPr>
        <w:t>Mobile Legends: Bang-Bang</w:t>
      </w:r>
      <w:r w:rsidRPr="007A5507">
        <w:rPr>
          <w:rFonts w:ascii="Book Antiqua" w:hAnsi="Book Antiqua"/>
          <w:sz w:val="22"/>
          <w:szCs w:val="22"/>
        </w:rPr>
        <w:t xml:space="preserve">, sebuah mata uang bernama </w:t>
      </w:r>
      <w:r w:rsidRPr="007A5507">
        <w:rPr>
          <w:rFonts w:ascii="Book Antiqua" w:hAnsi="Book Antiqua"/>
          <w:i/>
          <w:iCs/>
          <w:sz w:val="22"/>
          <w:szCs w:val="22"/>
        </w:rPr>
        <w:t>diamond</w:t>
      </w:r>
      <w:r w:rsidRPr="007A5507">
        <w:rPr>
          <w:rFonts w:ascii="Book Antiqua" w:hAnsi="Book Antiqua"/>
          <w:sz w:val="22"/>
          <w:szCs w:val="22"/>
        </w:rPr>
        <w:t xml:space="preserve"> yang hanya bisa didapatkan melalui mata uang asli melalui transaksi jual beli baik melalui daring ataupun luring. Diamond dapat dibeli melalui daring di dalam </w:t>
      </w:r>
      <w:r w:rsidRPr="007A5507">
        <w:rPr>
          <w:rFonts w:ascii="Book Antiqua" w:hAnsi="Book Antiqua"/>
          <w:i/>
          <w:iCs/>
          <w:sz w:val="22"/>
          <w:szCs w:val="22"/>
        </w:rPr>
        <w:t>game online</w:t>
      </w:r>
      <w:r w:rsidRPr="007A5507">
        <w:rPr>
          <w:rFonts w:ascii="Book Antiqua" w:hAnsi="Book Antiqua"/>
          <w:sz w:val="22"/>
          <w:szCs w:val="22"/>
        </w:rPr>
        <w:t xml:space="preserve"> itu sendiri, melalui </w:t>
      </w:r>
      <w:r w:rsidRPr="007A5507">
        <w:rPr>
          <w:rFonts w:ascii="Book Antiqua" w:hAnsi="Book Antiqua"/>
          <w:i/>
          <w:iCs/>
          <w:sz w:val="22"/>
          <w:szCs w:val="22"/>
        </w:rPr>
        <w:t>website</w:t>
      </w:r>
      <w:r w:rsidRPr="007A5507">
        <w:rPr>
          <w:rFonts w:ascii="Book Antiqua" w:hAnsi="Book Antiqua"/>
          <w:sz w:val="22"/>
          <w:szCs w:val="22"/>
        </w:rPr>
        <w:t xml:space="preserve"> penyedia </w:t>
      </w:r>
      <w:r w:rsidRPr="007A5507">
        <w:rPr>
          <w:rFonts w:ascii="Book Antiqua" w:hAnsi="Book Antiqua"/>
          <w:i/>
          <w:iCs/>
          <w:sz w:val="22"/>
          <w:szCs w:val="22"/>
        </w:rPr>
        <w:t>top up</w:t>
      </w:r>
      <w:r w:rsidRPr="007A5507">
        <w:rPr>
          <w:rFonts w:ascii="Book Antiqua" w:hAnsi="Book Antiqua"/>
          <w:sz w:val="22"/>
          <w:szCs w:val="22"/>
        </w:rPr>
        <w:t xml:space="preserve">, dan melalui </w:t>
      </w:r>
      <w:r w:rsidRPr="007A5507">
        <w:rPr>
          <w:rFonts w:ascii="Book Antiqua" w:hAnsi="Book Antiqua"/>
          <w:i/>
          <w:iCs/>
          <w:sz w:val="22"/>
          <w:szCs w:val="22"/>
        </w:rPr>
        <w:t xml:space="preserve">top up store </w:t>
      </w:r>
      <w:r w:rsidRPr="007A5507">
        <w:rPr>
          <w:rFonts w:ascii="Book Antiqua" w:hAnsi="Book Antiqua"/>
          <w:sz w:val="22"/>
          <w:szCs w:val="22"/>
        </w:rPr>
        <w:t xml:space="preserve">di sosial media. Perbuatan melawan hukum dalam jual beli barang atau jasa secara daring jarang untuk diadukan kepada pihak yang berwajib karena nilai harga jual belinya yang dianggap terlalu kecil. Oleh karena itu, para pelaku usaha  yang melakukan perbuatan melawan hukum semakin menjadi-jadi untuk melakukan perbuatan menipu konsumennya dengan membeli </w:t>
      </w:r>
      <w:r w:rsidRPr="007A5507">
        <w:rPr>
          <w:rFonts w:ascii="Book Antiqua" w:hAnsi="Book Antiqua"/>
          <w:i/>
          <w:iCs/>
          <w:sz w:val="22"/>
          <w:szCs w:val="22"/>
        </w:rPr>
        <w:t>diamond</w:t>
      </w:r>
      <w:r w:rsidRPr="007A5507">
        <w:rPr>
          <w:rFonts w:ascii="Book Antiqua" w:hAnsi="Book Antiqua"/>
          <w:sz w:val="22"/>
          <w:szCs w:val="22"/>
        </w:rPr>
        <w:t xml:space="preserve"> dengan harga murah namun bisa mendapatkan </w:t>
      </w:r>
      <w:r w:rsidRPr="007A5507">
        <w:rPr>
          <w:rFonts w:ascii="Book Antiqua" w:hAnsi="Book Antiqua"/>
          <w:i/>
          <w:iCs/>
          <w:sz w:val="22"/>
          <w:szCs w:val="22"/>
        </w:rPr>
        <w:t>diamond</w:t>
      </w:r>
      <w:r w:rsidRPr="007A5507">
        <w:rPr>
          <w:rFonts w:ascii="Book Antiqua" w:hAnsi="Book Antiqua"/>
          <w:sz w:val="22"/>
          <w:szCs w:val="22"/>
        </w:rPr>
        <w:t xml:space="preserve"> lebih banyak dari situs resmi </w:t>
      </w:r>
      <w:r w:rsidRPr="007A5507">
        <w:rPr>
          <w:rFonts w:ascii="Book Antiqua" w:hAnsi="Book Antiqua"/>
          <w:i/>
          <w:iCs/>
          <w:sz w:val="22"/>
          <w:szCs w:val="22"/>
        </w:rPr>
        <w:t>Mobile Legends: Bang-Bang</w:t>
      </w:r>
      <w:r w:rsidRPr="007A5507">
        <w:rPr>
          <w:rFonts w:ascii="Book Antiqua" w:hAnsi="Book Antiqua"/>
          <w:sz w:val="22"/>
          <w:szCs w:val="22"/>
        </w:rPr>
        <w:t>. Meskipun harga jual belinya terbilang kecil, akan tetapi jika pelaku usaha melakukan perbuatan melawan hukum terhadap konsumennya berulang kali akan memberikan keuntungan yang cukup besar bagi pelaku usaha dan menyebabkan kerugian yang cukup besar bagi konsumen.</w:t>
      </w:r>
    </w:p>
    <w:p w14:paraId="0030B62D" w14:textId="77777777" w:rsidR="009A2D1C" w:rsidRPr="007A5507" w:rsidRDefault="009A2D1C" w:rsidP="00A77AA6">
      <w:pPr>
        <w:jc w:val="both"/>
        <w:rPr>
          <w:rFonts w:ascii="Book Antiqua" w:hAnsi="Book Antiqua"/>
          <w:sz w:val="22"/>
          <w:szCs w:val="22"/>
        </w:rPr>
      </w:pPr>
    </w:p>
    <w:p w14:paraId="23439B49" w14:textId="3B72F91D" w:rsidR="00926097" w:rsidRDefault="00B70FED" w:rsidP="00A77AA6">
      <w:pPr>
        <w:jc w:val="both"/>
        <w:rPr>
          <w:rFonts w:ascii="Book Antiqua" w:hAnsi="Book Antiqua"/>
          <w:sz w:val="22"/>
          <w:szCs w:val="22"/>
        </w:rPr>
      </w:pPr>
      <w:r w:rsidRPr="007A5507">
        <w:rPr>
          <w:rFonts w:ascii="Book Antiqua" w:hAnsi="Book Antiqua"/>
          <w:sz w:val="22"/>
          <w:szCs w:val="22"/>
        </w:rPr>
        <w:t xml:space="preserve">Dari kuisioner Google Form yang peneliti sebar untuk mengumpulkan data perbuatan melawan dalam pembelian </w:t>
      </w:r>
      <w:r w:rsidRPr="007A5507">
        <w:rPr>
          <w:rFonts w:ascii="Book Antiqua" w:hAnsi="Book Antiqua"/>
          <w:i/>
          <w:iCs/>
          <w:sz w:val="22"/>
          <w:szCs w:val="22"/>
        </w:rPr>
        <w:t>diamond</w:t>
      </w:r>
      <w:r w:rsidRPr="007A5507">
        <w:rPr>
          <w:rFonts w:ascii="Book Antiqua" w:hAnsi="Book Antiqua"/>
          <w:sz w:val="22"/>
          <w:szCs w:val="22"/>
        </w:rPr>
        <w:t xml:space="preserve"> </w:t>
      </w:r>
      <w:r w:rsidRPr="007A5507">
        <w:rPr>
          <w:rFonts w:ascii="Book Antiqua" w:hAnsi="Book Antiqua"/>
          <w:i/>
          <w:iCs/>
          <w:sz w:val="22"/>
          <w:szCs w:val="22"/>
        </w:rPr>
        <w:t>Mobile Legends</w:t>
      </w:r>
      <w:r w:rsidRPr="007A5507">
        <w:rPr>
          <w:rFonts w:ascii="Book Antiqua" w:hAnsi="Book Antiqua"/>
          <w:sz w:val="22"/>
          <w:szCs w:val="22"/>
        </w:rPr>
        <w:t xml:space="preserve"> melalui </w:t>
      </w:r>
      <w:r w:rsidRPr="007A5507">
        <w:rPr>
          <w:rFonts w:ascii="Book Antiqua" w:hAnsi="Book Antiqua"/>
          <w:i/>
          <w:iCs/>
          <w:sz w:val="22"/>
          <w:szCs w:val="22"/>
        </w:rPr>
        <w:t>top up store</w:t>
      </w:r>
      <w:r w:rsidRPr="007A5507">
        <w:rPr>
          <w:rFonts w:ascii="Book Antiqua" w:hAnsi="Book Antiqua"/>
          <w:sz w:val="22"/>
          <w:szCs w:val="22"/>
        </w:rPr>
        <w:t xml:space="preserve"> atau pihak lain yang menawarkan jasa </w:t>
      </w:r>
      <w:r w:rsidRPr="007A5507">
        <w:rPr>
          <w:rFonts w:ascii="Book Antiqua" w:hAnsi="Book Antiqua"/>
          <w:i/>
          <w:iCs/>
          <w:sz w:val="22"/>
          <w:szCs w:val="22"/>
        </w:rPr>
        <w:t>top up</w:t>
      </w:r>
      <w:r w:rsidRPr="007A5507">
        <w:rPr>
          <w:rFonts w:ascii="Book Antiqua" w:hAnsi="Book Antiqua"/>
          <w:sz w:val="22"/>
          <w:szCs w:val="22"/>
        </w:rPr>
        <w:t xml:space="preserve">. Dari </w:t>
      </w:r>
      <w:r w:rsidR="00E242C2" w:rsidRPr="007A5507">
        <w:rPr>
          <w:rFonts w:ascii="Book Antiqua" w:hAnsi="Book Antiqua"/>
          <w:sz w:val="22"/>
          <w:szCs w:val="22"/>
        </w:rPr>
        <w:t>enam</w:t>
      </w:r>
      <w:r w:rsidRPr="007A5507">
        <w:rPr>
          <w:rFonts w:ascii="Book Antiqua" w:hAnsi="Book Antiqua"/>
          <w:sz w:val="22"/>
          <w:szCs w:val="22"/>
        </w:rPr>
        <w:t xml:space="preserve"> orang yang mengisi kuisioner tersebut, </w:t>
      </w:r>
      <w:r w:rsidR="00E242C2" w:rsidRPr="007A5507">
        <w:rPr>
          <w:rFonts w:ascii="Book Antiqua" w:hAnsi="Book Antiqua"/>
          <w:sz w:val="22"/>
          <w:szCs w:val="22"/>
        </w:rPr>
        <w:t>lima</w:t>
      </w:r>
      <w:r w:rsidRPr="007A5507">
        <w:rPr>
          <w:rFonts w:ascii="Book Antiqua" w:hAnsi="Book Antiqua"/>
          <w:sz w:val="22"/>
          <w:szCs w:val="22"/>
        </w:rPr>
        <w:t xml:space="preserve"> </w:t>
      </w:r>
      <w:r w:rsidR="0013268C" w:rsidRPr="007A5507">
        <w:rPr>
          <w:rFonts w:ascii="Book Antiqua" w:hAnsi="Book Antiqua"/>
          <w:sz w:val="22"/>
          <w:szCs w:val="22"/>
        </w:rPr>
        <w:t>responden</w:t>
      </w:r>
      <w:r w:rsidRPr="007A5507">
        <w:rPr>
          <w:rFonts w:ascii="Book Antiqua" w:hAnsi="Book Antiqua"/>
          <w:sz w:val="22"/>
          <w:szCs w:val="22"/>
        </w:rPr>
        <w:t xml:space="preserve"> diblok secara sepihak dari </w:t>
      </w:r>
      <w:r w:rsidRPr="007A5507">
        <w:rPr>
          <w:rFonts w:ascii="Book Antiqua" w:hAnsi="Book Antiqua"/>
          <w:i/>
          <w:iCs/>
          <w:sz w:val="22"/>
          <w:szCs w:val="22"/>
        </w:rPr>
        <w:t xml:space="preserve">top up store </w:t>
      </w:r>
      <w:r w:rsidRPr="007A5507">
        <w:rPr>
          <w:rFonts w:ascii="Book Antiqua" w:hAnsi="Book Antiqua"/>
          <w:sz w:val="22"/>
          <w:szCs w:val="22"/>
        </w:rPr>
        <w:t>atau pihak lain yang menawarkan jasa</w:t>
      </w:r>
      <w:r w:rsidRPr="007A5507">
        <w:rPr>
          <w:rFonts w:ascii="Book Antiqua" w:hAnsi="Book Antiqua"/>
          <w:i/>
          <w:iCs/>
          <w:sz w:val="22"/>
          <w:szCs w:val="22"/>
        </w:rPr>
        <w:t xml:space="preserve"> top up</w:t>
      </w:r>
      <w:r w:rsidRPr="007A5507">
        <w:rPr>
          <w:rFonts w:ascii="Book Antiqua" w:hAnsi="Book Antiqua"/>
          <w:sz w:val="22"/>
          <w:szCs w:val="22"/>
        </w:rPr>
        <w:t xml:space="preserve">, hanya satu </w:t>
      </w:r>
      <w:r w:rsidR="0013268C" w:rsidRPr="007A5507">
        <w:rPr>
          <w:rFonts w:ascii="Book Antiqua" w:hAnsi="Book Antiqua"/>
          <w:sz w:val="22"/>
          <w:szCs w:val="22"/>
        </w:rPr>
        <w:t xml:space="preserve">lima responden </w:t>
      </w:r>
      <w:r w:rsidRPr="007A5507">
        <w:rPr>
          <w:rFonts w:ascii="Book Antiqua" w:hAnsi="Book Antiqua"/>
          <w:sz w:val="22"/>
          <w:szCs w:val="22"/>
        </w:rPr>
        <w:t xml:space="preserve">saja yang mendapatkan kompensasi berupa uang kembali dari </w:t>
      </w:r>
      <w:r w:rsidR="005556E0" w:rsidRPr="007A5507">
        <w:rPr>
          <w:rFonts w:ascii="Book Antiqua" w:hAnsi="Book Antiqua"/>
          <w:i/>
          <w:iCs/>
          <w:sz w:val="22"/>
          <w:szCs w:val="22"/>
        </w:rPr>
        <w:t>t</w:t>
      </w:r>
      <w:r w:rsidRPr="007A5507">
        <w:rPr>
          <w:rFonts w:ascii="Book Antiqua" w:hAnsi="Book Antiqua"/>
          <w:i/>
          <w:iCs/>
          <w:sz w:val="22"/>
          <w:szCs w:val="22"/>
        </w:rPr>
        <w:t>op up store</w:t>
      </w:r>
      <w:r w:rsidRPr="007A5507">
        <w:rPr>
          <w:rFonts w:ascii="Book Antiqua" w:hAnsi="Book Antiqua"/>
          <w:sz w:val="22"/>
          <w:szCs w:val="22"/>
        </w:rPr>
        <w:t>.</w:t>
      </w:r>
      <w:r w:rsidR="005573AA" w:rsidRPr="007A5507">
        <w:rPr>
          <w:rFonts w:ascii="Book Antiqua" w:hAnsi="Book Antiqua"/>
          <w:sz w:val="22"/>
          <w:szCs w:val="22"/>
        </w:rPr>
        <w:t xml:space="preserve"> </w:t>
      </w:r>
      <w:r w:rsidR="00E242C2" w:rsidRPr="007A5507">
        <w:rPr>
          <w:rFonts w:ascii="Book Antiqua" w:hAnsi="Book Antiqua"/>
          <w:sz w:val="22"/>
          <w:szCs w:val="22"/>
        </w:rPr>
        <w:t xml:space="preserve">Total kerugian yang dialami oleh </w:t>
      </w:r>
      <w:r w:rsidR="0013268C" w:rsidRPr="007A5507">
        <w:rPr>
          <w:rFonts w:ascii="Book Antiqua" w:hAnsi="Book Antiqua"/>
          <w:sz w:val="22"/>
          <w:szCs w:val="22"/>
        </w:rPr>
        <w:t>lima</w:t>
      </w:r>
      <w:r w:rsidR="00D04BC1" w:rsidRPr="007A5507">
        <w:rPr>
          <w:rFonts w:ascii="Book Antiqua" w:hAnsi="Book Antiqua"/>
          <w:sz w:val="22"/>
          <w:szCs w:val="22"/>
        </w:rPr>
        <w:t xml:space="preserve"> responden</w:t>
      </w:r>
      <w:r w:rsidR="0013268C" w:rsidRPr="007A5507">
        <w:rPr>
          <w:rFonts w:ascii="Book Antiqua" w:hAnsi="Book Antiqua"/>
          <w:sz w:val="22"/>
          <w:szCs w:val="22"/>
        </w:rPr>
        <w:t xml:space="preserve"> yang diblok sebesar</w:t>
      </w:r>
      <w:r w:rsidR="00E236B1" w:rsidRPr="007A5507">
        <w:rPr>
          <w:rFonts w:ascii="Book Antiqua" w:hAnsi="Book Antiqua"/>
          <w:sz w:val="22"/>
          <w:szCs w:val="22"/>
        </w:rPr>
        <w:t xml:space="preserve"> satu juta</w:t>
      </w:r>
      <w:r w:rsidR="0069567D" w:rsidRPr="007A5507">
        <w:rPr>
          <w:rFonts w:ascii="Book Antiqua" w:hAnsi="Book Antiqua"/>
          <w:sz w:val="22"/>
          <w:szCs w:val="22"/>
        </w:rPr>
        <w:t xml:space="preserve"> lima puluh lima ribu rupiah (Rp1.055.000)</w:t>
      </w:r>
      <w:r w:rsidR="003C37CE">
        <w:rPr>
          <w:rFonts w:ascii="Book Antiqua" w:hAnsi="Book Antiqua"/>
          <w:sz w:val="22"/>
          <w:szCs w:val="22"/>
          <w:lang w:val="en-ID"/>
        </w:rPr>
        <w:t xml:space="preserve"> </w:t>
      </w:r>
      <w:proofErr w:type="spellStart"/>
      <w:r w:rsidR="001E287D">
        <w:rPr>
          <w:rFonts w:ascii="Book Antiqua" w:hAnsi="Book Antiqua"/>
          <w:sz w:val="22"/>
          <w:szCs w:val="22"/>
          <w:lang w:val="en-ID"/>
        </w:rPr>
        <w:t>dengan</w:t>
      </w:r>
      <w:proofErr w:type="spellEnd"/>
      <w:r w:rsidR="001E287D">
        <w:rPr>
          <w:rFonts w:ascii="Book Antiqua" w:hAnsi="Book Antiqua"/>
          <w:sz w:val="22"/>
          <w:szCs w:val="22"/>
          <w:lang w:val="en-ID"/>
        </w:rPr>
        <w:t xml:space="preserve"> </w:t>
      </w:r>
      <w:proofErr w:type="spellStart"/>
      <w:r w:rsidR="001E287D">
        <w:rPr>
          <w:rFonts w:ascii="Book Antiqua" w:hAnsi="Book Antiqua"/>
          <w:sz w:val="22"/>
          <w:szCs w:val="22"/>
          <w:lang w:val="en-ID"/>
        </w:rPr>
        <w:t>jumlah</w:t>
      </w:r>
      <w:proofErr w:type="spellEnd"/>
      <w:r w:rsidR="003C37CE">
        <w:rPr>
          <w:rFonts w:ascii="Book Antiqua" w:hAnsi="Book Antiqua"/>
          <w:sz w:val="22"/>
          <w:szCs w:val="22"/>
          <w:lang w:val="en-ID"/>
        </w:rPr>
        <w:t xml:space="preserve"> </w:t>
      </w:r>
      <w:proofErr w:type="spellStart"/>
      <w:r w:rsidR="003C37CE">
        <w:rPr>
          <w:rFonts w:ascii="Book Antiqua" w:hAnsi="Book Antiqua"/>
          <w:sz w:val="22"/>
          <w:szCs w:val="22"/>
          <w:lang w:val="en-ID"/>
        </w:rPr>
        <w:t>kerugian</w:t>
      </w:r>
      <w:proofErr w:type="spellEnd"/>
      <w:r w:rsidR="003C37CE">
        <w:rPr>
          <w:rFonts w:ascii="Book Antiqua" w:hAnsi="Book Antiqua"/>
          <w:sz w:val="22"/>
          <w:szCs w:val="22"/>
          <w:lang w:val="en-ID"/>
        </w:rPr>
        <w:t xml:space="preserve"> </w:t>
      </w:r>
      <w:proofErr w:type="spellStart"/>
      <w:r w:rsidR="00CB5FD3">
        <w:rPr>
          <w:rFonts w:ascii="Book Antiqua" w:hAnsi="Book Antiqua"/>
          <w:sz w:val="22"/>
          <w:szCs w:val="22"/>
          <w:lang w:val="en-ID"/>
        </w:rPr>
        <w:t>komoditas</w:t>
      </w:r>
      <w:proofErr w:type="spellEnd"/>
      <w:r w:rsidR="00CB5FD3">
        <w:rPr>
          <w:rFonts w:ascii="Book Antiqua" w:hAnsi="Book Antiqua"/>
          <w:sz w:val="22"/>
          <w:szCs w:val="22"/>
          <w:lang w:val="en-ID"/>
        </w:rPr>
        <w:t xml:space="preserve"> digital </w:t>
      </w:r>
      <w:proofErr w:type="spellStart"/>
      <w:r w:rsidR="00CB5FD3">
        <w:rPr>
          <w:rFonts w:ascii="Book Antiqua" w:hAnsi="Book Antiqua"/>
          <w:sz w:val="22"/>
          <w:szCs w:val="22"/>
          <w:lang w:val="en-ID"/>
        </w:rPr>
        <w:t>sebesar</w:t>
      </w:r>
      <w:proofErr w:type="spellEnd"/>
      <w:r w:rsidR="00A11184">
        <w:rPr>
          <w:rFonts w:ascii="Book Antiqua" w:hAnsi="Book Antiqua"/>
          <w:sz w:val="22"/>
          <w:szCs w:val="22"/>
          <w:lang w:val="en-ID"/>
        </w:rPr>
        <w:t xml:space="preserve"> </w:t>
      </w:r>
      <w:r w:rsidR="009C7212">
        <w:rPr>
          <w:rFonts w:ascii="Book Antiqua" w:hAnsi="Book Antiqua"/>
          <w:sz w:val="22"/>
          <w:szCs w:val="22"/>
          <w:lang w:val="en-ID"/>
        </w:rPr>
        <w:t xml:space="preserve">6.814 </w:t>
      </w:r>
      <w:r w:rsidR="009C7212">
        <w:rPr>
          <w:rFonts w:ascii="Book Antiqua" w:hAnsi="Book Antiqua"/>
          <w:i/>
          <w:iCs/>
          <w:sz w:val="22"/>
          <w:szCs w:val="22"/>
          <w:lang w:val="en-ID"/>
        </w:rPr>
        <w:t>diamonds</w:t>
      </w:r>
      <w:r w:rsidR="0069567D" w:rsidRPr="007A5507">
        <w:rPr>
          <w:rFonts w:ascii="Book Antiqua" w:hAnsi="Book Antiqua"/>
          <w:sz w:val="22"/>
          <w:szCs w:val="22"/>
        </w:rPr>
        <w:t>.</w:t>
      </w:r>
      <w:r w:rsidR="0090514C" w:rsidRPr="007A5507">
        <w:rPr>
          <w:rFonts w:ascii="Book Antiqua" w:hAnsi="Book Antiqua"/>
          <w:sz w:val="22"/>
          <w:szCs w:val="22"/>
        </w:rPr>
        <w:t xml:space="preserve"> </w:t>
      </w:r>
    </w:p>
    <w:p w14:paraId="67C99B0F" w14:textId="77777777" w:rsidR="009A2D1C" w:rsidRPr="007A5507" w:rsidRDefault="009A2D1C" w:rsidP="00A77AA6">
      <w:pPr>
        <w:jc w:val="both"/>
        <w:rPr>
          <w:rFonts w:ascii="Book Antiqua" w:hAnsi="Book Antiqua"/>
          <w:sz w:val="22"/>
          <w:szCs w:val="22"/>
        </w:rPr>
      </w:pPr>
    </w:p>
    <w:p w14:paraId="0C34BC1A" w14:textId="6E3B864E" w:rsidR="00191737" w:rsidRDefault="00A02930" w:rsidP="00A77AA6">
      <w:pPr>
        <w:jc w:val="both"/>
        <w:rPr>
          <w:rFonts w:ascii="Book Antiqua" w:hAnsi="Book Antiqua"/>
          <w:sz w:val="22"/>
          <w:szCs w:val="22"/>
          <w:lang w:val="en-ID"/>
        </w:rPr>
      </w:pPr>
      <w:proofErr w:type="spellStart"/>
      <w:r>
        <w:rPr>
          <w:rFonts w:ascii="Book Antiqua" w:hAnsi="Book Antiqua"/>
          <w:sz w:val="22"/>
          <w:szCs w:val="22"/>
          <w:lang w:val="en-ID"/>
        </w:rPr>
        <w:t>Berikut</w:t>
      </w:r>
      <w:proofErr w:type="spellEnd"/>
      <w:r>
        <w:rPr>
          <w:rFonts w:ascii="Book Antiqua" w:hAnsi="Book Antiqua"/>
          <w:sz w:val="22"/>
          <w:szCs w:val="22"/>
          <w:lang w:val="en-ID"/>
        </w:rPr>
        <w:t xml:space="preserve"> </w:t>
      </w:r>
      <w:proofErr w:type="spellStart"/>
      <w:r>
        <w:rPr>
          <w:rFonts w:ascii="Book Antiqua" w:hAnsi="Book Antiqua"/>
          <w:sz w:val="22"/>
          <w:szCs w:val="22"/>
          <w:lang w:val="en-ID"/>
        </w:rPr>
        <w:t>merupakan</w:t>
      </w:r>
      <w:proofErr w:type="spellEnd"/>
      <w:r>
        <w:rPr>
          <w:rFonts w:ascii="Book Antiqua" w:hAnsi="Book Antiqua"/>
          <w:sz w:val="22"/>
          <w:szCs w:val="22"/>
          <w:lang w:val="en-ID"/>
        </w:rPr>
        <w:t xml:space="preserve"> p</w:t>
      </w:r>
      <w:r w:rsidRPr="007A5507">
        <w:rPr>
          <w:rFonts w:ascii="Book Antiqua" w:hAnsi="Book Antiqua"/>
          <w:sz w:val="22"/>
          <w:szCs w:val="22"/>
        </w:rPr>
        <w:t xml:space="preserve">ola perbuatan melawan hukum yang dilakukan oleh top-up store. </w:t>
      </w:r>
      <w:r w:rsidR="003D32B6" w:rsidRPr="007A5507">
        <w:rPr>
          <w:rFonts w:ascii="Book Antiqua" w:hAnsi="Book Antiqua"/>
          <w:sz w:val="22"/>
          <w:szCs w:val="22"/>
        </w:rPr>
        <w:t xml:space="preserve">Ketika </w:t>
      </w:r>
      <w:r w:rsidR="003D32B6" w:rsidRPr="007858D8">
        <w:rPr>
          <w:rFonts w:ascii="Book Antiqua" w:hAnsi="Book Antiqua"/>
          <w:i/>
          <w:iCs/>
          <w:sz w:val="22"/>
          <w:szCs w:val="22"/>
        </w:rPr>
        <w:t>top</w:t>
      </w:r>
      <w:r w:rsidR="009933C6" w:rsidRPr="007858D8">
        <w:rPr>
          <w:rFonts w:ascii="Book Antiqua" w:hAnsi="Book Antiqua"/>
          <w:i/>
          <w:iCs/>
          <w:sz w:val="22"/>
          <w:szCs w:val="22"/>
        </w:rPr>
        <w:t xml:space="preserve"> </w:t>
      </w:r>
      <w:r w:rsidR="003D32B6" w:rsidRPr="007858D8">
        <w:rPr>
          <w:rFonts w:ascii="Book Antiqua" w:hAnsi="Book Antiqua"/>
          <w:i/>
          <w:iCs/>
          <w:sz w:val="22"/>
          <w:szCs w:val="22"/>
        </w:rPr>
        <w:t>up store</w:t>
      </w:r>
      <w:r w:rsidR="003D32B6" w:rsidRPr="007A5507">
        <w:rPr>
          <w:rFonts w:ascii="Book Antiqua" w:hAnsi="Book Antiqua"/>
          <w:sz w:val="22"/>
          <w:szCs w:val="22"/>
        </w:rPr>
        <w:t xml:space="preserve"> </w:t>
      </w:r>
      <w:r w:rsidR="001003B3" w:rsidRPr="007A5507">
        <w:rPr>
          <w:rFonts w:ascii="Book Antiqua" w:hAnsi="Book Antiqua"/>
          <w:sz w:val="22"/>
          <w:szCs w:val="22"/>
        </w:rPr>
        <w:t>menerima pembayaran dari konsumen</w:t>
      </w:r>
      <w:r w:rsidR="009933C6" w:rsidRPr="007A5507">
        <w:rPr>
          <w:rFonts w:ascii="Book Antiqua" w:hAnsi="Book Antiqua"/>
          <w:sz w:val="22"/>
          <w:szCs w:val="22"/>
        </w:rPr>
        <w:t xml:space="preserve">, </w:t>
      </w:r>
      <w:r w:rsidR="009933C6" w:rsidRPr="007858D8">
        <w:rPr>
          <w:rFonts w:ascii="Book Antiqua" w:hAnsi="Book Antiqua"/>
          <w:i/>
          <w:iCs/>
          <w:sz w:val="22"/>
          <w:szCs w:val="22"/>
        </w:rPr>
        <w:t>top up store</w:t>
      </w:r>
      <w:r w:rsidR="009933C6" w:rsidRPr="007A5507">
        <w:rPr>
          <w:rFonts w:ascii="Book Antiqua" w:hAnsi="Book Antiqua"/>
          <w:sz w:val="22"/>
          <w:szCs w:val="22"/>
        </w:rPr>
        <w:t xml:space="preserve"> </w:t>
      </w:r>
      <w:r w:rsidR="008F11B9" w:rsidRPr="007A5507">
        <w:rPr>
          <w:rFonts w:ascii="Book Antiqua" w:hAnsi="Book Antiqua"/>
          <w:sz w:val="22"/>
          <w:szCs w:val="22"/>
        </w:rPr>
        <w:t>berjanji</w:t>
      </w:r>
      <w:r w:rsidR="00D242C4" w:rsidRPr="007A5507">
        <w:rPr>
          <w:rFonts w:ascii="Book Antiqua" w:hAnsi="Book Antiqua"/>
          <w:sz w:val="22"/>
          <w:szCs w:val="22"/>
        </w:rPr>
        <w:t xml:space="preserve"> untuk mengirim </w:t>
      </w:r>
      <w:r w:rsidR="00D242C4" w:rsidRPr="007858D8">
        <w:rPr>
          <w:rFonts w:ascii="Book Antiqua" w:hAnsi="Book Antiqua"/>
          <w:i/>
          <w:iCs/>
          <w:sz w:val="22"/>
          <w:szCs w:val="22"/>
        </w:rPr>
        <w:t>diamond</w:t>
      </w:r>
      <w:r w:rsidR="00D242C4" w:rsidRPr="007A5507">
        <w:rPr>
          <w:rFonts w:ascii="Book Antiqua" w:hAnsi="Book Antiqua"/>
          <w:sz w:val="22"/>
          <w:szCs w:val="22"/>
        </w:rPr>
        <w:t xml:space="preserve"> kepada akun konsumen</w:t>
      </w:r>
      <w:r w:rsidR="008F11B9" w:rsidRPr="007A5507">
        <w:rPr>
          <w:rFonts w:ascii="Book Antiqua" w:hAnsi="Book Antiqua"/>
          <w:sz w:val="22"/>
          <w:szCs w:val="22"/>
        </w:rPr>
        <w:t xml:space="preserve"> dalam </w:t>
      </w:r>
      <w:r w:rsidR="00DC1F1D" w:rsidRPr="007A5507">
        <w:rPr>
          <w:rFonts w:ascii="Book Antiqua" w:hAnsi="Book Antiqua"/>
          <w:sz w:val="22"/>
          <w:szCs w:val="22"/>
        </w:rPr>
        <w:t>masa waktu tertentu</w:t>
      </w:r>
      <w:r w:rsidR="00582F91" w:rsidRPr="007A5507">
        <w:rPr>
          <w:rFonts w:ascii="Book Antiqua" w:hAnsi="Book Antiqua"/>
          <w:sz w:val="22"/>
          <w:szCs w:val="22"/>
        </w:rPr>
        <w:t xml:space="preserve">. Akan tetapi, </w:t>
      </w:r>
      <w:r w:rsidR="00582F91" w:rsidRPr="007858D8">
        <w:rPr>
          <w:rFonts w:ascii="Book Antiqua" w:hAnsi="Book Antiqua"/>
          <w:i/>
          <w:iCs/>
          <w:sz w:val="22"/>
          <w:szCs w:val="22"/>
        </w:rPr>
        <w:t>diamond</w:t>
      </w:r>
      <w:r w:rsidR="00582F91" w:rsidRPr="007A5507">
        <w:rPr>
          <w:rFonts w:ascii="Book Antiqua" w:hAnsi="Book Antiqua"/>
          <w:sz w:val="22"/>
          <w:szCs w:val="22"/>
        </w:rPr>
        <w:t xml:space="preserve"> yang dijanjikan tidak sampai ke akun konsumen</w:t>
      </w:r>
      <w:r w:rsidR="00220594" w:rsidRPr="007A5507">
        <w:rPr>
          <w:rFonts w:ascii="Book Antiqua" w:hAnsi="Book Antiqua"/>
          <w:sz w:val="22"/>
          <w:szCs w:val="22"/>
        </w:rPr>
        <w:t xml:space="preserve">. Lalu konsumen melakukan komplain dengan </w:t>
      </w:r>
      <w:r w:rsidR="00F07ECB" w:rsidRPr="00C97028">
        <w:rPr>
          <w:rFonts w:ascii="Book Antiqua" w:hAnsi="Book Antiqua"/>
          <w:i/>
          <w:iCs/>
          <w:sz w:val="22"/>
          <w:szCs w:val="22"/>
        </w:rPr>
        <w:t>top up store</w:t>
      </w:r>
      <w:r w:rsidR="00F501D0" w:rsidRPr="007A5507">
        <w:rPr>
          <w:rFonts w:ascii="Book Antiqua" w:hAnsi="Book Antiqua"/>
          <w:sz w:val="22"/>
          <w:szCs w:val="22"/>
        </w:rPr>
        <w:t xml:space="preserve"> namun kontak hubung sudah diblok secara se</w:t>
      </w:r>
      <w:r w:rsidR="00502FA1" w:rsidRPr="007A5507">
        <w:rPr>
          <w:rFonts w:ascii="Book Antiqua" w:hAnsi="Book Antiqua"/>
          <w:sz w:val="22"/>
          <w:szCs w:val="22"/>
        </w:rPr>
        <w:t xml:space="preserve">pihak oleh </w:t>
      </w:r>
      <w:r w:rsidR="00502FA1" w:rsidRPr="00C97028">
        <w:rPr>
          <w:rFonts w:ascii="Book Antiqua" w:hAnsi="Book Antiqua"/>
          <w:i/>
          <w:iCs/>
          <w:sz w:val="22"/>
          <w:szCs w:val="22"/>
        </w:rPr>
        <w:t>top</w:t>
      </w:r>
      <w:r w:rsidR="00C97028">
        <w:rPr>
          <w:rFonts w:ascii="Book Antiqua" w:hAnsi="Book Antiqua"/>
          <w:i/>
          <w:iCs/>
          <w:sz w:val="22"/>
          <w:szCs w:val="22"/>
          <w:lang w:val="en-ID"/>
        </w:rPr>
        <w:t xml:space="preserve"> </w:t>
      </w:r>
      <w:r w:rsidR="00502FA1" w:rsidRPr="00C97028">
        <w:rPr>
          <w:rFonts w:ascii="Book Antiqua" w:hAnsi="Book Antiqua"/>
          <w:i/>
          <w:iCs/>
          <w:sz w:val="22"/>
          <w:szCs w:val="22"/>
        </w:rPr>
        <w:t>up store</w:t>
      </w:r>
      <w:r w:rsidR="00502FA1" w:rsidRPr="007A5507">
        <w:rPr>
          <w:rFonts w:ascii="Book Antiqua" w:hAnsi="Book Antiqua"/>
          <w:sz w:val="22"/>
          <w:szCs w:val="22"/>
        </w:rPr>
        <w:t xml:space="preserve"> sehingga uang konsumen yang ditransfer</w:t>
      </w:r>
      <w:r w:rsidR="00485C64" w:rsidRPr="007A5507">
        <w:rPr>
          <w:rFonts w:ascii="Book Antiqua" w:hAnsi="Book Antiqua"/>
          <w:sz w:val="22"/>
          <w:szCs w:val="22"/>
        </w:rPr>
        <w:t xml:space="preserve"> membuat konsumen merugi tanpa mendapatkan barang</w:t>
      </w:r>
      <w:r w:rsidR="00C97028">
        <w:rPr>
          <w:rFonts w:ascii="Book Antiqua" w:hAnsi="Book Antiqua"/>
          <w:sz w:val="22"/>
          <w:szCs w:val="22"/>
          <w:lang w:val="en-ID"/>
        </w:rPr>
        <w:t xml:space="preserve"> digital</w:t>
      </w:r>
      <w:r w:rsidR="00485C64" w:rsidRPr="007A5507">
        <w:rPr>
          <w:rFonts w:ascii="Book Antiqua" w:hAnsi="Book Antiqua"/>
          <w:sz w:val="22"/>
          <w:szCs w:val="22"/>
        </w:rPr>
        <w:t xml:space="preserve"> yang dibeli oleh konsumen. </w:t>
      </w:r>
      <w:proofErr w:type="spellStart"/>
      <w:r w:rsidR="00DB1A1E">
        <w:rPr>
          <w:rFonts w:ascii="Book Antiqua" w:hAnsi="Book Antiqua"/>
          <w:sz w:val="22"/>
          <w:szCs w:val="22"/>
          <w:lang w:val="en-ID"/>
        </w:rPr>
        <w:t>Bahrudin</w:t>
      </w:r>
      <w:proofErr w:type="spellEnd"/>
      <w:r w:rsidR="00DB1A1E">
        <w:rPr>
          <w:rFonts w:ascii="Book Antiqua" w:hAnsi="Book Antiqua"/>
          <w:sz w:val="22"/>
          <w:szCs w:val="22"/>
          <w:lang w:val="en-ID"/>
        </w:rPr>
        <w:t xml:space="preserve"> Hasan, salah </w:t>
      </w:r>
      <w:proofErr w:type="spellStart"/>
      <w:r w:rsidR="00DB1A1E">
        <w:rPr>
          <w:rFonts w:ascii="Book Antiqua" w:hAnsi="Book Antiqua"/>
          <w:sz w:val="22"/>
          <w:szCs w:val="22"/>
          <w:lang w:val="en-ID"/>
        </w:rPr>
        <w:t>satu</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dari</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responden</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kuisioner</w:t>
      </w:r>
      <w:proofErr w:type="spellEnd"/>
      <w:r w:rsidR="00DB1A1E">
        <w:rPr>
          <w:rFonts w:ascii="Book Antiqua" w:hAnsi="Book Antiqua"/>
          <w:sz w:val="22"/>
          <w:szCs w:val="22"/>
          <w:lang w:val="en-ID"/>
        </w:rPr>
        <w:t xml:space="preserve"> Google Form </w:t>
      </w:r>
      <w:proofErr w:type="spellStart"/>
      <w:r w:rsidR="00DB1A1E">
        <w:rPr>
          <w:rFonts w:ascii="Book Antiqua" w:hAnsi="Book Antiqua"/>
          <w:sz w:val="22"/>
          <w:szCs w:val="22"/>
          <w:lang w:val="en-ID"/>
        </w:rPr>
        <w:t>Peneliti</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tertarik</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untuk</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membeli</w:t>
      </w:r>
      <w:proofErr w:type="spellEnd"/>
      <w:r w:rsidR="00DB1A1E">
        <w:rPr>
          <w:rFonts w:ascii="Book Antiqua" w:hAnsi="Book Antiqua"/>
          <w:sz w:val="22"/>
          <w:szCs w:val="22"/>
          <w:lang w:val="en-ID"/>
        </w:rPr>
        <w:t xml:space="preserve"> </w:t>
      </w:r>
      <w:r w:rsidR="00DB1A1E">
        <w:rPr>
          <w:rFonts w:ascii="Book Antiqua" w:hAnsi="Book Antiqua"/>
          <w:i/>
          <w:iCs/>
          <w:sz w:val="22"/>
          <w:szCs w:val="22"/>
          <w:lang w:val="en-ID"/>
        </w:rPr>
        <w:t>diamond</w:t>
      </w:r>
      <w:r w:rsidR="00DB1A1E">
        <w:rPr>
          <w:rFonts w:ascii="Book Antiqua" w:hAnsi="Book Antiqua"/>
          <w:sz w:val="22"/>
          <w:szCs w:val="22"/>
          <w:lang w:val="en-ID"/>
        </w:rPr>
        <w:t xml:space="preserve"> di </w:t>
      </w:r>
      <w:proofErr w:type="spellStart"/>
      <w:r w:rsidR="00DB1A1E">
        <w:rPr>
          <w:rFonts w:ascii="Book Antiqua" w:hAnsi="Book Antiqua"/>
          <w:sz w:val="22"/>
          <w:szCs w:val="22"/>
          <w:lang w:val="en-ID"/>
        </w:rPr>
        <w:t>akun</w:t>
      </w:r>
      <w:proofErr w:type="spellEnd"/>
      <w:r w:rsidR="00DB1A1E">
        <w:rPr>
          <w:rFonts w:ascii="Book Antiqua" w:hAnsi="Book Antiqua"/>
          <w:sz w:val="22"/>
          <w:szCs w:val="22"/>
          <w:lang w:val="en-ID"/>
        </w:rPr>
        <w:t xml:space="preserve"> </w:t>
      </w:r>
      <w:r w:rsidR="00DB1A1E" w:rsidRPr="00B34211">
        <w:rPr>
          <w:rFonts w:ascii="Book Antiqua" w:hAnsi="Book Antiqua"/>
          <w:i/>
          <w:iCs/>
          <w:sz w:val="22"/>
          <w:szCs w:val="22"/>
          <w:lang w:val="en-ID"/>
        </w:rPr>
        <w:t>Instagram @</w:t>
      </w:r>
      <w:r w:rsidR="00DB1A1E" w:rsidRPr="00B34211">
        <w:rPr>
          <w:rFonts w:ascii="Roboto" w:hAnsi="Roboto"/>
          <w:i/>
          <w:iCs/>
          <w:color w:val="000000"/>
          <w:shd w:val="clear" w:color="auto" w:fill="FFFFFF"/>
        </w:rPr>
        <w:t xml:space="preserve"> </w:t>
      </w:r>
      <w:proofErr w:type="spellStart"/>
      <w:r w:rsidR="00DB1A1E" w:rsidRPr="00B34211">
        <w:rPr>
          <w:rFonts w:ascii="Book Antiqua" w:hAnsi="Book Antiqua"/>
          <w:i/>
          <w:iCs/>
          <w:sz w:val="22"/>
          <w:szCs w:val="22"/>
        </w:rPr>
        <w:t>king_shoopmobile</w:t>
      </w:r>
      <w:proofErr w:type="spellEnd"/>
      <w:r w:rsidR="00DB1A1E">
        <w:rPr>
          <w:rFonts w:ascii="Book Antiqua" w:hAnsi="Book Antiqua"/>
          <w:i/>
          <w:iCs/>
          <w:sz w:val="22"/>
          <w:szCs w:val="22"/>
          <w:lang w:val="en-ID"/>
        </w:rPr>
        <w:t xml:space="preserve"> </w:t>
      </w:r>
      <w:proofErr w:type="spellStart"/>
      <w:r w:rsidR="00DB1A1E">
        <w:rPr>
          <w:rFonts w:ascii="Book Antiqua" w:hAnsi="Book Antiqua"/>
          <w:sz w:val="22"/>
          <w:szCs w:val="22"/>
          <w:lang w:val="en-ID"/>
        </w:rPr>
        <w:t>karena</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harga</w:t>
      </w:r>
      <w:proofErr w:type="spellEnd"/>
      <w:r w:rsidR="00DB1A1E">
        <w:rPr>
          <w:rFonts w:ascii="Book Antiqua" w:hAnsi="Book Antiqua"/>
          <w:sz w:val="22"/>
          <w:szCs w:val="22"/>
          <w:lang w:val="en-ID"/>
        </w:rPr>
        <w:t xml:space="preserve"> diamond yang </w:t>
      </w:r>
      <w:proofErr w:type="spellStart"/>
      <w:r w:rsidR="00DB1A1E">
        <w:rPr>
          <w:rFonts w:ascii="Book Antiqua" w:hAnsi="Book Antiqua"/>
          <w:sz w:val="22"/>
          <w:szCs w:val="22"/>
          <w:lang w:val="en-ID"/>
        </w:rPr>
        <w:t>dijual</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lebih</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murah</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dibandingkan</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dengan</w:t>
      </w:r>
      <w:proofErr w:type="spellEnd"/>
      <w:r w:rsidR="00DB1A1E">
        <w:rPr>
          <w:rFonts w:ascii="Book Antiqua" w:hAnsi="Book Antiqua"/>
          <w:sz w:val="22"/>
          <w:szCs w:val="22"/>
          <w:lang w:val="en-ID"/>
        </w:rPr>
        <w:t xml:space="preserve"> </w:t>
      </w:r>
      <w:r w:rsidR="00DB1A1E">
        <w:rPr>
          <w:rFonts w:ascii="Book Antiqua" w:hAnsi="Book Antiqua"/>
          <w:i/>
          <w:iCs/>
          <w:sz w:val="22"/>
          <w:szCs w:val="22"/>
          <w:lang w:val="en-ID"/>
        </w:rPr>
        <w:t>top up store</w:t>
      </w:r>
      <w:r w:rsidR="00DB1A1E">
        <w:rPr>
          <w:rFonts w:ascii="Book Antiqua" w:hAnsi="Book Antiqua"/>
          <w:sz w:val="22"/>
          <w:szCs w:val="22"/>
          <w:lang w:val="en-ID"/>
        </w:rPr>
        <w:t xml:space="preserve"> yang lain. Lalu </w:t>
      </w:r>
      <w:proofErr w:type="spellStart"/>
      <w:r w:rsidR="00DB1A1E">
        <w:rPr>
          <w:rFonts w:ascii="Book Antiqua" w:hAnsi="Book Antiqua"/>
          <w:sz w:val="22"/>
          <w:szCs w:val="22"/>
          <w:lang w:val="en-ID"/>
        </w:rPr>
        <w:t>Bahrudin</w:t>
      </w:r>
      <w:proofErr w:type="spellEnd"/>
      <w:r w:rsidR="00DB1A1E">
        <w:rPr>
          <w:rFonts w:ascii="Book Antiqua" w:hAnsi="Book Antiqua"/>
          <w:sz w:val="22"/>
          <w:szCs w:val="22"/>
          <w:lang w:val="en-ID"/>
        </w:rPr>
        <w:t xml:space="preserve"> Hasan </w:t>
      </w:r>
      <w:proofErr w:type="spellStart"/>
      <w:r w:rsidR="00DB1A1E">
        <w:rPr>
          <w:rFonts w:ascii="Book Antiqua" w:hAnsi="Book Antiqua"/>
          <w:sz w:val="22"/>
          <w:szCs w:val="22"/>
          <w:lang w:val="en-ID"/>
        </w:rPr>
        <w:t>menghubungi</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kontak</w:t>
      </w:r>
      <w:proofErr w:type="spellEnd"/>
      <w:r w:rsidR="00DB1A1E">
        <w:rPr>
          <w:rFonts w:ascii="Book Antiqua" w:hAnsi="Book Antiqua"/>
          <w:sz w:val="22"/>
          <w:szCs w:val="22"/>
          <w:lang w:val="en-ID"/>
        </w:rPr>
        <w:t xml:space="preserve"> </w:t>
      </w:r>
      <w:r w:rsidR="00DB1A1E">
        <w:rPr>
          <w:rFonts w:ascii="Book Antiqua" w:hAnsi="Book Antiqua"/>
          <w:i/>
          <w:iCs/>
          <w:sz w:val="22"/>
          <w:szCs w:val="22"/>
          <w:lang w:val="en-ID"/>
        </w:rPr>
        <w:t>WhatsApp</w:t>
      </w:r>
      <w:r w:rsidR="00DB1A1E">
        <w:rPr>
          <w:rFonts w:ascii="Book Antiqua" w:hAnsi="Book Antiqua"/>
          <w:sz w:val="22"/>
          <w:szCs w:val="22"/>
          <w:lang w:val="en-ID"/>
        </w:rPr>
        <w:t xml:space="preserve"> yang </w:t>
      </w:r>
      <w:proofErr w:type="spellStart"/>
      <w:r w:rsidR="00DB1A1E">
        <w:rPr>
          <w:rFonts w:ascii="Book Antiqua" w:hAnsi="Book Antiqua"/>
          <w:sz w:val="22"/>
          <w:szCs w:val="22"/>
          <w:lang w:val="en-ID"/>
        </w:rPr>
        <w:t>tertera</w:t>
      </w:r>
      <w:proofErr w:type="spellEnd"/>
      <w:r w:rsidR="00DB1A1E">
        <w:rPr>
          <w:rFonts w:ascii="Book Antiqua" w:hAnsi="Book Antiqua"/>
          <w:sz w:val="22"/>
          <w:szCs w:val="22"/>
          <w:lang w:val="en-ID"/>
        </w:rPr>
        <w:t xml:space="preserve"> di </w:t>
      </w:r>
      <w:proofErr w:type="spellStart"/>
      <w:r w:rsidR="00DB1A1E">
        <w:rPr>
          <w:rFonts w:ascii="Book Antiqua" w:hAnsi="Book Antiqua"/>
          <w:sz w:val="22"/>
          <w:szCs w:val="22"/>
          <w:lang w:val="en-ID"/>
        </w:rPr>
        <w:t>laman</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profil</w:t>
      </w:r>
      <w:proofErr w:type="spellEnd"/>
      <w:r w:rsidR="00DB1A1E">
        <w:rPr>
          <w:rFonts w:ascii="Book Antiqua" w:hAnsi="Book Antiqua"/>
          <w:i/>
          <w:iCs/>
          <w:sz w:val="22"/>
          <w:szCs w:val="22"/>
          <w:lang w:val="en-ID"/>
        </w:rPr>
        <w:t xml:space="preserve"> </w:t>
      </w:r>
      <w:proofErr w:type="spellStart"/>
      <w:r w:rsidR="00DB1A1E" w:rsidRPr="00AF0EE5">
        <w:rPr>
          <w:rFonts w:ascii="Book Antiqua" w:hAnsi="Book Antiqua"/>
          <w:sz w:val="22"/>
          <w:szCs w:val="22"/>
          <w:lang w:val="en-ID"/>
        </w:rPr>
        <w:t>akun</w:t>
      </w:r>
      <w:proofErr w:type="spellEnd"/>
      <w:r w:rsidR="00DB1A1E" w:rsidRPr="00AF0EE5">
        <w:rPr>
          <w:rFonts w:ascii="Book Antiqua" w:hAnsi="Book Antiqua"/>
          <w:sz w:val="22"/>
          <w:szCs w:val="22"/>
          <w:lang w:val="en-ID"/>
        </w:rPr>
        <w:t xml:space="preserve"> </w:t>
      </w:r>
      <w:r w:rsidR="00DB1A1E" w:rsidRPr="00AF0EE5">
        <w:rPr>
          <w:rFonts w:ascii="Book Antiqua" w:hAnsi="Book Antiqua"/>
          <w:i/>
          <w:iCs/>
          <w:sz w:val="22"/>
          <w:szCs w:val="22"/>
          <w:lang w:val="en-ID"/>
        </w:rPr>
        <w:t>Instagram @</w:t>
      </w:r>
      <w:r w:rsidR="00DB1A1E" w:rsidRPr="00AF0EE5">
        <w:rPr>
          <w:rFonts w:ascii="Book Antiqua" w:hAnsi="Book Antiqua"/>
          <w:i/>
          <w:iCs/>
          <w:sz w:val="22"/>
          <w:szCs w:val="22"/>
        </w:rPr>
        <w:t xml:space="preserve"> king_shoopmobile</w:t>
      </w:r>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Bahrudin</w:t>
      </w:r>
      <w:proofErr w:type="spellEnd"/>
      <w:r w:rsidR="00DB1A1E">
        <w:rPr>
          <w:rFonts w:ascii="Book Antiqua" w:hAnsi="Book Antiqua"/>
          <w:sz w:val="22"/>
          <w:szCs w:val="22"/>
          <w:lang w:val="en-ID"/>
        </w:rPr>
        <w:t xml:space="preserve"> Hasan </w:t>
      </w:r>
      <w:proofErr w:type="spellStart"/>
      <w:r w:rsidR="00DB1A1E">
        <w:rPr>
          <w:rFonts w:ascii="Book Antiqua" w:hAnsi="Book Antiqua"/>
          <w:sz w:val="22"/>
          <w:szCs w:val="22"/>
          <w:lang w:val="en-ID"/>
        </w:rPr>
        <w:t>lalu</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memesan</w:t>
      </w:r>
      <w:proofErr w:type="spellEnd"/>
      <w:r w:rsidR="00DB1A1E">
        <w:rPr>
          <w:rFonts w:ascii="Book Antiqua" w:hAnsi="Book Antiqua"/>
          <w:sz w:val="22"/>
          <w:szCs w:val="22"/>
          <w:lang w:val="en-ID"/>
        </w:rPr>
        <w:t xml:space="preserve"> 514 </w:t>
      </w:r>
      <w:r w:rsidR="00DB1A1E">
        <w:rPr>
          <w:rFonts w:ascii="Book Antiqua" w:hAnsi="Book Antiqua"/>
          <w:i/>
          <w:iCs/>
          <w:sz w:val="22"/>
          <w:szCs w:val="22"/>
          <w:lang w:val="en-ID"/>
        </w:rPr>
        <w:t>diamond</w:t>
      </w:r>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seharga</w:t>
      </w:r>
      <w:proofErr w:type="spellEnd"/>
      <w:r w:rsidR="00DB1A1E">
        <w:rPr>
          <w:rFonts w:ascii="Book Antiqua" w:hAnsi="Book Antiqua"/>
          <w:sz w:val="22"/>
          <w:szCs w:val="22"/>
          <w:lang w:val="en-ID"/>
        </w:rPr>
        <w:t xml:space="preserve"> Rp</w:t>
      </w:r>
      <w:r w:rsidR="003C37CE">
        <w:rPr>
          <w:rFonts w:ascii="Book Antiqua" w:hAnsi="Book Antiqua"/>
          <w:sz w:val="22"/>
          <w:szCs w:val="22"/>
          <w:lang w:val="en-ID"/>
        </w:rPr>
        <w:t>125.014</w:t>
      </w:r>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dengan</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mentransfer</w:t>
      </w:r>
      <w:proofErr w:type="spellEnd"/>
      <w:r w:rsidR="00DB1A1E">
        <w:rPr>
          <w:rFonts w:ascii="Book Antiqua" w:hAnsi="Book Antiqua"/>
          <w:sz w:val="22"/>
          <w:szCs w:val="22"/>
          <w:lang w:val="en-ID"/>
        </w:rPr>
        <w:t xml:space="preserve"> uang </w:t>
      </w:r>
      <w:proofErr w:type="spellStart"/>
      <w:r w:rsidR="00DB1A1E">
        <w:rPr>
          <w:rFonts w:ascii="Book Antiqua" w:hAnsi="Book Antiqua"/>
          <w:sz w:val="22"/>
          <w:szCs w:val="22"/>
          <w:lang w:val="en-ID"/>
        </w:rPr>
        <w:t>melalui</w:t>
      </w:r>
      <w:proofErr w:type="spellEnd"/>
      <w:r w:rsidR="00DB1A1E">
        <w:rPr>
          <w:rFonts w:ascii="Book Antiqua" w:hAnsi="Book Antiqua"/>
          <w:sz w:val="22"/>
          <w:szCs w:val="22"/>
          <w:lang w:val="en-ID"/>
        </w:rPr>
        <w:t xml:space="preserve"> transfer </w:t>
      </w:r>
      <w:r w:rsidR="00DB1A1E">
        <w:rPr>
          <w:rFonts w:ascii="Book Antiqua" w:hAnsi="Book Antiqua"/>
          <w:i/>
          <w:iCs/>
          <w:sz w:val="22"/>
          <w:szCs w:val="22"/>
          <w:lang w:val="en-ID"/>
        </w:rPr>
        <w:t>BCA</w:t>
      </w:r>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Setelah</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membayar</w:t>
      </w:r>
      <w:proofErr w:type="spellEnd"/>
      <w:r w:rsidR="00DB1A1E">
        <w:rPr>
          <w:rFonts w:ascii="Book Antiqua" w:hAnsi="Book Antiqua"/>
          <w:sz w:val="22"/>
          <w:szCs w:val="22"/>
          <w:lang w:val="en-ID"/>
        </w:rPr>
        <w:t xml:space="preserve">, </w:t>
      </w:r>
      <w:r w:rsidR="00DB1A1E">
        <w:rPr>
          <w:rFonts w:ascii="Book Antiqua" w:hAnsi="Book Antiqua"/>
          <w:i/>
          <w:iCs/>
          <w:sz w:val="22"/>
          <w:szCs w:val="22"/>
          <w:lang w:val="en-ID"/>
        </w:rPr>
        <w:t xml:space="preserve">diamond </w:t>
      </w:r>
      <w:r w:rsidR="00DB1A1E">
        <w:rPr>
          <w:rFonts w:ascii="Book Antiqua" w:hAnsi="Book Antiqua"/>
          <w:sz w:val="22"/>
          <w:szCs w:val="22"/>
          <w:lang w:val="en-ID"/>
        </w:rPr>
        <w:t xml:space="preserve">yang </w:t>
      </w:r>
      <w:proofErr w:type="spellStart"/>
      <w:r w:rsidR="00DB1A1E">
        <w:rPr>
          <w:rFonts w:ascii="Book Antiqua" w:hAnsi="Book Antiqua"/>
          <w:sz w:val="22"/>
          <w:szCs w:val="22"/>
          <w:lang w:val="en-ID"/>
        </w:rPr>
        <w:t>dipesan</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tidak</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masuk</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ke</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dalam</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akun</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Bahrudin</w:t>
      </w:r>
      <w:proofErr w:type="spellEnd"/>
      <w:r w:rsidR="00DB1A1E">
        <w:rPr>
          <w:rFonts w:ascii="Book Antiqua" w:hAnsi="Book Antiqua"/>
          <w:sz w:val="22"/>
          <w:szCs w:val="22"/>
          <w:lang w:val="en-ID"/>
        </w:rPr>
        <w:t xml:space="preserve"> Hasan. </w:t>
      </w:r>
      <w:proofErr w:type="spellStart"/>
      <w:r w:rsidR="00DB1A1E">
        <w:rPr>
          <w:rFonts w:ascii="Book Antiqua" w:hAnsi="Book Antiqua"/>
          <w:sz w:val="22"/>
          <w:szCs w:val="22"/>
          <w:lang w:val="en-ID"/>
        </w:rPr>
        <w:t>Bahrudin</w:t>
      </w:r>
      <w:proofErr w:type="spellEnd"/>
      <w:r w:rsidR="00DB1A1E">
        <w:rPr>
          <w:rFonts w:ascii="Book Antiqua" w:hAnsi="Book Antiqua"/>
          <w:sz w:val="22"/>
          <w:szCs w:val="22"/>
          <w:lang w:val="en-ID"/>
        </w:rPr>
        <w:t xml:space="preserve"> Hasan </w:t>
      </w:r>
      <w:proofErr w:type="spellStart"/>
      <w:r w:rsidR="00DB1A1E">
        <w:rPr>
          <w:rFonts w:ascii="Book Antiqua" w:hAnsi="Book Antiqua"/>
          <w:sz w:val="22"/>
          <w:szCs w:val="22"/>
          <w:lang w:val="en-ID"/>
        </w:rPr>
        <w:t>terus</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mengkontak</w:t>
      </w:r>
      <w:proofErr w:type="spellEnd"/>
      <w:r w:rsidR="00DB1A1E">
        <w:rPr>
          <w:rFonts w:ascii="Book Antiqua" w:hAnsi="Book Antiqua"/>
          <w:sz w:val="22"/>
          <w:szCs w:val="22"/>
          <w:lang w:val="en-ID"/>
        </w:rPr>
        <w:t xml:space="preserve"> </w:t>
      </w:r>
      <w:r w:rsidR="00DB1A1E" w:rsidRPr="00C23903">
        <w:rPr>
          <w:rFonts w:ascii="Book Antiqua" w:hAnsi="Book Antiqua"/>
          <w:i/>
          <w:iCs/>
          <w:sz w:val="22"/>
          <w:szCs w:val="22"/>
          <w:lang w:val="en-ID"/>
        </w:rPr>
        <w:t>WhatsApp</w:t>
      </w:r>
      <w:r w:rsidR="00DB1A1E">
        <w:rPr>
          <w:rFonts w:ascii="Book Antiqua" w:hAnsi="Book Antiqua"/>
          <w:i/>
          <w:iCs/>
          <w:sz w:val="22"/>
          <w:szCs w:val="22"/>
          <w:lang w:val="en-ID"/>
        </w:rPr>
        <w:t xml:space="preserve"> </w:t>
      </w:r>
      <w:r w:rsidR="00DB1A1E">
        <w:rPr>
          <w:rFonts w:ascii="Book Antiqua" w:hAnsi="Book Antiqua"/>
          <w:sz w:val="22"/>
          <w:szCs w:val="22"/>
          <w:lang w:val="en-ID"/>
        </w:rPr>
        <w:t xml:space="preserve">yang </w:t>
      </w:r>
      <w:proofErr w:type="spellStart"/>
      <w:r w:rsidR="00DB1A1E">
        <w:rPr>
          <w:rFonts w:ascii="Book Antiqua" w:hAnsi="Book Antiqua"/>
          <w:sz w:val="22"/>
          <w:szCs w:val="22"/>
          <w:lang w:val="en-ID"/>
        </w:rPr>
        <w:t>menerima</w:t>
      </w:r>
      <w:proofErr w:type="spellEnd"/>
      <w:r w:rsidR="00DB1A1E">
        <w:rPr>
          <w:rFonts w:ascii="Book Antiqua" w:hAnsi="Book Antiqua"/>
          <w:sz w:val="22"/>
          <w:szCs w:val="22"/>
          <w:lang w:val="en-ID"/>
        </w:rPr>
        <w:t xml:space="preserve"> transfer </w:t>
      </w:r>
      <w:proofErr w:type="spellStart"/>
      <w:r w:rsidR="002265F4">
        <w:rPr>
          <w:rFonts w:ascii="Book Antiqua" w:hAnsi="Book Antiqua"/>
          <w:sz w:val="22"/>
          <w:szCs w:val="22"/>
          <w:lang w:val="en-ID"/>
        </w:rPr>
        <w:t>tersebut</w:t>
      </w:r>
      <w:proofErr w:type="spellEnd"/>
      <w:r w:rsidR="00DB1A1E">
        <w:rPr>
          <w:rFonts w:ascii="Book Antiqua" w:hAnsi="Book Antiqua"/>
          <w:sz w:val="22"/>
          <w:szCs w:val="22"/>
          <w:lang w:val="en-ID"/>
        </w:rPr>
        <w:t xml:space="preserve">, </w:t>
      </w:r>
      <w:r w:rsidR="00DB1A1E">
        <w:rPr>
          <w:rFonts w:ascii="Book Antiqua" w:hAnsi="Book Antiqua"/>
          <w:i/>
          <w:iCs/>
          <w:sz w:val="22"/>
          <w:szCs w:val="22"/>
          <w:lang w:val="en-ID"/>
        </w:rPr>
        <w:t xml:space="preserve">top up store </w:t>
      </w:r>
      <w:proofErr w:type="spellStart"/>
      <w:r w:rsidR="00DB1A1E">
        <w:rPr>
          <w:rFonts w:ascii="Book Antiqua" w:hAnsi="Book Antiqua"/>
          <w:sz w:val="22"/>
          <w:szCs w:val="22"/>
          <w:lang w:val="en-ID"/>
        </w:rPr>
        <w:t>tersebut</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berulang</w:t>
      </w:r>
      <w:proofErr w:type="spellEnd"/>
      <w:r w:rsidR="00DB1A1E">
        <w:rPr>
          <w:rFonts w:ascii="Book Antiqua" w:hAnsi="Book Antiqua"/>
          <w:sz w:val="22"/>
          <w:szCs w:val="22"/>
          <w:lang w:val="en-ID"/>
        </w:rPr>
        <w:t xml:space="preserve"> kali </w:t>
      </w:r>
      <w:proofErr w:type="spellStart"/>
      <w:r w:rsidR="00DB1A1E">
        <w:rPr>
          <w:rFonts w:ascii="Book Antiqua" w:hAnsi="Book Antiqua"/>
          <w:sz w:val="22"/>
          <w:szCs w:val="22"/>
          <w:lang w:val="en-ID"/>
        </w:rPr>
        <w:t>mengetik</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bahwa</w:t>
      </w:r>
      <w:proofErr w:type="spellEnd"/>
      <w:r w:rsidR="00DB1A1E">
        <w:rPr>
          <w:rFonts w:ascii="Book Antiqua" w:hAnsi="Book Antiqua"/>
          <w:sz w:val="22"/>
          <w:szCs w:val="22"/>
          <w:lang w:val="en-ID"/>
        </w:rPr>
        <w:t xml:space="preserve"> </w:t>
      </w:r>
      <w:r w:rsidR="00DB1A1E">
        <w:rPr>
          <w:rFonts w:ascii="Book Antiqua" w:hAnsi="Book Antiqua"/>
          <w:i/>
          <w:iCs/>
          <w:sz w:val="22"/>
          <w:szCs w:val="22"/>
          <w:lang w:val="en-ID"/>
        </w:rPr>
        <w:t xml:space="preserve">diamond </w:t>
      </w:r>
      <w:r w:rsidR="00DB1A1E">
        <w:rPr>
          <w:rFonts w:ascii="Book Antiqua" w:hAnsi="Book Antiqua"/>
          <w:sz w:val="22"/>
          <w:szCs w:val="22"/>
          <w:lang w:val="en-ID"/>
        </w:rPr>
        <w:t xml:space="preserve">yang </w:t>
      </w:r>
      <w:proofErr w:type="spellStart"/>
      <w:r w:rsidR="00DB1A1E">
        <w:rPr>
          <w:rFonts w:ascii="Book Antiqua" w:hAnsi="Book Antiqua"/>
          <w:sz w:val="22"/>
          <w:szCs w:val="22"/>
          <w:lang w:val="en-ID"/>
        </w:rPr>
        <w:t>dipesan</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sedang</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dalam</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antrian</w:t>
      </w:r>
      <w:proofErr w:type="spellEnd"/>
      <w:r w:rsidR="00DB1A1E">
        <w:rPr>
          <w:rFonts w:ascii="Book Antiqua" w:hAnsi="Book Antiqua"/>
          <w:sz w:val="22"/>
          <w:szCs w:val="22"/>
          <w:lang w:val="en-ID"/>
        </w:rPr>
        <w:t xml:space="preserve"> dan </w:t>
      </w:r>
      <w:proofErr w:type="spellStart"/>
      <w:r w:rsidR="00DB1A1E">
        <w:rPr>
          <w:rFonts w:ascii="Book Antiqua" w:hAnsi="Book Antiqua"/>
          <w:sz w:val="22"/>
          <w:szCs w:val="22"/>
          <w:lang w:val="en-ID"/>
        </w:rPr>
        <w:t>sedang</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kirim</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ke</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akun</w:t>
      </w:r>
      <w:proofErr w:type="spellEnd"/>
      <w:r w:rsidR="00DB1A1E">
        <w:rPr>
          <w:rFonts w:ascii="Book Antiqua" w:hAnsi="Book Antiqua"/>
          <w:sz w:val="22"/>
          <w:szCs w:val="22"/>
          <w:lang w:val="en-ID"/>
        </w:rPr>
        <w:t xml:space="preserve"> Bahrudin Hasan. Akan </w:t>
      </w:r>
      <w:proofErr w:type="spellStart"/>
      <w:r w:rsidR="00DB1A1E">
        <w:rPr>
          <w:rFonts w:ascii="Book Antiqua" w:hAnsi="Book Antiqua"/>
          <w:sz w:val="22"/>
          <w:szCs w:val="22"/>
          <w:lang w:val="en-ID"/>
        </w:rPr>
        <w:t>tetapi</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setelah</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dikontak</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terus</w:t>
      </w:r>
      <w:proofErr w:type="spellEnd"/>
      <w:r w:rsidR="00DB1A1E">
        <w:rPr>
          <w:rFonts w:ascii="Book Antiqua" w:hAnsi="Book Antiqua"/>
          <w:sz w:val="22"/>
          <w:szCs w:val="22"/>
          <w:lang w:val="en-ID"/>
        </w:rPr>
        <w:t xml:space="preserve"> oleh Bahrudin Hasan, </w:t>
      </w:r>
      <w:r w:rsidR="00DB1A1E">
        <w:rPr>
          <w:rFonts w:ascii="Book Antiqua" w:hAnsi="Book Antiqua"/>
          <w:i/>
          <w:iCs/>
          <w:sz w:val="22"/>
          <w:szCs w:val="22"/>
          <w:lang w:val="en-ID"/>
        </w:rPr>
        <w:t xml:space="preserve">Top Up Store </w:t>
      </w:r>
      <w:proofErr w:type="spellStart"/>
      <w:r w:rsidR="00DB1A1E">
        <w:rPr>
          <w:rFonts w:ascii="Book Antiqua" w:hAnsi="Book Antiqua"/>
          <w:i/>
          <w:iCs/>
          <w:sz w:val="22"/>
          <w:szCs w:val="22"/>
          <w:lang w:val="en-ID"/>
        </w:rPr>
        <w:t>King_shoopmobile</w:t>
      </w:r>
      <w:proofErr w:type="spellEnd"/>
      <w:r w:rsidR="00DB1A1E">
        <w:rPr>
          <w:rFonts w:ascii="Book Antiqua" w:hAnsi="Book Antiqua"/>
          <w:i/>
          <w:iCs/>
          <w:sz w:val="22"/>
          <w:szCs w:val="22"/>
          <w:lang w:val="en-ID"/>
        </w:rPr>
        <w:t xml:space="preserve"> </w:t>
      </w:r>
      <w:proofErr w:type="spellStart"/>
      <w:r w:rsidR="00DB1A1E">
        <w:rPr>
          <w:rFonts w:ascii="Book Antiqua" w:hAnsi="Book Antiqua"/>
          <w:sz w:val="22"/>
          <w:szCs w:val="22"/>
          <w:lang w:val="en-ID"/>
        </w:rPr>
        <w:t>memblokir</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nomor</w:t>
      </w:r>
      <w:proofErr w:type="spellEnd"/>
      <w:r w:rsidR="00DB1A1E">
        <w:rPr>
          <w:rFonts w:ascii="Book Antiqua" w:hAnsi="Book Antiqua"/>
          <w:sz w:val="22"/>
          <w:szCs w:val="22"/>
          <w:lang w:val="en-ID"/>
        </w:rPr>
        <w:t xml:space="preserve"> </w:t>
      </w:r>
      <w:proofErr w:type="spellStart"/>
      <w:r w:rsidR="00DB1A1E">
        <w:rPr>
          <w:rFonts w:ascii="Book Antiqua" w:hAnsi="Book Antiqua"/>
          <w:i/>
          <w:iCs/>
          <w:sz w:val="22"/>
          <w:szCs w:val="22"/>
          <w:lang w:val="en-ID"/>
        </w:rPr>
        <w:t>Whatsapp</w:t>
      </w:r>
      <w:proofErr w:type="spellEnd"/>
      <w:r w:rsidR="00DB1A1E">
        <w:rPr>
          <w:rFonts w:ascii="Book Antiqua" w:hAnsi="Book Antiqua"/>
          <w:i/>
          <w:iCs/>
          <w:sz w:val="22"/>
          <w:szCs w:val="22"/>
          <w:lang w:val="en-ID"/>
        </w:rPr>
        <w:t xml:space="preserve"> </w:t>
      </w:r>
      <w:proofErr w:type="spellStart"/>
      <w:r w:rsidR="00DB1A1E">
        <w:rPr>
          <w:rFonts w:ascii="Book Antiqua" w:hAnsi="Book Antiqua"/>
          <w:sz w:val="22"/>
          <w:szCs w:val="22"/>
          <w:lang w:val="en-ID"/>
        </w:rPr>
        <w:t>Bahrudin</w:t>
      </w:r>
      <w:proofErr w:type="spellEnd"/>
      <w:r w:rsidR="00DB1A1E">
        <w:rPr>
          <w:rFonts w:ascii="Book Antiqua" w:hAnsi="Book Antiqua"/>
          <w:sz w:val="22"/>
          <w:szCs w:val="22"/>
          <w:lang w:val="en-ID"/>
        </w:rPr>
        <w:t xml:space="preserve"> Hasan </w:t>
      </w:r>
      <w:proofErr w:type="spellStart"/>
      <w:r w:rsidR="00DB1A1E">
        <w:rPr>
          <w:rFonts w:ascii="Book Antiqua" w:hAnsi="Book Antiqua"/>
          <w:sz w:val="22"/>
          <w:szCs w:val="22"/>
          <w:lang w:val="en-ID"/>
        </w:rPr>
        <w:t>secara</w:t>
      </w:r>
      <w:proofErr w:type="spellEnd"/>
      <w:r w:rsidR="00DB1A1E">
        <w:rPr>
          <w:rFonts w:ascii="Book Antiqua" w:hAnsi="Book Antiqua"/>
          <w:sz w:val="22"/>
          <w:szCs w:val="22"/>
          <w:lang w:val="en-ID"/>
        </w:rPr>
        <w:t xml:space="preserve"> </w:t>
      </w:r>
      <w:proofErr w:type="spellStart"/>
      <w:r w:rsidR="00DB1A1E">
        <w:rPr>
          <w:rFonts w:ascii="Book Antiqua" w:hAnsi="Book Antiqua"/>
          <w:sz w:val="22"/>
          <w:szCs w:val="22"/>
          <w:lang w:val="en-ID"/>
        </w:rPr>
        <w:t>sepihak</w:t>
      </w:r>
      <w:proofErr w:type="spellEnd"/>
      <w:r w:rsidR="00DB1A1E">
        <w:rPr>
          <w:rFonts w:ascii="Book Antiqua" w:hAnsi="Book Antiqua"/>
          <w:sz w:val="22"/>
          <w:szCs w:val="22"/>
          <w:lang w:val="en-ID"/>
        </w:rPr>
        <w:t xml:space="preserve">. </w:t>
      </w:r>
      <w:r w:rsidR="004464E1" w:rsidRPr="007A5507">
        <w:rPr>
          <w:rFonts w:ascii="Book Antiqua" w:hAnsi="Book Antiqua"/>
          <w:sz w:val="22"/>
          <w:szCs w:val="22"/>
        </w:rPr>
        <w:t xml:space="preserve">Hal ini sesuai </w:t>
      </w:r>
      <w:r w:rsidR="009F7F34" w:rsidRPr="007A5507">
        <w:rPr>
          <w:rFonts w:ascii="Book Antiqua" w:hAnsi="Book Antiqua"/>
          <w:sz w:val="22"/>
          <w:szCs w:val="22"/>
        </w:rPr>
        <w:t xml:space="preserve">Pasal </w:t>
      </w:r>
      <w:r w:rsidR="007F4E21" w:rsidRPr="007A5507">
        <w:rPr>
          <w:rFonts w:ascii="Book Antiqua" w:hAnsi="Book Antiqua"/>
          <w:sz w:val="22"/>
          <w:szCs w:val="22"/>
        </w:rPr>
        <w:t>28 Ayat (1) UU ITE</w:t>
      </w:r>
      <w:r w:rsidR="00026702" w:rsidRPr="007A5507">
        <w:rPr>
          <w:rFonts w:ascii="Book Antiqua" w:hAnsi="Book Antiqua"/>
          <w:sz w:val="22"/>
          <w:szCs w:val="22"/>
        </w:rPr>
        <w:t xml:space="preserve"> “Setiap orang dengan sengaja dan tanpa hak menyebarkan berita bohong dan menyesatkan yang mengakibatkan kerugian konsumen dalam Transaksi Elektronik,” </w:t>
      </w:r>
      <w:r w:rsidR="007F4E21" w:rsidRPr="007A5507">
        <w:rPr>
          <w:rFonts w:ascii="Book Antiqua" w:hAnsi="Book Antiqua"/>
          <w:sz w:val="22"/>
          <w:szCs w:val="22"/>
        </w:rPr>
        <w:t xml:space="preserve"> bahwa </w:t>
      </w:r>
      <w:r w:rsidR="007F4E21" w:rsidRPr="00C36B90">
        <w:rPr>
          <w:rFonts w:ascii="Book Antiqua" w:hAnsi="Book Antiqua"/>
          <w:i/>
          <w:iCs/>
          <w:sz w:val="22"/>
          <w:szCs w:val="22"/>
        </w:rPr>
        <w:t>top up store</w:t>
      </w:r>
      <w:r w:rsidR="007F4E21" w:rsidRPr="007A5507">
        <w:rPr>
          <w:rFonts w:ascii="Book Antiqua" w:hAnsi="Book Antiqua"/>
          <w:sz w:val="22"/>
          <w:szCs w:val="22"/>
        </w:rPr>
        <w:t xml:space="preserve"> sudah melakukan p</w:t>
      </w:r>
      <w:r w:rsidR="00C52718" w:rsidRPr="007A5507">
        <w:rPr>
          <w:rFonts w:ascii="Book Antiqua" w:hAnsi="Book Antiqua"/>
          <w:sz w:val="22"/>
          <w:szCs w:val="22"/>
        </w:rPr>
        <w:t xml:space="preserve">enyebaran informasi yang tidak benar </w:t>
      </w:r>
      <w:r w:rsidR="00AD7799" w:rsidRPr="007A5507">
        <w:rPr>
          <w:rFonts w:ascii="Book Antiqua" w:hAnsi="Book Antiqua"/>
          <w:sz w:val="22"/>
          <w:szCs w:val="22"/>
        </w:rPr>
        <w:t xml:space="preserve">terkait </w:t>
      </w:r>
      <w:r w:rsidR="00AD7799" w:rsidRPr="007A5507">
        <w:rPr>
          <w:rFonts w:ascii="Book Antiqua" w:hAnsi="Book Antiqua"/>
          <w:i/>
          <w:iCs/>
          <w:sz w:val="22"/>
          <w:szCs w:val="22"/>
        </w:rPr>
        <w:t xml:space="preserve">diamond </w:t>
      </w:r>
      <w:r w:rsidR="00AD7799" w:rsidRPr="007A5507">
        <w:rPr>
          <w:rFonts w:ascii="Book Antiqua" w:hAnsi="Book Antiqua"/>
          <w:sz w:val="22"/>
          <w:szCs w:val="22"/>
        </w:rPr>
        <w:t xml:space="preserve">yang </w:t>
      </w:r>
      <w:r w:rsidR="007A5507" w:rsidRPr="007A5507">
        <w:rPr>
          <w:rFonts w:ascii="Book Antiqua" w:hAnsi="Book Antiqua"/>
          <w:sz w:val="22"/>
          <w:szCs w:val="22"/>
        </w:rPr>
        <w:t>secara realita tidak ada barangnya</w:t>
      </w:r>
      <w:r w:rsidR="00477104">
        <w:rPr>
          <w:rFonts w:ascii="Book Antiqua" w:hAnsi="Book Antiqua"/>
          <w:sz w:val="22"/>
          <w:szCs w:val="22"/>
          <w:lang w:val="en-ID"/>
        </w:rPr>
        <w:t>.</w:t>
      </w:r>
      <w:r w:rsidR="001813F1">
        <w:rPr>
          <w:rStyle w:val="FootnoteReference"/>
          <w:rFonts w:ascii="Book Antiqua" w:hAnsi="Book Antiqua"/>
          <w:sz w:val="22"/>
          <w:szCs w:val="22"/>
          <w:lang w:val="en-ID"/>
        </w:rPr>
        <w:footnoteReference w:id="1"/>
      </w:r>
    </w:p>
    <w:p w14:paraId="65E4A3FA" w14:textId="77777777" w:rsidR="00465497" w:rsidRPr="00477104" w:rsidRDefault="00465497" w:rsidP="00A77AA6">
      <w:pPr>
        <w:jc w:val="both"/>
        <w:rPr>
          <w:rFonts w:ascii="Book Antiqua" w:hAnsi="Book Antiqua"/>
          <w:sz w:val="22"/>
          <w:szCs w:val="22"/>
          <w:lang w:val="en-ID"/>
        </w:rPr>
      </w:pPr>
    </w:p>
    <w:p w14:paraId="0B52CC25" w14:textId="53482CBB" w:rsidR="007701E8" w:rsidRDefault="00CC1864" w:rsidP="00A77AA6">
      <w:pPr>
        <w:jc w:val="both"/>
        <w:rPr>
          <w:rFonts w:ascii="Book Antiqua" w:hAnsi="Book Antiqua"/>
          <w:sz w:val="22"/>
          <w:szCs w:val="22"/>
        </w:rPr>
      </w:pPr>
      <w:r w:rsidRPr="007A5507">
        <w:rPr>
          <w:rFonts w:ascii="Book Antiqua" w:hAnsi="Book Antiqua"/>
          <w:i/>
          <w:iCs/>
          <w:sz w:val="22"/>
          <w:szCs w:val="22"/>
        </w:rPr>
        <w:t>Mobile Legends</w:t>
      </w:r>
      <w:r w:rsidRPr="007A5507">
        <w:rPr>
          <w:rFonts w:ascii="Book Antiqua" w:hAnsi="Book Antiqua"/>
          <w:sz w:val="22"/>
          <w:szCs w:val="22"/>
        </w:rPr>
        <w:t xml:space="preserve"> merupakan salah satu </w:t>
      </w:r>
      <w:r w:rsidRPr="007A5507">
        <w:rPr>
          <w:rFonts w:ascii="Book Antiqua" w:hAnsi="Book Antiqua"/>
          <w:i/>
          <w:iCs/>
          <w:sz w:val="22"/>
          <w:szCs w:val="22"/>
        </w:rPr>
        <w:t>game online</w:t>
      </w:r>
      <w:r w:rsidRPr="007A5507">
        <w:rPr>
          <w:rFonts w:ascii="Book Antiqua" w:hAnsi="Book Antiqua"/>
          <w:sz w:val="22"/>
          <w:szCs w:val="22"/>
        </w:rPr>
        <w:t xml:space="preserve"> yang berkembang akibat pesatnya perkembangan teknologi, menurut penulis artikel jurnal “Tinjauan Hukum Islam dan Hukum Transaksi Elektronik Mengenai </w:t>
      </w:r>
      <w:r w:rsidRPr="007A5507">
        <w:rPr>
          <w:rFonts w:ascii="Book Antiqua" w:hAnsi="Book Antiqua"/>
          <w:i/>
          <w:iCs/>
          <w:sz w:val="22"/>
          <w:szCs w:val="22"/>
        </w:rPr>
        <w:t>Top Up Diamond Game Mobile Legends: Bangbang</w:t>
      </w:r>
      <w:r w:rsidRPr="007A5507">
        <w:rPr>
          <w:rFonts w:ascii="Book Antiqua" w:hAnsi="Book Antiqua"/>
          <w:sz w:val="22"/>
          <w:szCs w:val="22"/>
        </w:rPr>
        <w:t xml:space="preserve"> melalui </w:t>
      </w:r>
      <w:r w:rsidRPr="007A5507">
        <w:rPr>
          <w:rFonts w:ascii="Book Antiqua" w:hAnsi="Book Antiqua"/>
          <w:i/>
          <w:iCs/>
          <w:sz w:val="22"/>
          <w:szCs w:val="22"/>
        </w:rPr>
        <w:t>Codashop</w:t>
      </w:r>
      <w:r w:rsidRPr="007A5507">
        <w:rPr>
          <w:rFonts w:ascii="Book Antiqua" w:hAnsi="Book Antiqua"/>
          <w:sz w:val="22"/>
          <w:szCs w:val="22"/>
        </w:rPr>
        <w:t xml:space="preserve">." Gim ini bukan hanya untuk hiburan; juga mengikuti ajang </w:t>
      </w:r>
      <w:r w:rsidRPr="007A5507">
        <w:rPr>
          <w:rFonts w:ascii="Book Antiqua" w:hAnsi="Book Antiqua"/>
          <w:i/>
          <w:iCs/>
          <w:sz w:val="22"/>
          <w:szCs w:val="22"/>
        </w:rPr>
        <w:t xml:space="preserve">E-Sports </w:t>
      </w:r>
      <w:r w:rsidRPr="007A5507">
        <w:rPr>
          <w:rFonts w:ascii="Book Antiqua" w:hAnsi="Book Antiqua"/>
          <w:sz w:val="22"/>
          <w:szCs w:val="22"/>
        </w:rPr>
        <w:t xml:space="preserve">di </w:t>
      </w:r>
      <w:r w:rsidRPr="007A5507">
        <w:rPr>
          <w:rFonts w:ascii="Book Antiqua" w:hAnsi="Book Antiqua"/>
          <w:i/>
          <w:iCs/>
          <w:sz w:val="22"/>
          <w:szCs w:val="22"/>
        </w:rPr>
        <w:t>SEA Games Vietnam 2021</w:t>
      </w:r>
      <w:r w:rsidRPr="007A5507">
        <w:rPr>
          <w:rFonts w:ascii="Book Antiqua" w:hAnsi="Book Antiqua"/>
          <w:sz w:val="22"/>
          <w:szCs w:val="22"/>
        </w:rPr>
        <w:t xml:space="preserve">. Kurensi </w:t>
      </w:r>
      <w:r w:rsidRPr="007A5507">
        <w:rPr>
          <w:rFonts w:ascii="Book Antiqua" w:hAnsi="Book Antiqua"/>
          <w:i/>
          <w:iCs/>
          <w:sz w:val="22"/>
          <w:szCs w:val="22"/>
        </w:rPr>
        <w:t>in-game</w:t>
      </w:r>
      <w:r w:rsidRPr="007A5507">
        <w:rPr>
          <w:rFonts w:ascii="Book Antiqua" w:hAnsi="Book Antiqua"/>
          <w:sz w:val="22"/>
          <w:szCs w:val="22"/>
        </w:rPr>
        <w:t xml:space="preserve"> pada </w:t>
      </w:r>
      <w:r w:rsidRPr="007A5507">
        <w:rPr>
          <w:rFonts w:ascii="Book Antiqua" w:hAnsi="Book Antiqua"/>
          <w:i/>
          <w:iCs/>
          <w:sz w:val="22"/>
          <w:szCs w:val="22"/>
        </w:rPr>
        <w:t>game mobile Mobile Legends</w:t>
      </w:r>
      <w:r w:rsidRPr="007A5507">
        <w:rPr>
          <w:rFonts w:ascii="Book Antiqua" w:hAnsi="Book Antiqua"/>
          <w:sz w:val="22"/>
          <w:szCs w:val="22"/>
        </w:rPr>
        <w:t xml:space="preserve"> disebut dengan </w:t>
      </w:r>
      <w:r w:rsidRPr="007A5507">
        <w:rPr>
          <w:rFonts w:ascii="Book Antiqua" w:hAnsi="Book Antiqua"/>
          <w:i/>
          <w:iCs/>
          <w:sz w:val="22"/>
          <w:szCs w:val="22"/>
        </w:rPr>
        <w:t>diamond</w:t>
      </w:r>
      <w:r w:rsidRPr="007A5507">
        <w:rPr>
          <w:rFonts w:ascii="Book Antiqua" w:hAnsi="Book Antiqua"/>
          <w:sz w:val="22"/>
          <w:szCs w:val="22"/>
        </w:rPr>
        <w:t xml:space="preserve">. Salah satu tempat yang menyediakan layanan </w:t>
      </w:r>
      <w:r w:rsidRPr="007A5507">
        <w:rPr>
          <w:rFonts w:ascii="Book Antiqua" w:hAnsi="Book Antiqua"/>
          <w:i/>
          <w:iCs/>
          <w:sz w:val="22"/>
          <w:szCs w:val="22"/>
        </w:rPr>
        <w:t>top up diamond Mobile Legends</w:t>
      </w:r>
      <w:r w:rsidRPr="007A5507">
        <w:rPr>
          <w:rFonts w:ascii="Book Antiqua" w:hAnsi="Book Antiqua"/>
          <w:sz w:val="22"/>
          <w:szCs w:val="22"/>
        </w:rPr>
        <w:t xml:space="preserve"> </w:t>
      </w:r>
      <w:r w:rsidR="00F25FED" w:rsidRPr="007A5507">
        <w:rPr>
          <w:rFonts w:ascii="Book Antiqua" w:hAnsi="Book Antiqua"/>
          <w:sz w:val="22"/>
          <w:szCs w:val="22"/>
        </w:rPr>
        <w:t>yang legal</w:t>
      </w:r>
      <w:r w:rsidRPr="007A5507">
        <w:rPr>
          <w:rFonts w:ascii="Book Antiqua" w:hAnsi="Book Antiqua"/>
          <w:sz w:val="22"/>
          <w:szCs w:val="22"/>
        </w:rPr>
        <w:t xml:space="preserve"> adalah </w:t>
      </w:r>
      <w:r w:rsidRPr="007A5507">
        <w:rPr>
          <w:rFonts w:ascii="Book Antiqua" w:hAnsi="Book Antiqua"/>
          <w:i/>
          <w:iCs/>
          <w:sz w:val="22"/>
          <w:szCs w:val="22"/>
        </w:rPr>
        <w:t>CodaShop</w:t>
      </w:r>
      <w:r w:rsidRPr="007A5507">
        <w:rPr>
          <w:rFonts w:ascii="Book Antiqua" w:hAnsi="Book Antiqua"/>
          <w:sz w:val="22"/>
          <w:szCs w:val="22"/>
        </w:rPr>
        <w:t xml:space="preserve">. </w:t>
      </w:r>
      <w:r w:rsidR="00B84DAD" w:rsidRPr="007A5507">
        <w:rPr>
          <w:rFonts w:ascii="Book Antiqua" w:hAnsi="Book Antiqua"/>
          <w:sz w:val="22"/>
          <w:szCs w:val="22"/>
        </w:rPr>
        <w:t xml:space="preserve">Fenomena pembelian </w:t>
      </w:r>
      <w:r w:rsidR="00B84DAD" w:rsidRPr="007A5507">
        <w:rPr>
          <w:rFonts w:ascii="Book Antiqua" w:hAnsi="Book Antiqua"/>
          <w:i/>
          <w:iCs/>
          <w:sz w:val="22"/>
          <w:szCs w:val="22"/>
        </w:rPr>
        <w:t>diamond</w:t>
      </w:r>
      <w:r w:rsidR="008C7525" w:rsidRPr="007A5507">
        <w:rPr>
          <w:rFonts w:ascii="Book Antiqua" w:hAnsi="Book Antiqua"/>
          <w:sz w:val="22"/>
          <w:szCs w:val="22"/>
        </w:rPr>
        <w:t xml:space="preserve"> </w:t>
      </w:r>
      <w:r w:rsidR="00B84DAD" w:rsidRPr="007A5507">
        <w:rPr>
          <w:rFonts w:ascii="Book Antiqua" w:hAnsi="Book Antiqua"/>
          <w:sz w:val="22"/>
          <w:szCs w:val="22"/>
        </w:rPr>
        <w:t xml:space="preserve"> </w:t>
      </w:r>
      <w:r w:rsidRPr="007A5507">
        <w:rPr>
          <w:rFonts w:ascii="Book Antiqua" w:hAnsi="Book Antiqua"/>
          <w:sz w:val="22"/>
          <w:szCs w:val="22"/>
        </w:rPr>
        <w:t xml:space="preserve">ditinjau </w:t>
      </w:r>
      <w:r w:rsidR="002A25C7" w:rsidRPr="007A5507">
        <w:rPr>
          <w:rFonts w:ascii="Book Antiqua" w:hAnsi="Book Antiqua"/>
          <w:sz w:val="22"/>
          <w:szCs w:val="22"/>
        </w:rPr>
        <w:t xml:space="preserve">kepastian hukumnya </w:t>
      </w:r>
      <w:r w:rsidRPr="007A5507">
        <w:rPr>
          <w:rFonts w:ascii="Book Antiqua" w:hAnsi="Book Antiqua"/>
          <w:sz w:val="22"/>
          <w:szCs w:val="22"/>
        </w:rPr>
        <w:t>dari sudut hukum Islam serta aturan dan perundang-undangan yang berkaitan dengan transaksi elektronik.</w:t>
      </w:r>
      <w:r w:rsidR="00652C38">
        <w:rPr>
          <w:rStyle w:val="FootnoteReference"/>
          <w:rFonts w:ascii="Book Antiqua" w:hAnsi="Book Antiqua"/>
          <w:sz w:val="22"/>
          <w:szCs w:val="22"/>
        </w:rPr>
        <w:footnoteReference w:id="2"/>
      </w:r>
      <w:r w:rsidR="00E84AD2" w:rsidRPr="007A5507">
        <w:rPr>
          <w:rFonts w:ascii="Book Antiqua" w:hAnsi="Book Antiqua"/>
          <w:sz w:val="22"/>
          <w:szCs w:val="22"/>
        </w:rPr>
        <w:t xml:space="preserve"> Jurnal</w:t>
      </w:r>
      <w:r w:rsidR="00BA5796" w:rsidRPr="007A5507">
        <w:rPr>
          <w:rFonts w:ascii="Book Antiqua" w:hAnsi="Book Antiqua"/>
          <w:sz w:val="22"/>
          <w:szCs w:val="22"/>
        </w:rPr>
        <w:t xml:space="preserve"> “</w:t>
      </w:r>
      <w:r w:rsidR="006D04D8" w:rsidRPr="007A5507">
        <w:rPr>
          <w:rFonts w:ascii="Book Antiqua" w:hAnsi="Book Antiqua"/>
          <w:sz w:val="22"/>
          <w:szCs w:val="22"/>
        </w:rPr>
        <w:t>Tinjauan Hukum Islam dan Hukum Transaksi Elektronik Mengenai Top Up Diamond Game Mobile Legends: Bangbang melalui Codashop”</w:t>
      </w:r>
      <w:r w:rsidR="003D0777" w:rsidRPr="007A5507">
        <w:rPr>
          <w:rFonts w:ascii="Book Antiqua" w:hAnsi="Book Antiqua"/>
          <w:sz w:val="22"/>
          <w:szCs w:val="22"/>
        </w:rPr>
        <w:t xml:space="preserve"> tidak membahas </w:t>
      </w:r>
      <w:r w:rsidR="00103B73" w:rsidRPr="007A5507">
        <w:rPr>
          <w:rFonts w:ascii="Book Antiqua" w:hAnsi="Book Antiqua"/>
          <w:sz w:val="22"/>
          <w:szCs w:val="22"/>
        </w:rPr>
        <w:t>mengenai</w:t>
      </w:r>
      <w:r w:rsidR="00837CCF" w:rsidRPr="007A5507">
        <w:rPr>
          <w:rFonts w:ascii="Book Antiqua" w:hAnsi="Book Antiqua"/>
          <w:sz w:val="22"/>
          <w:szCs w:val="22"/>
        </w:rPr>
        <w:t xml:space="preserve"> pembelian melalui top-up store di media sosial.</w:t>
      </w:r>
    </w:p>
    <w:p w14:paraId="73D64691" w14:textId="77777777" w:rsidR="00465497" w:rsidRPr="007A5507" w:rsidRDefault="00465497" w:rsidP="00A77AA6">
      <w:pPr>
        <w:jc w:val="both"/>
        <w:rPr>
          <w:rFonts w:ascii="Book Antiqua" w:hAnsi="Book Antiqua"/>
          <w:sz w:val="22"/>
          <w:szCs w:val="22"/>
        </w:rPr>
      </w:pPr>
    </w:p>
    <w:p w14:paraId="5F7F8917" w14:textId="4F9E69EF" w:rsidR="005573AA" w:rsidRDefault="005573AA" w:rsidP="00A77AA6">
      <w:pPr>
        <w:jc w:val="both"/>
        <w:rPr>
          <w:rFonts w:ascii="Book Antiqua" w:hAnsi="Book Antiqua"/>
          <w:sz w:val="22"/>
          <w:szCs w:val="22"/>
        </w:rPr>
      </w:pPr>
      <w:r w:rsidRPr="007A5507">
        <w:rPr>
          <w:rFonts w:ascii="Book Antiqua" w:hAnsi="Book Antiqua"/>
          <w:sz w:val="22"/>
          <w:szCs w:val="22"/>
        </w:rPr>
        <w:t xml:space="preserve">Dalam jurnal “Hukum Konsumen dalam Melakukan Top Up Diamond pada </w:t>
      </w:r>
      <w:r w:rsidRPr="007A5507">
        <w:rPr>
          <w:rFonts w:ascii="Book Antiqua" w:hAnsi="Book Antiqua"/>
          <w:i/>
          <w:iCs/>
          <w:sz w:val="22"/>
          <w:szCs w:val="22"/>
        </w:rPr>
        <w:t>Game Online Mobile Legends : Bang Bang</w:t>
      </w:r>
      <w:r w:rsidRPr="007A5507">
        <w:rPr>
          <w:rFonts w:ascii="Book Antiqua" w:hAnsi="Book Antiqua"/>
          <w:sz w:val="22"/>
          <w:szCs w:val="22"/>
        </w:rPr>
        <w:t xml:space="preserve"> Melalui Sistem </w:t>
      </w:r>
      <w:r w:rsidRPr="007A5507">
        <w:rPr>
          <w:rFonts w:ascii="Book Antiqua" w:hAnsi="Book Antiqua"/>
          <w:i/>
          <w:iCs/>
          <w:sz w:val="22"/>
          <w:szCs w:val="22"/>
        </w:rPr>
        <w:t>In-App Purchase</w:t>
      </w:r>
      <w:r w:rsidRPr="007A5507">
        <w:rPr>
          <w:rFonts w:ascii="Book Antiqua" w:hAnsi="Book Antiqua"/>
          <w:sz w:val="22"/>
          <w:szCs w:val="22"/>
        </w:rPr>
        <w:t xml:space="preserve">”, penulis menjelaskan tentang masalah yang terjadi ketika ada kesalahan saat melakukan </w:t>
      </w:r>
      <w:r w:rsidRPr="007A5507">
        <w:rPr>
          <w:rFonts w:ascii="Book Antiqua" w:hAnsi="Book Antiqua"/>
          <w:i/>
          <w:iCs/>
          <w:sz w:val="22"/>
          <w:szCs w:val="22"/>
        </w:rPr>
        <w:t>top</w:t>
      </w:r>
      <w:r w:rsidR="00F87B42" w:rsidRPr="007A5507">
        <w:rPr>
          <w:rFonts w:ascii="Book Antiqua" w:hAnsi="Book Antiqua"/>
          <w:i/>
          <w:iCs/>
          <w:sz w:val="22"/>
          <w:szCs w:val="22"/>
        </w:rPr>
        <w:t>-</w:t>
      </w:r>
      <w:r w:rsidRPr="007A5507">
        <w:rPr>
          <w:rFonts w:ascii="Book Antiqua" w:hAnsi="Book Antiqua"/>
          <w:i/>
          <w:iCs/>
          <w:sz w:val="22"/>
          <w:szCs w:val="22"/>
        </w:rPr>
        <w:t>up</w:t>
      </w:r>
      <w:r w:rsidRPr="007A5507">
        <w:rPr>
          <w:rFonts w:ascii="Book Antiqua" w:hAnsi="Book Antiqua"/>
          <w:sz w:val="22"/>
          <w:szCs w:val="22"/>
        </w:rPr>
        <w:t xml:space="preserve"> </w:t>
      </w:r>
      <w:r w:rsidRPr="007A5507">
        <w:rPr>
          <w:rFonts w:ascii="Book Antiqua" w:hAnsi="Book Antiqua"/>
          <w:i/>
          <w:iCs/>
          <w:sz w:val="22"/>
          <w:szCs w:val="22"/>
        </w:rPr>
        <w:t>diamond</w:t>
      </w:r>
      <w:r w:rsidRPr="007A5507">
        <w:rPr>
          <w:rFonts w:ascii="Book Antiqua" w:hAnsi="Book Antiqua"/>
          <w:sz w:val="22"/>
          <w:szCs w:val="22"/>
        </w:rPr>
        <w:t xml:space="preserve">, yang tentunya akan merugikan pemain </w:t>
      </w:r>
      <w:r w:rsidRPr="007A5507">
        <w:rPr>
          <w:rFonts w:ascii="Book Antiqua" w:hAnsi="Book Antiqua"/>
          <w:i/>
          <w:iCs/>
          <w:sz w:val="22"/>
          <w:szCs w:val="22"/>
        </w:rPr>
        <w:t>Mobile Legends</w:t>
      </w:r>
      <w:r w:rsidRPr="007A5507">
        <w:rPr>
          <w:rFonts w:ascii="Book Antiqua" w:hAnsi="Book Antiqua"/>
          <w:sz w:val="22"/>
          <w:szCs w:val="22"/>
        </w:rPr>
        <w:t xml:space="preserve">. Jurnal tersebut menganalisis kerangka hukum pengisian dan penyelesaian kerugian konsumen yang dituangkan dalam beberapa peraturan perundang-undangan, seperti KUHPerdata, UU No. 8 Tahun 1999 tentang Perlindungan Konsumen, dan UU No. 11 Tahun 2008 tentang </w:t>
      </w:r>
      <w:r w:rsidR="00F87B42" w:rsidRPr="007A5507">
        <w:rPr>
          <w:rFonts w:ascii="Book Antiqua" w:hAnsi="Book Antiqua"/>
          <w:sz w:val="22"/>
          <w:szCs w:val="22"/>
        </w:rPr>
        <w:t>ITE</w:t>
      </w:r>
      <w:r w:rsidRPr="007A5507">
        <w:rPr>
          <w:rFonts w:ascii="Book Antiqua" w:hAnsi="Book Antiqua"/>
          <w:sz w:val="22"/>
          <w:szCs w:val="22"/>
        </w:rPr>
        <w:t>.</w:t>
      </w:r>
      <w:r w:rsidRPr="007A5507">
        <w:rPr>
          <w:rStyle w:val="FootnoteReference"/>
          <w:rFonts w:ascii="Book Antiqua" w:hAnsi="Book Antiqua"/>
          <w:sz w:val="22"/>
          <w:szCs w:val="22"/>
        </w:rPr>
        <w:footnoteReference w:id="3"/>
      </w:r>
      <w:r w:rsidRPr="007A5507">
        <w:rPr>
          <w:rFonts w:ascii="Book Antiqua" w:hAnsi="Book Antiqua"/>
          <w:sz w:val="22"/>
          <w:szCs w:val="22"/>
        </w:rPr>
        <w:t xml:space="preserve"> Namun, jurnal </w:t>
      </w:r>
      <w:r w:rsidR="00FA5D2C" w:rsidRPr="007A5507">
        <w:rPr>
          <w:rFonts w:ascii="Book Antiqua" w:hAnsi="Book Antiqua"/>
          <w:sz w:val="22"/>
          <w:szCs w:val="22"/>
        </w:rPr>
        <w:t xml:space="preserve">“Hukum Konsumen dalam Melakukan Top Up Diamond pada </w:t>
      </w:r>
      <w:r w:rsidR="00FA5D2C" w:rsidRPr="007A5507">
        <w:rPr>
          <w:rFonts w:ascii="Book Antiqua" w:hAnsi="Book Antiqua"/>
          <w:i/>
          <w:iCs/>
          <w:sz w:val="22"/>
          <w:szCs w:val="22"/>
        </w:rPr>
        <w:t>Game Online Mobile Legends : Bang Bang</w:t>
      </w:r>
      <w:r w:rsidR="00FA5D2C" w:rsidRPr="007A5507">
        <w:rPr>
          <w:rFonts w:ascii="Book Antiqua" w:hAnsi="Book Antiqua"/>
          <w:sz w:val="22"/>
          <w:szCs w:val="22"/>
        </w:rPr>
        <w:t xml:space="preserve"> Melalui Sistem </w:t>
      </w:r>
      <w:r w:rsidR="00FA5D2C" w:rsidRPr="007A5507">
        <w:rPr>
          <w:rFonts w:ascii="Book Antiqua" w:hAnsi="Book Antiqua"/>
          <w:i/>
          <w:iCs/>
          <w:sz w:val="22"/>
          <w:szCs w:val="22"/>
        </w:rPr>
        <w:t>In-App Purchase</w:t>
      </w:r>
      <w:r w:rsidR="00FA5D2C" w:rsidRPr="007A5507">
        <w:rPr>
          <w:rFonts w:ascii="Book Antiqua" w:hAnsi="Book Antiqua"/>
          <w:sz w:val="22"/>
          <w:szCs w:val="22"/>
        </w:rPr>
        <w:t>”</w:t>
      </w:r>
      <w:r w:rsidRPr="007A5507">
        <w:rPr>
          <w:rFonts w:ascii="Book Antiqua" w:hAnsi="Book Antiqua"/>
          <w:sz w:val="22"/>
          <w:szCs w:val="22"/>
        </w:rPr>
        <w:t xml:space="preserve"> tidak membahas mengenai perbuatan melawan hukum dalam </w:t>
      </w:r>
      <w:r w:rsidRPr="007A5507">
        <w:rPr>
          <w:rFonts w:ascii="Book Antiqua" w:hAnsi="Book Antiqua"/>
          <w:i/>
          <w:iCs/>
          <w:sz w:val="22"/>
          <w:szCs w:val="22"/>
        </w:rPr>
        <w:t>top</w:t>
      </w:r>
      <w:r w:rsidR="00356150" w:rsidRPr="007A5507">
        <w:rPr>
          <w:rFonts w:ascii="Book Antiqua" w:hAnsi="Book Antiqua"/>
          <w:i/>
          <w:iCs/>
          <w:sz w:val="22"/>
          <w:szCs w:val="22"/>
        </w:rPr>
        <w:t>-</w:t>
      </w:r>
      <w:r w:rsidRPr="007A5507">
        <w:rPr>
          <w:rFonts w:ascii="Book Antiqua" w:hAnsi="Book Antiqua"/>
          <w:i/>
          <w:iCs/>
          <w:sz w:val="22"/>
          <w:szCs w:val="22"/>
        </w:rPr>
        <w:t>up diamond</w:t>
      </w:r>
      <w:r w:rsidRPr="007A5507">
        <w:rPr>
          <w:rFonts w:ascii="Book Antiqua" w:hAnsi="Book Antiqua"/>
          <w:sz w:val="22"/>
          <w:szCs w:val="22"/>
        </w:rPr>
        <w:t xml:space="preserve"> melalui </w:t>
      </w:r>
      <w:r w:rsidRPr="007A5507">
        <w:rPr>
          <w:rFonts w:ascii="Book Antiqua" w:hAnsi="Book Antiqua"/>
          <w:i/>
          <w:iCs/>
          <w:sz w:val="22"/>
          <w:szCs w:val="22"/>
        </w:rPr>
        <w:t>top</w:t>
      </w:r>
      <w:r w:rsidR="00356150" w:rsidRPr="007A5507">
        <w:rPr>
          <w:rFonts w:ascii="Book Antiqua" w:hAnsi="Book Antiqua"/>
          <w:i/>
          <w:iCs/>
          <w:sz w:val="22"/>
          <w:szCs w:val="22"/>
        </w:rPr>
        <w:t>-</w:t>
      </w:r>
      <w:r w:rsidRPr="007A5507">
        <w:rPr>
          <w:rFonts w:ascii="Book Antiqua" w:hAnsi="Book Antiqua"/>
          <w:i/>
          <w:iCs/>
          <w:sz w:val="22"/>
          <w:szCs w:val="22"/>
        </w:rPr>
        <w:t>up store</w:t>
      </w:r>
      <w:r w:rsidRPr="007A5507">
        <w:rPr>
          <w:rFonts w:ascii="Book Antiqua" w:hAnsi="Book Antiqua"/>
          <w:sz w:val="22"/>
          <w:szCs w:val="22"/>
        </w:rPr>
        <w:t xml:space="preserve">, tidak resmi melalui </w:t>
      </w:r>
      <w:r w:rsidRPr="007A5507">
        <w:rPr>
          <w:rFonts w:ascii="Book Antiqua" w:hAnsi="Book Antiqua"/>
          <w:i/>
          <w:iCs/>
          <w:sz w:val="22"/>
          <w:szCs w:val="22"/>
        </w:rPr>
        <w:t xml:space="preserve">game </w:t>
      </w:r>
      <w:r w:rsidR="00356150" w:rsidRPr="007A5507">
        <w:rPr>
          <w:rFonts w:ascii="Book Antiqua" w:hAnsi="Book Antiqua"/>
          <w:i/>
          <w:iCs/>
          <w:sz w:val="22"/>
          <w:szCs w:val="22"/>
        </w:rPr>
        <w:t>Mobile Legends</w:t>
      </w:r>
      <w:r w:rsidRPr="007A5507">
        <w:rPr>
          <w:rFonts w:ascii="Book Antiqua" w:hAnsi="Book Antiqua"/>
          <w:sz w:val="22"/>
          <w:szCs w:val="22"/>
        </w:rPr>
        <w:t>.</w:t>
      </w:r>
    </w:p>
    <w:p w14:paraId="7E5E17DE" w14:textId="77777777" w:rsidR="00465497" w:rsidRPr="007A5507" w:rsidRDefault="00465497" w:rsidP="00A77AA6">
      <w:pPr>
        <w:jc w:val="both"/>
        <w:rPr>
          <w:rFonts w:ascii="Book Antiqua" w:hAnsi="Book Antiqua"/>
          <w:sz w:val="22"/>
          <w:szCs w:val="22"/>
        </w:rPr>
      </w:pPr>
    </w:p>
    <w:p w14:paraId="1EFEB9B0" w14:textId="30A9EECF" w:rsidR="00D222F2" w:rsidRPr="007A5507" w:rsidRDefault="00A00AA0" w:rsidP="00A77AA6">
      <w:pPr>
        <w:spacing w:after="240"/>
        <w:jc w:val="both"/>
        <w:rPr>
          <w:rFonts w:ascii="Book Antiqua" w:hAnsi="Book Antiqua"/>
          <w:color w:val="333333"/>
          <w:sz w:val="22"/>
          <w:szCs w:val="22"/>
        </w:rPr>
      </w:pPr>
      <w:proofErr w:type="spellStart"/>
      <w:r>
        <w:rPr>
          <w:rFonts w:ascii="Book Antiqua" w:hAnsi="Book Antiqua"/>
          <w:sz w:val="22"/>
          <w:szCs w:val="22"/>
          <w:lang w:val="en-ID"/>
        </w:rPr>
        <w:t>Dengan</w:t>
      </w:r>
      <w:proofErr w:type="spellEnd"/>
      <w:r>
        <w:rPr>
          <w:rFonts w:ascii="Book Antiqua" w:hAnsi="Book Antiqua"/>
          <w:sz w:val="22"/>
          <w:szCs w:val="22"/>
          <w:lang w:val="en-ID"/>
        </w:rPr>
        <w:t xml:space="preserve"> </w:t>
      </w:r>
      <w:proofErr w:type="spellStart"/>
      <w:r>
        <w:rPr>
          <w:rFonts w:ascii="Book Antiqua" w:hAnsi="Book Antiqua"/>
          <w:sz w:val="22"/>
          <w:szCs w:val="22"/>
          <w:lang w:val="en-ID"/>
        </w:rPr>
        <w:t>demikian</w:t>
      </w:r>
      <w:proofErr w:type="spellEnd"/>
      <w:r w:rsidR="005573AA" w:rsidRPr="007A5507">
        <w:rPr>
          <w:rFonts w:ascii="Book Antiqua" w:hAnsi="Book Antiqua"/>
          <w:sz w:val="22"/>
          <w:szCs w:val="22"/>
        </w:rPr>
        <w:t xml:space="preserve">, peneliti mengkaji tiga poin mengenai permasalahan yang diangkat dalam </w:t>
      </w:r>
      <w:proofErr w:type="spellStart"/>
      <w:r w:rsidR="001A013E">
        <w:rPr>
          <w:rFonts w:ascii="Book Antiqua" w:hAnsi="Book Antiqua"/>
          <w:sz w:val="22"/>
          <w:szCs w:val="22"/>
          <w:lang w:val="en-ID"/>
        </w:rPr>
        <w:t>latar</w:t>
      </w:r>
      <w:proofErr w:type="spellEnd"/>
      <w:r w:rsidR="00866A96">
        <w:rPr>
          <w:rFonts w:ascii="Book Antiqua" w:hAnsi="Book Antiqua"/>
          <w:sz w:val="22"/>
          <w:szCs w:val="22"/>
          <w:lang w:val="en-ID"/>
        </w:rPr>
        <w:t xml:space="preserve"> </w:t>
      </w:r>
      <w:proofErr w:type="spellStart"/>
      <w:r w:rsidR="00866A96">
        <w:rPr>
          <w:rFonts w:ascii="Book Antiqua" w:hAnsi="Book Antiqua"/>
          <w:sz w:val="22"/>
          <w:szCs w:val="22"/>
          <w:lang w:val="en-ID"/>
        </w:rPr>
        <w:t>belakang</w:t>
      </w:r>
      <w:proofErr w:type="spellEnd"/>
      <w:r w:rsidR="005573AA" w:rsidRPr="007A5507">
        <w:rPr>
          <w:rFonts w:ascii="Book Antiqua" w:hAnsi="Book Antiqua"/>
          <w:sz w:val="22"/>
          <w:szCs w:val="22"/>
        </w:rPr>
        <w:t xml:space="preserve"> ini</w:t>
      </w:r>
      <w:r>
        <w:rPr>
          <w:rFonts w:ascii="Book Antiqua" w:hAnsi="Book Antiqua"/>
          <w:sz w:val="22"/>
          <w:szCs w:val="22"/>
          <w:lang w:val="en-ID"/>
        </w:rPr>
        <w:t xml:space="preserve"> </w:t>
      </w:r>
      <w:proofErr w:type="spellStart"/>
      <w:r>
        <w:rPr>
          <w:rFonts w:ascii="Book Antiqua" w:hAnsi="Book Antiqua"/>
          <w:sz w:val="22"/>
          <w:szCs w:val="22"/>
          <w:lang w:val="en-ID"/>
        </w:rPr>
        <w:t>berdasarkan</w:t>
      </w:r>
      <w:proofErr w:type="spellEnd"/>
      <w:r>
        <w:rPr>
          <w:rFonts w:ascii="Book Antiqua" w:hAnsi="Book Antiqua"/>
          <w:sz w:val="22"/>
          <w:szCs w:val="22"/>
          <w:lang w:val="en-ID"/>
        </w:rPr>
        <w:t xml:space="preserve"> </w:t>
      </w:r>
      <w:proofErr w:type="spellStart"/>
      <w:r w:rsidR="00A10984">
        <w:rPr>
          <w:rFonts w:ascii="Book Antiqua" w:hAnsi="Book Antiqua"/>
          <w:sz w:val="22"/>
          <w:szCs w:val="22"/>
          <w:lang w:val="en-ID"/>
        </w:rPr>
        <w:t>isu</w:t>
      </w:r>
      <w:proofErr w:type="spellEnd"/>
      <w:r w:rsidR="00A10984">
        <w:rPr>
          <w:rFonts w:ascii="Book Antiqua" w:hAnsi="Book Antiqua"/>
          <w:sz w:val="22"/>
          <w:szCs w:val="22"/>
          <w:lang w:val="en-ID"/>
        </w:rPr>
        <w:t xml:space="preserve"> yang </w:t>
      </w:r>
      <w:proofErr w:type="spellStart"/>
      <w:r w:rsidR="00A10984">
        <w:rPr>
          <w:rFonts w:ascii="Book Antiqua" w:hAnsi="Book Antiqua"/>
          <w:sz w:val="22"/>
          <w:szCs w:val="22"/>
          <w:lang w:val="en-ID"/>
        </w:rPr>
        <w:t>diangkat</w:t>
      </w:r>
      <w:proofErr w:type="spellEnd"/>
      <w:r w:rsidR="002F541A">
        <w:rPr>
          <w:rFonts w:ascii="Book Antiqua" w:hAnsi="Book Antiqua"/>
          <w:sz w:val="22"/>
          <w:szCs w:val="22"/>
          <w:lang w:val="en-ID"/>
        </w:rPr>
        <w:t xml:space="preserve">. </w:t>
      </w:r>
      <w:proofErr w:type="spellStart"/>
      <w:r w:rsidR="002F541A">
        <w:rPr>
          <w:rFonts w:ascii="Book Antiqua" w:hAnsi="Book Antiqua"/>
          <w:sz w:val="22"/>
          <w:szCs w:val="22"/>
          <w:lang w:val="en-ID"/>
        </w:rPr>
        <w:t>Pertama</w:t>
      </w:r>
      <w:proofErr w:type="spellEnd"/>
      <w:r w:rsidR="002F541A">
        <w:rPr>
          <w:rFonts w:ascii="Book Antiqua" w:hAnsi="Book Antiqua"/>
          <w:sz w:val="22"/>
          <w:szCs w:val="22"/>
          <w:lang w:val="en-ID"/>
        </w:rPr>
        <w:t>,</w:t>
      </w:r>
      <w:r w:rsidR="005573AA" w:rsidRPr="007A5507">
        <w:rPr>
          <w:rFonts w:ascii="Book Antiqua" w:hAnsi="Book Antiqua"/>
          <w:sz w:val="22"/>
          <w:szCs w:val="22"/>
        </w:rPr>
        <w:t xml:space="preserve"> </w:t>
      </w:r>
      <w:proofErr w:type="spellStart"/>
      <w:r w:rsidR="005974E2" w:rsidRPr="005974E2">
        <w:rPr>
          <w:rFonts w:ascii="Book Antiqua" w:hAnsi="Book Antiqua"/>
          <w:sz w:val="22"/>
          <w:szCs w:val="22"/>
          <w:lang w:val="en-ID"/>
        </w:rPr>
        <w:t>kepastian</w:t>
      </w:r>
      <w:proofErr w:type="spellEnd"/>
      <w:r w:rsidR="005974E2" w:rsidRPr="005974E2">
        <w:rPr>
          <w:rFonts w:ascii="Book Antiqua" w:hAnsi="Book Antiqua"/>
          <w:sz w:val="22"/>
          <w:szCs w:val="22"/>
          <w:lang w:val="en-ID"/>
        </w:rPr>
        <w:t xml:space="preserve"> </w:t>
      </w:r>
      <w:proofErr w:type="spellStart"/>
      <w:r w:rsidR="005974E2" w:rsidRPr="005974E2">
        <w:rPr>
          <w:rFonts w:ascii="Book Antiqua" w:hAnsi="Book Antiqua"/>
          <w:sz w:val="22"/>
          <w:szCs w:val="22"/>
          <w:lang w:val="en-ID"/>
        </w:rPr>
        <w:t>hukum</w:t>
      </w:r>
      <w:proofErr w:type="spellEnd"/>
      <w:r w:rsidR="005974E2" w:rsidRPr="005974E2">
        <w:rPr>
          <w:rFonts w:ascii="Book Antiqua" w:hAnsi="Book Antiqua"/>
          <w:sz w:val="22"/>
          <w:szCs w:val="22"/>
          <w:lang w:val="en-ID"/>
        </w:rPr>
        <w:t xml:space="preserve"> </w:t>
      </w:r>
      <w:proofErr w:type="spellStart"/>
      <w:r w:rsidR="005974E2" w:rsidRPr="005974E2">
        <w:rPr>
          <w:rFonts w:ascii="Book Antiqua" w:hAnsi="Book Antiqua"/>
          <w:sz w:val="22"/>
          <w:szCs w:val="22"/>
          <w:lang w:val="en-ID"/>
        </w:rPr>
        <w:t>transaksi</w:t>
      </w:r>
      <w:proofErr w:type="spellEnd"/>
      <w:r w:rsidR="005974E2" w:rsidRPr="005974E2">
        <w:rPr>
          <w:rFonts w:ascii="Book Antiqua" w:hAnsi="Book Antiqua"/>
          <w:sz w:val="22"/>
          <w:szCs w:val="22"/>
          <w:lang w:val="en-ID"/>
        </w:rPr>
        <w:t xml:space="preserve"> </w:t>
      </w:r>
      <w:proofErr w:type="spellStart"/>
      <w:r w:rsidR="005974E2" w:rsidRPr="005974E2">
        <w:rPr>
          <w:rFonts w:ascii="Book Antiqua" w:hAnsi="Book Antiqua"/>
          <w:sz w:val="22"/>
          <w:szCs w:val="22"/>
          <w:lang w:val="en-ID"/>
        </w:rPr>
        <w:t>jual</w:t>
      </w:r>
      <w:proofErr w:type="spellEnd"/>
      <w:r w:rsidR="005974E2" w:rsidRPr="005974E2">
        <w:rPr>
          <w:rFonts w:ascii="Book Antiqua" w:hAnsi="Book Antiqua"/>
          <w:sz w:val="22"/>
          <w:szCs w:val="22"/>
          <w:lang w:val="en-ID"/>
        </w:rPr>
        <w:t xml:space="preserve"> </w:t>
      </w:r>
      <w:proofErr w:type="spellStart"/>
      <w:r w:rsidR="005974E2" w:rsidRPr="005974E2">
        <w:rPr>
          <w:rFonts w:ascii="Book Antiqua" w:hAnsi="Book Antiqua"/>
          <w:sz w:val="22"/>
          <w:szCs w:val="22"/>
          <w:lang w:val="en-ID"/>
        </w:rPr>
        <w:t>beli</w:t>
      </w:r>
      <w:proofErr w:type="spellEnd"/>
      <w:r w:rsidR="005974E2" w:rsidRPr="005974E2">
        <w:rPr>
          <w:rFonts w:ascii="Book Antiqua" w:hAnsi="Book Antiqua"/>
          <w:sz w:val="22"/>
          <w:szCs w:val="22"/>
          <w:lang w:val="en-ID"/>
        </w:rPr>
        <w:t xml:space="preserve"> </w:t>
      </w:r>
      <w:r w:rsidR="005974E2" w:rsidRPr="005974E2">
        <w:rPr>
          <w:rFonts w:ascii="Book Antiqua" w:hAnsi="Book Antiqua"/>
          <w:i/>
          <w:iCs/>
          <w:sz w:val="22"/>
          <w:szCs w:val="22"/>
          <w:lang w:val="en-ID"/>
        </w:rPr>
        <w:t>online diamond Mobile Legends Bang-Bang</w:t>
      </w:r>
      <w:r w:rsidR="005974E2" w:rsidRPr="005974E2">
        <w:rPr>
          <w:rFonts w:ascii="Book Antiqua" w:hAnsi="Book Antiqua"/>
          <w:sz w:val="22"/>
          <w:szCs w:val="22"/>
          <w:lang w:val="en-ID"/>
        </w:rPr>
        <w:t xml:space="preserve"> </w:t>
      </w:r>
      <w:proofErr w:type="spellStart"/>
      <w:r w:rsidR="005974E2" w:rsidRPr="005974E2">
        <w:rPr>
          <w:rFonts w:ascii="Book Antiqua" w:hAnsi="Book Antiqua"/>
          <w:sz w:val="22"/>
          <w:szCs w:val="22"/>
          <w:lang w:val="en-ID"/>
        </w:rPr>
        <w:t>melalui</w:t>
      </w:r>
      <w:proofErr w:type="spellEnd"/>
      <w:r w:rsidR="005974E2" w:rsidRPr="005974E2">
        <w:rPr>
          <w:rFonts w:ascii="Book Antiqua" w:hAnsi="Book Antiqua"/>
          <w:sz w:val="22"/>
          <w:szCs w:val="22"/>
          <w:lang w:val="en-ID"/>
        </w:rPr>
        <w:t xml:space="preserve"> </w:t>
      </w:r>
      <w:r w:rsidR="005974E2" w:rsidRPr="005974E2">
        <w:rPr>
          <w:rFonts w:ascii="Book Antiqua" w:hAnsi="Book Antiqua"/>
          <w:i/>
          <w:iCs/>
          <w:sz w:val="22"/>
          <w:szCs w:val="22"/>
          <w:lang w:val="en-ID"/>
        </w:rPr>
        <w:t>top up store</w:t>
      </w:r>
      <w:r w:rsidR="002F541A">
        <w:rPr>
          <w:rFonts w:ascii="Book Antiqua" w:hAnsi="Book Antiqua"/>
          <w:i/>
          <w:iCs/>
          <w:sz w:val="22"/>
          <w:szCs w:val="22"/>
          <w:lang w:val="en-ID"/>
        </w:rPr>
        <w:t xml:space="preserve">. </w:t>
      </w:r>
      <w:proofErr w:type="spellStart"/>
      <w:r w:rsidR="002F541A">
        <w:rPr>
          <w:rFonts w:ascii="Book Antiqua" w:hAnsi="Book Antiqua"/>
          <w:sz w:val="22"/>
          <w:szCs w:val="22"/>
          <w:lang w:val="en-ID"/>
        </w:rPr>
        <w:t>Kedua</w:t>
      </w:r>
      <w:proofErr w:type="spellEnd"/>
      <w:r w:rsidR="005573AA" w:rsidRPr="007A5507">
        <w:rPr>
          <w:rFonts w:ascii="Book Antiqua" w:hAnsi="Book Antiqua"/>
          <w:sz w:val="22"/>
          <w:szCs w:val="22"/>
        </w:rPr>
        <w:t xml:space="preserve">, kedudukan hukum </w:t>
      </w:r>
      <w:proofErr w:type="spellStart"/>
      <w:r w:rsidR="005573AA" w:rsidRPr="007A5507">
        <w:rPr>
          <w:rFonts w:ascii="Book Antiqua" w:hAnsi="Book Antiqua"/>
          <w:i/>
          <w:iCs/>
          <w:sz w:val="22"/>
          <w:szCs w:val="22"/>
        </w:rPr>
        <w:t>diamond</w:t>
      </w:r>
      <w:proofErr w:type="spellEnd"/>
      <w:r w:rsidR="005573AA" w:rsidRPr="007A5507">
        <w:rPr>
          <w:rFonts w:ascii="Book Antiqua" w:hAnsi="Book Antiqua"/>
          <w:i/>
          <w:iCs/>
          <w:sz w:val="22"/>
          <w:szCs w:val="22"/>
        </w:rPr>
        <w:t xml:space="preserve"> Mobile </w:t>
      </w:r>
      <w:proofErr w:type="spellStart"/>
      <w:r w:rsidR="005573AA" w:rsidRPr="007A5507">
        <w:rPr>
          <w:rFonts w:ascii="Book Antiqua" w:hAnsi="Book Antiqua"/>
          <w:i/>
          <w:iCs/>
          <w:sz w:val="22"/>
          <w:szCs w:val="22"/>
        </w:rPr>
        <w:t>Legends</w:t>
      </w:r>
      <w:proofErr w:type="spellEnd"/>
      <w:r w:rsidR="005573AA" w:rsidRPr="007A5507">
        <w:rPr>
          <w:rFonts w:ascii="Book Antiqua" w:hAnsi="Book Antiqua"/>
          <w:sz w:val="22"/>
          <w:szCs w:val="22"/>
        </w:rPr>
        <w:t xml:space="preserve"> sebagai komoditas Digital, </w:t>
      </w:r>
      <w:r w:rsidR="00A54C85">
        <w:rPr>
          <w:rFonts w:ascii="Book Antiqua" w:hAnsi="Book Antiqua"/>
          <w:sz w:val="22"/>
          <w:szCs w:val="22"/>
          <w:lang w:val="en-ID"/>
        </w:rPr>
        <w:t>D</w:t>
      </w:r>
      <w:proofErr w:type="spellStart"/>
      <w:r w:rsidR="005573AA" w:rsidRPr="007A5507">
        <w:rPr>
          <w:rFonts w:ascii="Book Antiqua" w:hAnsi="Book Antiqua"/>
          <w:sz w:val="22"/>
          <w:szCs w:val="22"/>
        </w:rPr>
        <w:t>an</w:t>
      </w:r>
      <w:proofErr w:type="spellEnd"/>
      <w:r w:rsidR="00A54C85">
        <w:rPr>
          <w:rFonts w:ascii="Book Antiqua" w:hAnsi="Book Antiqua"/>
          <w:sz w:val="22"/>
          <w:szCs w:val="22"/>
          <w:lang w:val="en-ID"/>
        </w:rPr>
        <w:t xml:space="preserve"> </w:t>
      </w:r>
      <w:proofErr w:type="spellStart"/>
      <w:r w:rsidR="00A54C85">
        <w:rPr>
          <w:rFonts w:ascii="Book Antiqua" w:hAnsi="Book Antiqua"/>
          <w:sz w:val="22"/>
          <w:szCs w:val="22"/>
          <w:lang w:val="en-ID"/>
        </w:rPr>
        <w:t>ketiga</w:t>
      </w:r>
      <w:proofErr w:type="spellEnd"/>
      <w:r w:rsidR="002F541A">
        <w:rPr>
          <w:rFonts w:ascii="Book Antiqua" w:hAnsi="Book Antiqua"/>
          <w:sz w:val="22"/>
          <w:szCs w:val="22"/>
          <w:lang w:val="en-ID"/>
        </w:rPr>
        <w:t>,</w:t>
      </w:r>
      <w:r w:rsidR="005573AA" w:rsidRPr="007A5507">
        <w:rPr>
          <w:rFonts w:ascii="Book Antiqua" w:hAnsi="Book Antiqua"/>
          <w:sz w:val="22"/>
          <w:szCs w:val="22"/>
        </w:rPr>
        <w:t xml:space="preserve"> </w:t>
      </w:r>
      <w:proofErr w:type="spellStart"/>
      <w:r w:rsidR="00A54C85" w:rsidRPr="00A54C85">
        <w:rPr>
          <w:rFonts w:ascii="Book Antiqua" w:hAnsi="Book Antiqua"/>
          <w:sz w:val="22"/>
          <w:szCs w:val="22"/>
          <w:lang w:val="en-ID"/>
        </w:rPr>
        <w:t>upaya</w:t>
      </w:r>
      <w:proofErr w:type="spellEnd"/>
      <w:r w:rsidR="00A54C85" w:rsidRPr="00A54C85">
        <w:rPr>
          <w:rFonts w:ascii="Book Antiqua" w:hAnsi="Book Antiqua"/>
          <w:sz w:val="22"/>
          <w:szCs w:val="22"/>
          <w:lang w:val="en-ID"/>
        </w:rPr>
        <w:t xml:space="preserve"> </w:t>
      </w:r>
      <w:proofErr w:type="spellStart"/>
      <w:r w:rsidR="00A54C85" w:rsidRPr="00A54C85">
        <w:rPr>
          <w:rFonts w:ascii="Book Antiqua" w:hAnsi="Book Antiqua"/>
          <w:sz w:val="22"/>
          <w:szCs w:val="22"/>
          <w:lang w:val="en-ID"/>
        </w:rPr>
        <w:t>penyelesaian</w:t>
      </w:r>
      <w:proofErr w:type="spellEnd"/>
      <w:r w:rsidR="00A54C85" w:rsidRPr="00A54C85">
        <w:rPr>
          <w:rFonts w:ascii="Book Antiqua" w:hAnsi="Book Antiqua"/>
          <w:sz w:val="22"/>
          <w:szCs w:val="22"/>
          <w:lang w:val="en-ID"/>
        </w:rPr>
        <w:t xml:space="preserve"> </w:t>
      </w:r>
      <w:proofErr w:type="spellStart"/>
      <w:r w:rsidR="00A54C85" w:rsidRPr="00A54C85">
        <w:rPr>
          <w:rFonts w:ascii="Book Antiqua" w:hAnsi="Book Antiqua"/>
          <w:sz w:val="22"/>
          <w:szCs w:val="22"/>
          <w:lang w:val="en-ID"/>
        </w:rPr>
        <w:t>hukum</w:t>
      </w:r>
      <w:proofErr w:type="spellEnd"/>
      <w:r w:rsidR="00A54C85" w:rsidRPr="00A54C85">
        <w:rPr>
          <w:rFonts w:ascii="Book Antiqua" w:hAnsi="Book Antiqua"/>
          <w:sz w:val="22"/>
          <w:szCs w:val="22"/>
        </w:rPr>
        <w:t xml:space="preserve"> </w:t>
      </w:r>
      <w:r w:rsidR="00A54C85" w:rsidRPr="00A54C85">
        <w:rPr>
          <w:rFonts w:ascii="Book Antiqua" w:hAnsi="Book Antiqua"/>
          <w:sz w:val="22"/>
          <w:szCs w:val="22"/>
          <w:lang w:val="en-ID"/>
        </w:rPr>
        <w:t>d</w:t>
      </w:r>
      <w:r w:rsidR="00A54C85" w:rsidRPr="00A54C85">
        <w:rPr>
          <w:rFonts w:ascii="Book Antiqua" w:hAnsi="Book Antiqua"/>
          <w:sz w:val="22"/>
          <w:szCs w:val="22"/>
        </w:rPr>
        <w:t xml:space="preserve">alam perbuatan melawan hukum jual beli </w:t>
      </w:r>
      <w:r w:rsidR="00A54C85" w:rsidRPr="00A54C85">
        <w:rPr>
          <w:rFonts w:ascii="Book Antiqua" w:hAnsi="Book Antiqua"/>
          <w:i/>
          <w:iCs/>
          <w:sz w:val="22"/>
          <w:szCs w:val="22"/>
        </w:rPr>
        <w:t>diamon</w:t>
      </w:r>
      <w:r w:rsidR="00E9708A" w:rsidRPr="00A54C85">
        <w:rPr>
          <w:rFonts w:ascii="Book Antiqua" w:hAnsi="Book Antiqua"/>
          <w:i/>
          <w:iCs/>
          <w:sz w:val="22"/>
          <w:szCs w:val="22"/>
        </w:rPr>
        <w:t>d</w:t>
      </w:r>
      <w:r w:rsidR="00E9708A" w:rsidRPr="00A54C85">
        <w:rPr>
          <w:rFonts w:ascii="Book Antiqua" w:hAnsi="Book Antiqua"/>
          <w:sz w:val="22"/>
          <w:szCs w:val="22"/>
        </w:rPr>
        <w:t xml:space="preserve"> </w:t>
      </w:r>
      <w:r w:rsidR="00E9708A" w:rsidRPr="00A54C85">
        <w:rPr>
          <w:rFonts w:ascii="Book Antiqua" w:hAnsi="Book Antiqua"/>
          <w:i/>
          <w:iCs/>
          <w:sz w:val="22"/>
          <w:szCs w:val="22"/>
        </w:rPr>
        <w:t>Mobile Legends Bang-Bang</w:t>
      </w:r>
      <w:r w:rsidR="00E9708A" w:rsidRPr="00A54C85">
        <w:rPr>
          <w:rFonts w:ascii="Book Antiqua" w:hAnsi="Book Antiqua"/>
          <w:sz w:val="22"/>
          <w:szCs w:val="22"/>
        </w:rPr>
        <w:t xml:space="preserve"> </w:t>
      </w:r>
      <w:r w:rsidR="00A54C85" w:rsidRPr="00A54C85">
        <w:rPr>
          <w:rFonts w:ascii="Book Antiqua" w:hAnsi="Book Antiqua"/>
          <w:sz w:val="22"/>
          <w:szCs w:val="22"/>
          <w:lang w:val="en-ID"/>
        </w:rPr>
        <w:t>m</w:t>
      </w:r>
      <w:r w:rsidR="00A54C85" w:rsidRPr="00A54C85">
        <w:rPr>
          <w:rFonts w:ascii="Book Antiqua" w:hAnsi="Book Antiqua"/>
          <w:sz w:val="22"/>
          <w:szCs w:val="22"/>
        </w:rPr>
        <w:t xml:space="preserve">elalui </w:t>
      </w:r>
      <w:r w:rsidR="00A54C85" w:rsidRPr="00A54C85">
        <w:rPr>
          <w:rFonts w:ascii="Book Antiqua" w:hAnsi="Book Antiqua"/>
          <w:i/>
          <w:iCs/>
          <w:sz w:val="22"/>
          <w:szCs w:val="22"/>
        </w:rPr>
        <w:t>top up store</w:t>
      </w:r>
      <w:r w:rsidR="005573AA" w:rsidRPr="007A5507">
        <w:rPr>
          <w:rFonts w:ascii="Book Antiqua" w:hAnsi="Book Antiqua"/>
          <w:sz w:val="22"/>
          <w:szCs w:val="22"/>
        </w:rPr>
        <w:t>.</w:t>
      </w:r>
      <w:r w:rsidR="000D6DBD" w:rsidRPr="007A5507">
        <w:rPr>
          <w:rFonts w:ascii="Book Antiqua" w:hAnsi="Book Antiqua"/>
          <w:color w:val="333333"/>
          <w:sz w:val="22"/>
          <w:szCs w:val="22"/>
        </w:rPr>
        <w:t xml:space="preserve"> </w:t>
      </w:r>
    </w:p>
    <w:p w14:paraId="375FE4A8" w14:textId="66A93994" w:rsidR="00D222F2" w:rsidRPr="007A5507" w:rsidRDefault="000D6DBD" w:rsidP="00461E4E">
      <w:pPr>
        <w:spacing w:after="240"/>
        <w:ind w:left="426" w:hanging="426"/>
        <w:jc w:val="both"/>
        <w:rPr>
          <w:rFonts w:ascii="Book Antiqua" w:eastAsia="Book Antiqua" w:hAnsi="Book Antiqua"/>
          <w:b/>
          <w:sz w:val="22"/>
          <w:szCs w:val="22"/>
        </w:rPr>
      </w:pPr>
      <w:r w:rsidRPr="007A5507">
        <w:rPr>
          <w:rFonts w:ascii="Book Antiqua" w:eastAsia="Book Antiqua" w:hAnsi="Book Antiqua"/>
          <w:b/>
          <w:sz w:val="22"/>
          <w:szCs w:val="22"/>
        </w:rPr>
        <w:t xml:space="preserve">2. </w:t>
      </w:r>
      <w:r w:rsidR="00461E4E">
        <w:rPr>
          <w:rFonts w:ascii="Book Antiqua" w:eastAsia="Book Antiqua" w:hAnsi="Book Antiqua"/>
          <w:b/>
          <w:sz w:val="22"/>
          <w:szCs w:val="22"/>
        </w:rPr>
        <w:tab/>
      </w:r>
      <w:r w:rsidRPr="007A5507">
        <w:rPr>
          <w:rFonts w:ascii="Book Antiqua" w:eastAsia="Book Antiqua" w:hAnsi="Book Antiqua"/>
          <w:b/>
          <w:sz w:val="22"/>
          <w:szCs w:val="22"/>
        </w:rPr>
        <w:t>Metode Penelitian</w:t>
      </w:r>
    </w:p>
    <w:p w14:paraId="4D56E3DD" w14:textId="550D1F26" w:rsidR="00D222F2" w:rsidRPr="007A5507" w:rsidRDefault="005573AA" w:rsidP="00A77AA6">
      <w:pP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Penelitian ini menggunakan teknik Yuridis Normatif, yaitu penelitian hukum doktrinal </w:t>
      </w:r>
      <w:r w:rsidR="00BE5177" w:rsidRPr="007A5507">
        <w:rPr>
          <w:rFonts w:ascii="Book Antiqua" w:eastAsia="Book Antiqua" w:hAnsi="Book Antiqua"/>
          <w:color w:val="333333"/>
          <w:sz w:val="22"/>
          <w:szCs w:val="22"/>
        </w:rPr>
        <w:t xml:space="preserve">atau normatif </w:t>
      </w:r>
      <w:r w:rsidRPr="007A5507">
        <w:rPr>
          <w:rFonts w:ascii="Book Antiqua" w:eastAsia="Book Antiqua" w:hAnsi="Book Antiqua"/>
          <w:color w:val="333333"/>
          <w:sz w:val="22"/>
          <w:szCs w:val="22"/>
        </w:rPr>
        <w:t>yang menggunakan studi dokumen, studi kepustakaan, dan data sekunder yang terdiri dari sumber-sumber hukum primer, sekunder, dan tersier.</w:t>
      </w:r>
      <w:r w:rsidRPr="007A5507">
        <w:rPr>
          <w:rFonts w:ascii="Book Antiqua" w:eastAsia="Book Antiqua" w:hAnsi="Book Antiqua"/>
          <w:color w:val="333333"/>
          <w:sz w:val="22"/>
          <w:szCs w:val="22"/>
          <w:vertAlign w:val="superscript"/>
        </w:rPr>
        <w:footnoteReference w:id="4"/>
      </w:r>
      <w:r w:rsidRPr="007A5507">
        <w:rPr>
          <w:rFonts w:ascii="Book Antiqua" w:eastAsia="Book Antiqua" w:hAnsi="Book Antiqua"/>
          <w:color w:val="333333"/>
          <w:sz w:val="22"/>
          <w:szCs w:val="22"/>
        </w:rPr>
        <w:t xml:space="preserve"> Penelitian hukum ini menggunakan metodologi komparatif dan berbasis undang-undang, yang kemudian dianalisis secara kualitatif. Analisis deskriptif, yang memerlukan penilaian menyeluruh terhadap masalah ini berdasarkan teori hukum </w:t>
      </w:r>
      <w:r w:rsidRPr="007A5507">
        <w:rPr>
          <w:rFonts w:ascii="Book Antiqua" w:eastAsia="Book Antiqua" w:hAnsi="Book Antiqua"/>
          <w:color w:val="333333"/>
          <w:sz w:val="22"/>
          <w:szCs w:val="22"/>
        </w:rPr>
        <w:lastRenderedPageBreak/>
        <w:t>yang relevan, adalah metode pengumpulan data yang digunakan.</w:t>
      </w:r>
      <w:r w:rsidRPr="007A5507">
        <w:rPr>
          <w:rFonts w:ascii="Book Antiqua" w:eastAsia="Book Antiqua" w:hAnsi="Book Antiqua"/>
          <w:color w:val="333333"/>
          <w:sz w:val="22"/>
          <w:szCs w:val="22"/>
          <w:vertAlign w:val="superscript"/>
        </w:rPr>
        <w:footnoteReference w:id="5"/>
      </w:r>
      <w:r w:rsidR="00B117CC" w:rsidRPr="007A5507">
        <w:rPr>
          <w:rFonts w:ascii="Book Antiqua" w:eastAsia="Book Antiqua" w:hAnsi="Book Antiqua"/>
          <w:color w:val="333333"/>
          <w:sz w:val="22"/>
          <w:szCs w:val="22"/>
        </w:rPr>
        <w:t xml:space="preserve"> </w:t>
      </w:r>
      <w:r w:rsidR="00D03241" w:rsidRPr="007A5507">
        <w:rPr>
          <w:rFonts w:ascii="Book Antiqua" w:eastAsia="Book Antiqua" w:hAnsi="Book Antiqua"/>
          <w:color w:val="333333"/>
          <w:sz w:val="22"/>
          <w:szCs w:val="22"/>
        </w:rPr>
        <w:t>Bahan hukum kualitatif berupa sumber hukum primer dan sekunder menjadi bahan kajian hukum normatif. Kitab Undang-Undang Hukum Perdata, Undang-Undang Nomor 8 Tahun 1999 Tentang Perlindungan Konsumen, dan Undang-Undang Nomor 11 Tahun 2008 Tentang Informasi &amp; Transaksi Elektronik merupakan peraturan perundang-undangan yang menjadi landasan bahan sumber hukum yang bersangkutan untuk penelitian</w:t>
      </w:r>
      <w:r w:rsidR="00230AEB" w:rsidRPr="007A5507">
        <w:rPr>
          <w:rFonts w:ascii="Book Antiqua" w:eastAsia="Book Antiqua" w:hAnsi="Book Antiqua"/>
          <w:color w:val="333333"/>
          <w:sz w:val="22"/>
          <w:szCs w:val="22"/>
        </w:rPr>
        <w:t xml:space="preserve"> ini</w:t>
      </w:r>
      <w:r w:rsidR="00D03241" w:rsidRPr="007A5507">
        <w:rPr>
          <w:rFonts w:ascii="Book Antiqua" w:eastAsia="Book Antiqua" w:hAnsi="Book Antiqua"/>
          <w:color w:val="333333"/>
          <w:sz w:val="22"/>
          <w:szCs w:val="22"/>
        </w:rPr>
        <w:t xml:space="preserve">. </w:t>
      </w:r>
      <w:r w:rsidR="00230AEB" w:rsidRPr="007A5507">
        <w:rPr>
          <w:rFonts w:ascii="Book Antiqua" w:eastAsia="Book Antiqua" w:hAnsi="Book Antiqua"/>
          <w:color w:val="333333"/>
          <w:sz w:val="22"/>
          <w:szCs w:val="22"/>
        </w:rPr>
        <w:t>Sedangkan</w:t>
      </w:r>
      <w:r w:rsidR="00D03241" w:rsidRPr="007A5507">
        <w:rPr>
          <w:rFonts w:ascii="Book Antiqua" w:eastAsia="Book Antiqua" w:hAnsi="Book Antiqua"/>
          <w:color w:val="333333"/>
          <w:sz w:val="22"/>
          <w:szCs w:val="22"/>
        </w:rPr>
        <w:t xml:space="preserve"> sumber-sumber hukum sekunder sendiri didasarkan pada analisis studi literatur dan literatur hukum yang relevan.</w:t>
      </w:r>
    </w:p>
    <w:p w14:paraId="19708382" w14:textId="77777777" w:rsidR="00D222F2" w:rsidRPr="007A5507" w:rsidRDefault="00D222F2" w:rsidP="00A77AA6">
      <w:pPr>
        <w:ind w:hanging="284"/>
        <w:rPr>
          <w:rFonts w:ascii="Book Antiqua" w:eastAsia="Book Antiqua" w:hAnsi="Book Antiqua"/>
          <w:sz w:val="22"/>
          <w:szCs w:val="22"/>
        </w:rPr>
      </w:pPr>
    </w:p>
    <w:p w14:paraId="20B9BC31" w14:textId="6F29E3E5" w:rsidR="00D222F2" w:rsidRPr="007A5507" w:rsidRDefault="000D6DBD" w:rsidP="00461E4E">
      <w:pPr>
        <w:spacing w:after="240"/>
        <w:ind w:left="426" w:hanging="426"/>
        <w:jc w:val="both"/>
        <w:rPr>
          <w:rFonts w:ascii="Book Antiqua" w:eastAsia="Book Antiqua" w:hAnsi="Book Antiqua"/>
          <w:b/>
          <w:sz w:val="22"/>
          <w:szCs w:val="22"/>
        </w:rPr>
      </w:pPr>
      <w:r w:rsidRPr="007A5507">
        <w:rPr>
          <w:rFonts w:ascii="Book Antiqua" w:eastAsia="Book Antiqua" w:hAnsi="Book Antiqua"/>
          <w:b/>
          <w:sz w:val="22"/>
          <w:szCs w:val="22"/>
        </w:rPr>
        <w:t xml:space="preserve">3. </w:t>
      </w:r>
      <w:r w:rsidR="00461E4E">
        <w:rPr>
          <w:rFonts w:ascii="Book Antiqua" w:eastAsia="Book Antiqua" w:hAnsi="Book Antiqua"/>
          <w:b/>
          <w:sz w:val="22"/>
          <w:szCs w:val="22"/>
        </w:rPr>
        <w:tab/>
      </w:r>
      <w:r w:rsidRPr="007A5507">
        <w:rPr>
          <w:rFonts w:ascii="Book Antiqua" w:eastAsia="Book Antiqua" w:hAnsi="Book Antiqua"/>
          <w:b/>
          <w:sz w:val="22"/>
          <w:szCs w:val="22"/>
        </w:rPr>
        <w:t>Hasil Dan Pembahasan</w:t>
      </w:r>
    </w:p>
    <w:p w14:paraId="695E62E5" w14:textId="34D7A17F" w:rsidR="005E22FD" w:rsidRPr="00AD21B0" w:rsidRDefault="005974E2" w:rsidP="00461E4E">
      <w:pPr>
        <w:numPr>
          <w:ilvl w:val="1"/>
          <w:numId w:val="2"/>
        </w:numPr>
        <w:pBdr>
          <w:top w:val="nil"/>
          <w:left w:val="nil"/>
          <w:bottom w:val="nil"/>
          <w:right w:val="nil"/>
          <w:between w:val="nil"/>
        </w:pBdr>
        <w:ind w:left="426" w:hanging="426"/>
        <w:jc w:val="both"/>
        <w:rPr>
          <w:rFonts w:ascii="Book Antiqua" w:eastAsia="Book Antiqua" w:hAnsi="Book Antiqua"/>
          <w:b/>
          <w:bCs/>
          <w:color w:val="000000" w:themeColor="text1"/>
          <w:sz w:val="22"/>
          <w:szCs w:val="22"/>
        </w:rPr>
      </w:pPr>
      <w:proofErr w:type="spellStart"/>
      <w:r w:rsidRPr="00AD21B0">
        <w:rPr>
          <w:rFonts w:ascii="Book Antiqua" w:eastAsia="Book Antiqua" w:hAnsi="Book Antiqua"/>
          <w:b/>
          <w:bCs/>
          <w:color w:val="000000" w:themeColor="text1"/>
          <w:sz w:val="22"/>
          <w:szCs w:val="22"/>
          <w:lang w:val="en-ID"/>
        </w:rPr>
        <w:t>Kepastian</w:t>
      </w:r>
      <w:proofErr w:type="spellEnd"/>
      <w:r w:rsidRPr="00AD21B0">
        <w:rPr>
          <w:rFonts w:ascii="Book Antiqua" w:eastAsia="Book Antiqua" w:hAnsi="Book Antiqua"/>
          <w:b/>
          <w:bCs/>
          <w:color w:val="000000" w:themeColor="text1"/>
          <w:sz w:val="22"/>
          <w:szCs w:val="22"/>
          <w:lang w:val="en-ID"/>
        </w:rPr>
        <w:t xml:space="preserve"> Hukum </w:t>
      </w:r>
      <w:proofErr w:type="spellStart"/>
      <w:r w:rsidRPr="00AD21B0">
        <w:rPr>
          <w:rFonts w:ascii="Book Antiqua" w:eastAsia="Book Antiqua" w:hAnsi="Book Antiqua"/>
          <w:b/>
          <w:bCs/>
          <w:color w:val="000000" w:themeColor="text1"/>
          <w:sz w:val="22"/>
          <w:szCs w:val="22"/>
          <w:lang w:val="en-ID"/>
        </w:rPr>
        <w:t>Transaksi</w:t>
      </w:r>
      <w:proofErr w:type="spellEnd"/>
      <w:r w:rsidRPr="00AD21B0">
        <w:rPr>
          <w:rFonts w:ascii="Book Antiqua" w:eastAsia="Book Antiqua" w:hAnsi="Book Antiqua"/>
          <w:b/>
          <w:bCs/>
          <w:color w:val="000000" w:themeColor="text1"/>
          <w:sz w:val="22"/>
          <w:szCs w:val="22"/>
          <w:lang w:val="en-ID"/>
        </w:rPr>
        <w:t xml:space="preserve"> </w:t>
      </w:r>
      <w:proofErr w:type="spellStart"/>
      <w:r w:rsidRPr="00AD21B0">
        <w:rPr>
          <w:rFonts w:ascii="Book Antiqua" w:eastAsia="Book Antiqua" w:hAnsi="Book Antiqua"/>
          <w:b/>
          <w:bCs/>
          <w:color w:val="000000" w:themeColor="text1"/>
          <w:sz w:val="22"/>
          <w:szCs w:val="22"/>
          <w:lang w:val="en-ID"/>
        </w:rPr>
        <w:t>Jual</w:t>
      </w:r>
      <w:proofErr w:type="spellEnd"/>
      <w:r w:rsidRPr="00AD21B0">
        <w:rPr>
          <w:rFonts w:ascii="Book Antiqua" w:eastAsia="Book Antiqua" w:hAnsi="Book Antiqua"/>
          <w:b/>
          <w:bCs/>
          <w:color w:val="000000" w:themeColor="text1"/>
          <w:sz w:val="22"/>
          <w:szCs w:val="22"/>
          <w:lang w:val="en-ID"/>
        </w:rPr>
        <w:t xml:space="preserve"> Beli </w:t>
      </w:r>
      <w:r w:rsidRPr="00AD21B0">
        <w:rPr>
          <w:rFonts w:ascii="Book Antiqua" w:eastAsia="Book Antiqua" w:hAnsi="Book Antiqua"/>
          <w:b/>
          <w:bCs/>
          <w:i/>
          <w:iCs/>
          <w:color w:val="000000" w:themeColor="text1"/>
          <w:sz w:val="22"/>
          <w:szCs w:val="22"/>
          <w:lang w:val="en-ID"/>
        </w:rPr>
        <w:t>Online Diamond Mobile Legends Bang-Bang</w:t>
      </w:r>
      <w:r w:rsidRPr="00AD21B0">
        <w:rPr>
          <w:rFonts w:ascii="Book Antiqua" w:eastAsia="Book Antiqua" w:hAnsi="Book Antiqua"/>
          <w:b/>
          <w:bCs/>
          <w:color w:val="000000" w:themeColor="text1"/>
          <w:sz w:val="22"/>
          <w:szCs w:val="22"/>
          <w:lang w:val="en-ID"/>
        </w:rPr>
        <w:t xml:space="preserve"> </w:t>
      </w:r>
      <w:proofErr w:type="spellStart"/>
      <w:r w:rsidRPr="00AD21B0">
        <w:rPr>
          <w:rFonts w:ascii="Book Antiqua" w:eastAsia="Book Antiqua" w:hAnsi="Book Antiqua"/>
          <w:b/>
          <w:bCs/>
          <w:color w:val="000000" w:themeColor="text1"/>
          <w:sz w:val="22"/>
          <w:szCs w:val="22"/>
          <w:lang w:val="en-ID"/>
        </w:rPr>
        <w:t>Melalui</w:t>
      </w:r>
      <w:proofErr w:type="spellEnd"/>
      <w:r w:rsidRPr="00AD21B0">
        <w:rPr>
          <w:rFonts w:ascii="Book Antiqua" w:eastAsia="Book Antiqua" w:hAnsi="Book Antiqua"/>
          <w:b/>
          <w:bCs/>
          <w:color w:val="000000" w:themeColor="text1"/>
          <w:sz w:val="22"/>
          <w:szCs w:val="22"/>
          <w:lang w:val="en-ID"/>
        </w:rPr>
        <w:t xml:space="preserve"> </w:t>
      </w:r>
      <w:r w:rsidRPr="00AD21B0">
        <w:rPr>
          <w:rFonts w:ascii="Book Antiqua" w:eastAsia="Book Antiqua" w:hAnsi="Book Antiqua"/>
          <w:b/>
          <w:bCs/>
          <w:i/>
          <w:iCs/>
          <w:color w:val="000000" w:themeColor="text1"/>
          <w:sz w:val="22"/>
          <w:szCs w:val="22"/>
          <w:lang w:val="en-ID"/>
        </w:rPr>
        <w:t>Top Up Store</w:t>
      </w:r>
    </w:p>
    <w:p w14:paraId="2B801B78" w14:textId="77777777" w:rsidR="00461E4E" w:rsidRPr="007A5507" w:rsidRDefault="00461E4E" w:rsidP="00461E4E">
      <w:pPr>
        <w:pBdr>
          <w:top w:val="nil"/>
          <w:left w:val="nil"/>
          <w:bottom w:val="nil"/>
          <w:right w:val="nil"/>
          <w:between w:val="nil"/>
        </w:pBdr>
        <w:ind w:left="426"/>
        <w:jc w:val="both"/>
        <w:rPr>
          <w:rFonts w:ascii="Book Antiqua" w:eastAsia="Book Antiqua" w:hAnsi="Book Antiqua"/>
          <w:b/>
          <w:bCs/>
          <w:color w:val="333333"/>
          <w:sz w:val="22"/>
          <w:szCs w:val="22"/>
        </w:rPr>
      </w:pPr>
    </w:p>
    <w:p w14:paraId="5FA0B063" w14:textId="77777777" w:rsidR="00946A5C" w:rsidRDefault="00946A5C" w:rsidP="00461E4E">
      <w:pPr>
        <w:jc w:val="both"/>
        <w:rPr>
          <w:rFonts w:ascii="Book Antiqua" w:hAnsi="Book Antiqua"/>
          <w:sz w:val="22"/>
          <w:szCs w:val="22"/>
        </w:rPr>
      </w:pPr>
      <w:r w:rsidRPr="007A5507">
        <w:rPr>
          <w:rFonts w:ascii="Book Antiqua" w:hAnsi="Book Antiqua"/>
          <w:sz w:val="22"/>
          <w:szCs w:val="22"/>
        </w:rPr>
        <w:t>Kemajuan teknologi dan alat komunikasi telah memungkinkan pembuatan karya kreatif seperti game online.</w:t>
      </w:r>
      <w:r w:rsidRPr="007A5507">
        <w:rPr>
          <w:rFonts w:ascii="Book Antiqua" w:hAnsi="Book Antiqua"/>
          <w:sz w:val="22"/>
          <w:szCs w:val="22"/>
          <w:vertAlign w:val="superscript"/>
        </w:rPr>
        <w:footnoteReference w:id="6"/>
      </w:r>
      <w:r w:rsidRPr="007A5507">
        <w:rPr>
          <w:rFonts w:ascii="Book Antiqua" w:hAnsi="Book Antiqua"/>
          <w:sz w:val="22"/>
          <w:szCs w:val="22"/>
        </w:rPr>
        <w:t xml:space="preserve"> Sebuah game yang membutuhkan koneksi internet untuk bermain dikenal sebagai </w:t>
      </w:r>
      <w:r w:rsidRPr="007A5507">
        <w:rPr>
          <w:rFonts w:ascii="Book Antiqua" w:hAnsi="Book Antiqua"/>
          <w:i/>
          <w:iCs/>
          <w:sz w:val="22"/>
          <w:szCs w:val="22"/>
        </w:rPr>
        <w:t>game online</w:t>
      </w:r>
      <w:r w:rsidRPr="007A5507">
        <w:rPr>
          <w:rFonts w:ascii="Book Antiqua" w:hAnsi="Book Antiqua"/>
          <w:sz w:val="22"/>
          <w:szCs w:val="22"/>
        </w:rPr>
        <w:t xml:space="preserve">. Definisi </w:t>
      </w:r>
      <w:r w:rsidRPr="007A5507">
        <w:rPr>
          <w:rFonts w:ascii="Book Antiqua" w:hAnsi="Book Antiqua"/>
          <w:i/>
          <w:iCs/>
          <w:sz w:val="22"/>
          <w:szCs w:val="22"/>
        </w:rPr>
        <w:t>game online</w:t>
      </w:r>
      <w:r w:rsidRPr="007A5507">
        <w:rPr>
          <w:rFonts w:ascii="Book Antiqua" w:hAnsi="Book Antiqua"/>
          <w:sz w:val="22"/>
          <w:szCs w:val="22"/>
        </w:rPr>
        <w:t xml:space="preserve"> sering mengacu pada </w:t>
      </w:r>
      <w:r w:rsidRPr="007A5507">
        <w:rPr>
          <w:rFonts w:ascii="Book Antiqua" w:hAnsi="Book Antiqua"/>
          <w:i/>
          <w:iCs/>
          <w:sz w:val="22"/>
          <w:szCs w:val="22"/>
        </w:rPr>
        <w:t>video game</w:t>
      </w:r>
      <w:r w:rsidRPr="007A5507">
        <w:rPr>
          <w:rFonts w:ascii="Book Antiqua" w:hAnsi="Book Antiqua"/>
          <w:sz w:val="22"/>
          <w:szCs w:val="22"/>
        </w:rPr>
        <w:t xml:space="preserve"> yang hanya bisa dimainkan secara </w:t>
      </w:r>
      <w:r w:rsidRPr="007A5507">
        <w:rPr>
          <w:rFonts w:ascii="Book Antiqua" w:hAnsi="Book Antiqua"/>
          <w:i/>
          <w:iCs/>
          <w:sz w:val="22"/>
          <w:szCs w:val="22"/>
        </w:rPr>
        <w:t>online</w:t>
      </w:r>
      <w:r w:rsidRPr="007A5507">
        <w:rPr>
          <w:rFonts w:ascii="Book Antiqua" w:hAnsi="Book Antiqua"/>
          <w:sz w:val="22"/>
          <w:szCs w:val="22"/>
        </w:rPr>
        <w:t>.</w:t>
      </w:r>
      <w:r w:rsidRPr="007A5507">
        <w:rPr>
          <w:rFonts w:ascii="Book Antiqua" w:hAnsi="Book Antiqua"/>
          <w:sz w:val="22"/>
          <w:szCs w:val="22"/>
          <w:vertAlign w:val="superscript"/>
        </w:rPr>
        <w:footnoteReference w:id="7"/>
      </w:r>
      <w:r w:rsidRPr="007A5507">
        <w:rPr>
          <w:rFonts w:ascii="Book Antiqua" w:hAnsi="Book Antiqua"/>
          <w:sz w:val="22"/>
          <w:szCs w:val="22"/>
        </w:rPr>
        <w:t xml:space="preserve"> Pemain yang dapat mengobrol secara </w:t>
      </w:r>
      <w:r w:rsidRPr="007A5507">
        <w:rPr>
          <w:rFonts w:ascii="Book Antiqua" w:hAnsi="Book Antiqua"/>
          <w:i/>
          <w:iCs/>
          <w:sz w:val="22"/>
          <w:szCs w:val="22"/>
        </w:rPr>
        <w:t>real-time</w:t>
      </w:r>
      <w:r w:rsidRPr="007A5507">
        <w:rPr>
          <w:rFonts w:ascii="Book Antiqua" w:hAnsi="Book Antiqua"/>
          <w:sz w:val="22"/>
          <w:szCs w:val="22"/>
        </w:rPr>
        <w:t xml:space="preserve"> saat bermain </w:t>
      </w:r>
      <w:r w:rsidRPr="007A5507">
        <w:rPr>
          <w:rFonts w:ascii="Book Antiqua" w:hAnsi="Book Antiqua"/>
          <w:i/>
          <w:iCs/>
          <w:sz w:val="22"/>
          <w:szCs w:val="22"/>
        </w:rPr>
        <w:t>game online</w:t>
      </w:r>
      <w:r w:rsidRPr="007A5507">
        <w:rPr>
          <w:rFonts w:ascii="Book Antiqua" w:hAnsi="Book Antiqua"/>
          <w:sz w:val="22"/>
          <w:szCs w:val="22"/>
        </w:rPr>
        <w:t xml:space="preserve"> biasanya memainkan </w:t>
      </w:r>
      <w:r w:rsidRPr="007A5507">
        <w:rPr>
          <w:rFonts w:ascii="Book Antiqua" w:hAnsi="Book Antiqua"/>
          <w:i/>
          <w:iCs/>
          <w:sz w:val="22"/>
          <w:szCs w:val="22"/>
        </w:rPr>
        <w:t>game</w:t>
      </w:r>
      <w:r w:rsidRPr="007A5507">
        <w:rPr>
          <w:rFonts w:ascii="Book Antiqua" w:hAnsi="Book Antiqua"/>
          <w:sz w:val="22"/>
          <w:szCs w:val="22"/>
        </w:rPr>
        <w:t xml:space="preserve"> secara bersamaan. </w:t>
      </w:r>
      <w:r w:rsidRPr="007A5507">
        <w:rPr>
          <w:rFonts w:ascii="Book Antiqua" w:hAnsi="Book Antiqua"/>
          <w:i/>
          <w:iCs/>
          <w:sz w:val="22"/>
          <w:szCs w:val="22"/>
        </w:rPr>
        <w:t>Game</w:t>
      </w:r>
      <w:r w:rsidRPr="007A5507">
        <w:rPr>
          <w:rFonts w:ascii="Book Antiqua" w:hAnsi="Book Antiqua"/>
          <w:sz w:val="22"/>
          <w:szCs w:val="22"/>
        </w:rPr>
        <w:t xml:space="preserve"> memiliki berbagai macam genre, termasuk yang melibatkan strategi, memasak, berdandan, pertarungan, dan aktivitas lainnya. Pengguna di internet dapat berpartisipasi dalam </w:t>
      </w:r>
      <w:r w:rsidRPr="007A5507">
        <w:rPr>
          <w:rFonts w:ascii="Book Antiqua" w:hAnsi="Book Antiqua"/>
          <w:i/>
          <w:iCs/>
          <w:sz w:val="22"/>
          <w:szCs w:val="22"/>
        </w:rPr>
        <w:t>game online</w:t>
      </w:r>
      <w:r w:rsidRPr="007A5507">
        <w:rPr>
          <w:rFonts w:ascii="Book Antiqua" w:hAnsi="Book Antiqua"/>
          <w:sz w:val="22"/>
          <w:szCs w:val="22"/>
        </w:rPr>
        <w:t xml:space="preserve"> untuk berbagai tujuan bersama, termasuk hiburan, pembelajaran, dan kesenangan.</w:t>
      </w:r>
      <w:r w:rsidRPr="007A5507">
        <w:rPr>
          <w:rFonts w:ascii="Book Antiqua" w:hAnsi="Book Antiqua"/>
          <w:sz w:val="22"/>
          <w:szCs w:val="22"/>
          <w:vertAlign w:val="superscript"/>
        </w:rPr>
        <w:footnoteReference w:id="8"/>
      </w:r>
      <w:r w:rsidRPr="007A5507">
        <w:rPr>
          <w:rFonts w:ascii="Book Antiqua" w:hAnsi="Book Antiqua"/>
          <w:sz w:val="22"/>
          <w:szCs w:val="22"/>
        </w:rPr>
        <w:t xml:space="preserve"> Hal tersebut menjelaskan mengapa banyak orang suka bermain </w:t>
      </w:r>
      <w:r w:rsidRPr="007A5507">
        <w:rPr>
          <w:rFonts w:ascii="Book Antiqua" w:hAnsi="Book Antiqua"/>
          <w:i/>
          <w:iCs/>
          <w:sz w:val="22"/>
          <w:szCs w:val="22"/>
        </w:rPr>
        <w:t>video game online</w:t>
      </w:r>
      <w:r w:rsidRPr="007A5507">
        <w:rPr>
          <w:rFonts w:ascii="Book Antiqua" w:hAnsi="Book Antiqua"/>
          <w:sz w:val="22"/>
          <w:szCs w:val="22"/>
        </w:rPr>
        <w:t>.</w:t>
      </w:r>
      <w:r w:rsidRPr="007A5507">
        <w:rPr>
          <w:rFonts w:ascii="Book Antiqua" w:hAnsi="Book Antiqua"/>
          <w:sz w:val="22"/>
          <w:szCs w:val="22"/>
          <w:vertAlign w:val="superscript"/>
        </w:rPr>
        <w:footnoteReference w:id="9"/>
      </w:r>
    </w:p>
    <w:p w14:paraId="0B7B1C2D" w14:textId="77777777" w:rsidR="00461E4E" w:rsidRPr="007A5507" w:rsidRDefault="00461E4E" w:rsidP="00461E4E">
      <w:pPr>
        <w:jc w:val="both"/>
        <w:rPr>
          <w:rFonts w:ascii="Book Antiqua" w:hAnsi="Book Antiqua"/>
          <w:sz w:val="22"/>
          <w:szCs w:val="22"/>
        </w:rPr>
      </w:pPr>
    </w:p>
    <w:p w14:paraId="391532FA" w14:textId="77777777" w:rsidR="00946A5C" w:rsidRPr="007A5507" w:rsidRDefault="00946A5C" w:rsidP="00461E4E">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hAnsi="Book Antiqua"/>
          <w:i/>
          <w:iCs/>
          <w:sz w:val="22"/>
          <w:szCs w:val="22"/>
        </w:rPr>
        <w:t>Multiplayer Online Battle Arena (MOBA)</w:t>
      </w:r>
      <w:r w:rsidRPr="007A5507">
        <w:rPr>
          <w:rFonts w:ascii="Book Antiqua" w:hAnsi="Book Antiqua"/>
          <w:sz w:val="22"/>
          <w:szCs w:val="22"/>
        </w:rPr>
        <w:t xml:space="preserve"> yang disebut </w:t>
      </w:r>
      <w:r w:rsidRPr="007A5507">
        <w:rPr>
          <w:rFonts w:ascii="Book Antiqua" w:hAnsi="Book Antiqua"/>
          <w:i/>
          <w:iCs/>
          <w:sz w:val="22"/>
          <w:szCs w:val="22"/>
        </w:rPr>
        <w:t>Mobile Legends</w:t>
      </w:r>
      <w:r w:rsidRPr="007A5507">
        <w:rPr>
          <w:rFonts w:ascii="Book Antiqua" w:hAnsi="Book Antiqua"/>
          <w:sz w:val="22"/>
          <w:szCs w:val="22"/>
        </w:rPr>
        <w:t xml:space="preserve"> dibuat, diterbitkan, dan diluncurkan pada tahun 2016 oleh </w:t>
      </w:r>
      <w:r w:rsidRPr="007A5507">
        <w:rPr>
          <w:rFonts w:ascii="Book Antiqua" w:hAnsi="Book Antiqua"/>
          <w:i/>
          <w:iCs/>
          <w:sz w:val="22"/>
          <w:szCs w:val="22"/>
        </w:rPr>
        <w:t>Shanghai Moonton Technology</w:t>
      </w:r>
      <w:r w:rsidRPr="007A5507">
        <w:rPr>
          <w:rFonts w:ascii="Book Antiqua" w:hAnsi="Book Antiqua"/>
          <w:sz w:val="22"/>
          <w:szCs w:val="22"/>
        </w:rPr>
        <w:t>, sebuah perusahaan Malaysia dengan kantor pusat di Kuala Lumpur. Menurut laporan, game ini memiliki 500 juta unduhan dan 75 juta pengguna aktif, dengan Asia Tenggara menjadi wilayah dengan jumlah pengguna terbesar.</w:t>
      </w:r>
      <w:r w:rsidRPr="007A5507">
        <w:rPr>
          <w:rFonts w:ascii="Book Antiqua" w:hAnsi="Book Antiqua"/>
          <w:sz w:val="22"/>
          <w:szCs w:val="22"/>
          <w:vertAlign w:val="superscript"/>
        </w:rPr>
        <w:footnoteReference w:id="10"/>
      </w:r>
      <w:r w:rsidRPr="007A5507">
        <w:rPr>
          <w:rFonts w:ascii="Book Antiqua" w:hAnsi="Book Antiqua"/>
          <w:sz w:val="22"/>
          <w:szCs w:val="22"/>
        </w:rPr>
        <w:t xml:space="preserve"> Salah satu </w:t>
      </w:r>
      <w:r w:rsidRPr="007A5507">
        <w:rPr>
          <w:rFonts w:ascii="Book Antiqua" w:hAnsi="Book Antiqua"/>
          <w:i/>
          <w:iCs/>
          <w:sz w:val="22"/>
          <w:szCs w:val="22"/>
        </w:rPr>
        <w:t>genre game</w:t>
      </w:r>
      <w:r w:rsidRPr="007A5507">
        <w:rPr>
          <w:rFonts w:ascii="Book Antiqua" w:hAnsi="Book Antiqua"/>
          <w:sz w:val="22"/>
          <w:szCs w:val="22"/>
        </w:rPr>
        <w:t xml:space="preserve"> yang mengedepankan kerjasama tim adalah </w:t>
      </w:r>
      <w:r w:rsidRPr="007A5507">
        <w:rPr>
          <w:rFonts w:ascii="Book Antiqua" w:hAnsi="Book Antiqua"/>
          <w:i/>
          <w:iCs/>
          <w:sz w:val="22"/>
          <w:szCs w:val="22"/>
        </w:rPr>
        <w:t>Mobile Legends</w:t>
      </w:r>
      <w:r w:rsidRPr="007A5507">
        <w:rPr>
          <w:rFonts w:ascii="Book Antiqua" w:hAnsi="Book Antiqua"/>
          <w:sz w:val="22"/>
          <w:szCs w:val="22"/>
        </w:rPr>
        <w:t xml:space="preserve">. Akibatnya, memilih peran yang tepat untuk tim Anda sangat penting untuk memenangkan pertandingan. Pembagian tugas dalam </w:t>
      </w:r>
      <w:r w:rsidRPr="007A5507">
        <w:rPr>
          <w:rFonts w:ascii="Book Antiqua" w:hAnsi="Book Antiqua"/>
          <w:sz w:val="22"/>
          <w:szCs w:val="22"/>
        </w:rPr>
        <w:lastRenderedPageBreak/>
        <w:t xml:space="preserve">permainan adalah dengan memilih peran. Biasanya, peran ditetapkan untuk menjaga sinergi dan kohesi tim. Hero di </w:t>
      </w:r>
      <w:r w:rsidRPr="007A5507">
        <w:rPr>
          <w:rFonts w:ascii="Book Antiqua" w:hAnsi="Book Antiqua"/>
          <w:i/>
          <w:iCs/>
          <w:sz w:val="22"/>
          <w:szCs w:val="22"/>
        </w:rPr>
        <w:t>Mobile Legends</w:t>
      </w:r>
      <w:r w:rsidRPr="007A5507">
        <w:rPr>
          <w:rFonts w:ascii="Book Antiqua" w:hAnsi="Book Antiqua"/>
          <w:sz w:val="22"/>
          <w:szCs w:val="22"/>
        </w:rPr>
        <w:t xml:space="preserve"> dikategorikan ke dalam </w:t>
      </w:r>
      <w:r w:rsidRPr="007A5507">
        <w:rPr>
          <w:rFonts w:ascii="Book Antiqua" w:hAnsi="Book Antiqua"/>
          <w:i/>
          <w:iCs/>
          <w:sz w:val="22"/>
          <w:szCs w:val="22"/>
        </w:rPr>
        <w:t>role</w:t>
      </w:r>
      <w:r w:rsidRPr="007A5507">
        <w:rPr>
          <w:rFonts w:ascii="Book Antiqua" w:hAnsi="Book Antiqua"/>
          <w:sz w:val="22"/>
          <w:szCs w:val="22"/>
        </w:rPr>
        <w:t xml:space="preserve"> berikut: </w:t>
      </w:r>
      <w:r w:rsidRPr="007A5507">
        <w:rPr>
          <w:rFonts w:ascii="Book Antiqua" w:hAnsi="Book Antiqua"/>
          <w:i/>
          <w:iCs/>
          <w:sz w:val="22"/>
          <w:szCs w:val="22"/>
        </w:rPr>
        <w:t>marksman, fighter, mage, assassin, support,</w:t>
      </w:r>
      <w:r w:rsidRPr="007A5507">
        <w:rPr>
          <w:rFonts w:ascii="Book Antiqua" w:hAnsi="Book Antiqua"/>
          <w:sz w:val="22"/>
          <w:szCs w:val="22"/>
        </w:rPr>
        <w:t xml:space="preserve"> dan </w:t>
      </w:r>
      <w:r w:rsidRPr="007A5507">
        <w:rPr>
          <w:rFonts w:ascii="Book Antiqua" w:hAnsi="Book Antiqua"/>
          <w:i/>
          <w:iCs/>
          <w:sz w:val="22"/>
          <w:szCs w:val="22"/>
        </w:rPr>
        <w:t>tank</w:t>
      </w:r>
      <w:r w:rsidRPr="007A5507">
        <w:rPr>
          <w:rFonts w:ascii="Book Antiqua" w:hAnsi="Book Antiqua"/>
          <w:sz w:val="22"/>
          <w:szCs w:val="22"/>
        </w:rPr>
        <w:t xml:space="preserve"> berdasarkan karakter masing-masing.</w:t>
      </w:r>
      <w:r w:rsidRPr="007A5507">
        <w:rPr>
          <w:rFonts w:ascii="Book Antiqua" w:hAnsi="Book Antiqua"/>
          <w:sz w:val="22"/>
          <w:szCs w:val="22"/>
          <w:vertAlign w:val="superscript"/>
        </w:rPr>
        <w:footnoteReference w:id="11"/>
      </w:r>
    </w:p>
    <w:p w14:paraId="0CF4A23F" w14:textId="77777777" w:rsidR="00461E4E" w:rsidRDefault="00461E4E" w:rsidP="00461E4E">
      <w:pPr>
        <w:pBdr>
          <w:top w:val="nil"/>
          <w:left w:val="nil"/>
          <w:bottom w:val="nil"/>
          <w:right w:val="nil"/>
          <w:between w:val="nil"/>
        </w:pBdr>
        <w:jc w:val="both"/>
        <w:rPr>
          <w:rFonts w:ascii="Book Antiqua" w:eastAsia="Book Antiqua" w:hAnsi="Book Antiqua"/>
          <w:color w:val="333333"/>
          <w:sz w:val="22"/>
          <w:szCs w:val="22"/>
        </w:rPr>
      </w:pPr>
    </w:p>
    <w:p w14:paraId="7E26AB86" w14:textId="6410A617" w:rsidR="00895607" w:rsidRPr="007A5507" w:rsidRDefault="005E22FD" w:rsidP="00461E4E">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Ketika </w:t>
      </w:r>
      <w:r w:rsidRPr="007A5507">
        <w:rPr>
          <w:rFonts w:ascii="Book Antiqua" w:eastAsia="Book Antiqua" w:hAnsi="Book Antiqua"/>
          <w:i/>
          <w:iCs/>
          <w:color w:val="333333"/>
          <w:sz w:val="22"/>
          <w:szCs w:val="22"/>
        </w:rPr>
        <w:t>top-up diamond</w:t>
      </w:r>
      <w:r w:rsidRPr="007A5507">
        <w:rPr>
          <w:rFonts w:ascii="Book Antiqua" w:eastAsia="Book Antiqua" w:hAnsi="Book Antiqua"/>
          <w:color w:val="333333"/>
          <w:sz w:val="22"/>
          <w:szCs w:val="22"/>
        </w:rPr>
        <w:t xml:space="preserve"> dilakukan melalui pesan pribadi ke akun </w:t>
      </w:r>
      <w:r w:rsidRPr="007A5507">
        <w:rPr>
          <w:rFonts w:ascii="Book Antiqua" w:eastAsia="Book Antiqua" w:hAnsi="Book Antiqua"/>
          <w:i/>
          <w:iCs/>
          <w:color w:val="333333"/>
          <w:sz w:val="22"/>
          <w:szCs w:val="22"/>
        </w:rPr>
        <w:t>top-up store</w:t>
      </w:r>
      <w:r w:rsidRPr="007A5507">
        <w:rPr>
          <w:rFonts w:ascii="Book Antiqua" w:eastAsia="Book Antiqua" w:hAnsi="Book Antiqua"/>
          <w:color w:val="333333"/>
          <w:sz w:val="22"/>
          <w:szCs w:val="22"/>
        </w:rPr>
        <w:t xml:space="preserve">, maka terciptalah hubungan hukum antara toko </w:t>
      </w:r>
      <w:r w:rsidRPr="007A5507">
        <w:rPr>
          <w:rFonts w:ascii="Book Antiqua" w:eastAsia="Book Antiqua" w:hAnsi="Book Antiqua"/>
          <w:i/>
          <w:iCs/>
          <w:color w:val="333333"/>
          <w:sz w:val="22"/>
          <w:szCs w:val="22"/>
        </w:rPr>
        <w:t>top-up</w:t>
      </w:r>
      <w:r w:rsidRPr="007A5507">
        <w:rPr>
          <w:rFonts w:ascii="Book Antiqua" w:eastAsia="Book Antiqua" w:hAnsi="Book Antiqua"/>
          <w:color w:val="333333"/>
          <w:sz w:val="22"/>
          <w:szCs w:val="22"/>
        </w:rPr>
        <w:t xml:space="preserve"> dan pembeli </w:t>
      </w:r>
      <w:r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 xml:space="preserve"> untuk </w:t>
      </w:r>
      <w:r w:rsidRPr="007A5507">
        <w:rPr>
          <w:rFonts w:ascii="Book Antiqua" w:eastAsia="Book Antiqua" w:hAnsi="Book Antiqua"/>
          <w:i/>
          <w:iCs/>
          <w:color w:val="333333"/>
          <w:sz w:val="22"/>
          <w:szCs w:val="22"/>
        </w:rPr>
        <w:t>game online Mobile Legends</w:t>
      </w:r>
      <w:r w:rsidRPr="007A5507">
        <w:rPr>
          <w:rFonts w:ascii="Book Antiqua" w:eastAsia="Book Antiqua" w:hAnsi="Book Antiqua"/>
          <w:color w:val="333333"/>
          <w:sz w:val="22"/>
          <w:szCs w:val="22"/>
        </w:rPr>
        <w:t>. Kesepakatan antara para pihak menjadi landasan bagi peristiwa hukum. Kitab Undang-undang Hukum Perdata mengatur dalam Pasal 1233 bahwa “setiap perikatan lahir, baik dengan persetujuan maupun karena undang-undang”.</w:t>
      </w:r>
      <w:r w:rsidRPr="007A5507">
        <w:rPr>
          <w:rFonts w:ascii="Book Antiqua" w:eastAsia="Book Antiqua" w:hAnsi="Book Antiqua"/>
          <w:sz w:val="22"/>
          <w:szCs w:val="22"/>
          <w:vertAlign w:val="superscript"/>
        </w:rPr>
        <w:footnoteReference w:id="12"/>
      </w:r>
      <w:r w:rsidRPr="007A5507">
        <w:rPr>
          <w:rFonts w:ascii="Book Antiqua" w:eastAsia="Book Antiqua" w:hAnsi="Book Antiqua"/>
          <w:color w:val="333333"/>
          <w:sz w:val="22"/>
          <w:szCs w:val="22"/>
        </w:rPr>
        <w:t xml:space="preserve"> Terdapat hubungan jual beli berupa </w:t>
      </w:r>
      <w:r w:rsidRPr="007A5507">
        <w:rPr>
          <w:rFonts w:ascii="Book Antiqua" w:eastAsia="Book Antiqua" w:hAnsi="Book Antiqua"/>
          <w:i/>
          <w:iCs/>
          <w:color w:val="333333"/>
          <w:sz w:val="22"/>
          <w:szCs w:val="22"/>
        </w:rPr>
        <w:t>top-up diamond</w:t>
      </w:r>
      <w:r w:rsidRPr="007A5507">
        <w:rPr>
          <w:rFonts w:ascii="Book Antiqua" w:eastAsia="Book Antiqua" w:hAnsi="Book Antiqua"/>
          <w:color w:val="333333"/>
          <w:sz w:val="22"/>
          <w:szCs w:val="22"/>
        </w:rPr>
        <w:t xml:space="preserve"> antara toko </w:t>
      </w:r>
      <w:r w:rsidRPr="007A5507">
        <w:rPr>
          <w:rFonts w:ascii="Book Antiqua" w:eastAsia="Book Antiqua" w:hAnsi="Book Antiqua"/>
          <w:i/>
          <w:iCs/>
          <w:color w:val="333333"/>
          <w:sz w:val="22"/>
          <w:szCs w:val="22"/>
        </w:rPr>
        <w:t>top-up</w:t>
      </w:r>
      <w:r w:rsidRPr="007A5507">
        <w:rPr>
          <w:rFonts w:ascii="Book Antiqua" w:eastAsia="Book Antiqua" w:hAnsi="Book Antiqua"/>
          <w:color w:val="333333"/>
          <w:sz w:val="22"/>
          <w:szCs w:val="22"/>
        </w:rPr>
        <w:t xml:space="preserve"> dengan pembeli </w:t>
      </w:r>
      <w:r w:rsidRPr="007A5507">
        <w:rPr>
          <w:rFonts w:ascii="Book Antiqua" w:eastAsia="Book Antiqua" w:hAnsi="Book Antiqua"/>
          <w:i/>
          <w:iCs/>
          <w:color w:val="333333"/>
          <w:sz w:val="22"/>
          <w:szCs w:val="22"/>
        </w:rPr>
        <w:t>diamond game online Mobile Legends</w:t>
      </w:r>
      <w:r w:rsidRPr="007A5507">
        <w:rPr>
          <w:rFonts w:ascii="Book Antiqua" w:eastAsia="Book Antiqua" w:hAnsi="Book Antiqua"/>
          <w:color w:val="333333"/>
          <w:sz w:val="22"/>
          <w:szCs w:val="22"/>
        </w:rPr>
        <w:t>.</w:t>
      </w:r>
      <w:r w:rsidR="00461E4E">
        <w:rPr>
          <w:rFonts w:ascii="Book Antiqua" w:eastAsia="Book Antiqua" w:hAnsi="Book Antiqua"/>
          <w:color w:val="333333"/>
          <w:sz w:val="22"/>
          <w:szCs w:val="22"/>
          <w:lang w:val="en-US"/>
        </w:rPr>
        <w:t xml:space="preserve"> </w:t>
      </w:r>
      <w:r w:rsidR="000D0CE8" w:rsidRPr="007A5507">
        <w:rPr>
          <w:rFonts w:ascii="Book Antiqua" w:eastAsia="Book Antiqua" w:hAnsi="Book Antiqua"/>
          <w:color w:val="333333"/>
          <w:sz w:val="22"/>
          <w:szCs w:val="22"/>
        </w:rPr>
        <w:t xml:space="preserve">Karena dapat diakses oleh perangkat seluler pintar yang kurang canggih, menjadikan salah satu daya tarik </w:t>
      </w:r>
      <w:r w:rsidR="000D0CE8" w:rsidRPr="007A5507">
        <w:rPr>
          <w:rFonts w:ascii="Book Antiqua" w:eastAsia="Book Antiqua" w:hAnsi="Book Antiqua"/>
          <w:i/>
          <w:iCs/>
          <w:color w:val="333333"/>
          <w:sz w:val="22"/>
          <w:szCs w:val="22"/>
        </w:rPr>
        <w:t>Mobile Legends</w:t>
      </w:r>
      <w:r w:rsidR="000D0CE8" w:rsidRPr="007A5507">
        <w:rPr>
          <w:rFonts w:ascii="Book Antiqua" w:eastAsia="Book Antiqua" w:hAnsi="Book Antiqua"/>
          <w:color w:val="333333"/>
          <w:sz w:val="22"/>
          <w:szCs w:val="22"/>
        </w:rPr>
        <w:t xml:space="preserve"> karena persyaratan teknologinya yang minim. Dalam sebuah riset, ditemukan bahwa pengguna siap merogoh kocek hingga </w:t>
      </w:r>
      <w:r w:rsidR="000D0CE8" w:rsidRPr="007A5507">
        <w:rPr>
          <w:rFonts w:ascii="Book Antiqua" w:eastAsia="Book Antiqua" w:hAnsi="Book Antiqua"/>
          <w:i/>
          <w:iCs/>
          <w:color w:val="333333"/>
          <w:sz w:val="22"/>
          <w:szCs w:val="22"/>
        </w:rPr>
        <w:t>USD 500</w:t>
      </w:r>
      <w:r w:rsidR="000D0CE8" w:rsidRPr="007A5507">
        <w:rPr>
          <w:rFonts w:ascii="Book Antiqua" w:eastAsia="Book Antiqua" w:hAnsi="Book Antiqua"/>
          <w:color w:val="333333"/>
          <w:sz w:val="22"/>
          <w:szCs w:val="22"/>
        </w:rPr>
        <w:t xml:space="preserve"> untuk membeli </w:t>
      </w:r>
      <w:r w:rsidR="000D0CE8" w:rsidRPr="007A5507">
        <w:rPr>
          <w:rFonts w:ascii="Book Antiqua" w:eastAsia="Book Antiqua" w:hAnsi="Book Antiqua"/>
          <w:i/>
          <w:iCs/>
          <w:color w:val="333333"/>
          <w:sz w:val="22"/>
          <w:szCs w:val="22"/>
        </w:rPr>
        <w:t>item virtual</w:t>
      </w:r>
      <w:r w:rsidR="000D0CE8" w:rsidRPr="007A5507">
        <w:rPr>
          <w:rFonts w:ascii="Book Antiqua" w:eastAsia="Book Antiqua" w:hAnsi="Book Antiqua"/>
          <w:color w:val="333333"/>
          <w:sz w:val="22"/>
          <w:szCs w:val="22"/>
        </w:rPr>
        <w:t xml:space="preserve"> seperti </w:t>
      </w:r>
      <w:r w:rsidR="000D0CE8" w:rsidRPr="007A5507">
        <w:rPr>
          <w:rFonts w:ascii="Book Antiqua" w:eastAsia="Book Antiqua" w:hAnsi="Book Antiqua"/>
          <w:i/>
          <w:iCs/>
          <w:color w:val="333333"/>
          <w:sz w:val="22"/>
          <w:szCs w:val="22"/>
        </w:rPr>
        <w:t>diamond, skin</w:t>
      </w:r>
      <w:r w:rsidR="000D0CE8" w:rsidRPr="007A5507">
        <w:rPr>
          <w:rFonts w:ascii="Book Antiqua" w:eastAsia="Book Antiqua" w:hAnsi="Book Antiqua"/>
          <w:color w:val="333333"/>
          <w:sz w:val="22"/>
          <w:szCs w:val="22"/>
        </w:rPr>
        <w:t xml:space="preserve"> dan </w:t>
      </w:r>
      <w:r w:rsidR="000D0CE8" w:rsidRPr="007A5507">
        <w:rPr>
          <w:rFonts w:ascii="Book Antiqua" w:eastAsia="Book Antiqua" w:hAnsi="Book Antiqua"/>
          <w:i/>
          <w:iCs/>
          <w:color w:val="333333"/>
          <w:sz w:val="22"/>
          <w:szCs w:val="22"/>
        </w:rPr>
        <w:t>emblem</w:t>
      </w:r>
      <w:r w:rsidR="000D0CE8" w:rsidRPr="007A5507">
        <w:rPr>
          <w:rFonts w:ascii="Book Antiqua" w:eastAsia="Book Antiqua" w:hAnsi="Book Antiqua"/>
          <w:color w:val="333333"/>
          <w:sz w:val="22"/>
          <w:szCs w:val="22"/>
        </w:rPr>
        <w:t xml:space="preserve">. Kemampuan untuk melakukan pembelian meningkatkan pengalaman pemain, dan hal yang paling menyenangkan adalah menyombongkan barang </w:t>
      </w:r>
      <w:r w:rsidR="000D0CE8" w:rsidRPr="007A5507">
        <w:rPr>
          <w:rFonts w:ascii="Book Antiqua" w:eastAsia="Book Antiqua" w:hAnsi="Book Antiqua"/>
          <w:i/>
          <w:iCs/>
          <w:color w:val="333333"/>
          <w:sz w:val="22"/>
          <w:szCs w:val="22"/>
        </w:rPr>
        <w:t>virtual</w:t>
      </w:r>
      <w:r w:rsidR="000D0CE8" w:rsidRPr="007A5507">
        <w:rPr>
          <w:rFonts w:ascii="Book Antiqua" w:eastAsia="Book Antiqua" w:hAnsi="Book Antiqua"/>
          <w:color w:val="333333"/>
          <w:sz w:val="22"/>
          <w:szCs w:val="22"/>
        </w:rPr>
        <w:t xml:space="preserve"> yang dibeli kepada pemain lain.</w:t>
      </w:r>
      <w:r w:rsidR="000D0CE8" w:rsidRPr="007A5507">
        <w:rPr>
          <w:rFonts w:ascii="Book Antiqua" w:eastAsia="Book Antiqua" w:hAnsi="Book Antiqua"/>
          <w:color w:val="333333"/>
          <w:sz w:val="22"/>
          <w:szCs w:val="22"/>
          <w:vertAlign w:val="superscript"/>
        </w:rPr>
        <w:footnoteReference w:id="13"/>
      </w:r>
    </w:p>
    <w:p w14:paraId="6444C649" w14:textId="77777777" w:rsidR="00461E4E" w:rsidRDefault="00895607" w:rsidP="00461E4E">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Kepastian hukum, menurut pendapat Sudikno Mertokusumo, memastikan bahwa hukum ditegakkan, bahwa pihak yang secara hukum berhak atas manfaat tertentu dapat memperolehnya, dan bahwa keputusan dapat dibuat dengan baik sesuai janjinya. Hukum tidak sama dengan keadilan, bahkan jika itu terkait erat dengannya. Berbeda dengan keadilan, yang tidak objektif, individual, dan tidak menggeneralisasi. Sedangkan hukum bersifat universal, wajib pada setiap orang, dan menggeneralisasi.</w:t>
      </w:r>
      <w:r w:rsidRPr="007A5507">
        <w:rPr>
          <w:rFonts w:ascii="Book Antiqua" w:eastAsia="Book Antiqua" w:hAnsi="Book Antiqua"/>
          <w:color w:val="333333"/>
          <w:sz w:val="22"/>
          <w:szCs w:val="22"/>
          <w:vertAlign w:val="superscript"/>
        </w:rPr>
        <w:footnoteReference w:id="14"/>
      </w:r>
      <w:r w:rsidRPr="007A5507">
        <w:rPr>
          <w:rFonts w:ascii="Book Antiqua" w:eastAsia="Book Antiqua" w:hAnsi="Book Antiqua"/>
          <w:color w:val="333333"/>
          <w:sz w:val="22"/>
          <w:szCs w:val="22"/>
        </w:rPr>
        <w:t xml:space="preserve"> Dalam penelitian ini, barang tidak berwujud, lebih spesifik lagi mengenai </w:t>
      </w:r>
      <w:r w:rsidRPr="007A5507">
        <w:rPr>
          <w:rFonts w:ascii="Book Antiqua" w:eastAsia="Book Antiqua" w:hAnsi="Book Antiqua"/>
          <w:i/>
          <w:iCs/>
          <w:color w:val="333333"/>
          <w:sz w:val="22"/>
          <w:szCs w:val="22"/>
        </w:rPr>
        <w:t>diamonds Mobile Legends Bang-Bang</w:t>
      </w:r>
      <w:r w:rsidRPr="007A5507">
        <w:rPr>
          <w:rFonts w:ascii="Book Antiqua" w:eastAsia="Book Antiqua" w:hAnsi="Book Antiqua"/>
          <w:color w:val="333333"/>
          <w:sz w:val="22"/>
          <w:szCs w:val="22"/>
        </w:rPr>
        <w:t>.</w:t>
      </w:r>
      <w:r w:rsidR="005E22FD" w:rsidRPr="007A5507">
        <w:rPr>
          <w:rFonts w:ascii="Book Antiqua" w:eastAsia="Book Antiqua" w:hAnsi="Book Antiqua"/>
          <w:color w:val="333333"/>
          <w:sz w:val="22"/>
          <w:szCs w:val="22"/>
        </w:rPr>
        <w:t xml:space="preserve"> </w:t>
      </w:r>
    </w:p>
    <w:p w14:paraId="368C2037" w14:textId="77777777" w:rsidR="00461E4E" w:rsidRDefault="00461E4E" w:rsidP="00461E4E">
      <w:pPr>
        <w:pBdr>
          <w:top w:val="nil"/>
          <w:left w:val="nil"/>
          <w:bottom w:val="nil"/>
          <w:right w:val="nil"/>
          <w:between w:val="nil"/>
        </w:pBdr>
        <w:jc w:val="both"/>
        <w:rPr>
          <w:rFonts w:ascii="Book Antiqua" w:eastAsia="Book Antiqua" w:hAnsi="Book Antiqua"/>
          <w:color w:val="333333"/>
          <w:sz w:val="22"/>
          <w:szCs w:val="22"/>
        </w:rPr>
      </w:pPr>
    </w:p>
    <w:p w14:paraId="36E57300" w14:textId="77777777" w:rsidR="00461E4E" w:rsidRDefault="005E22FD" w:rsidP="00461E4E">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Ketika </w:t>
      </w:r>
      <w:r w:rsidRPr="007A5507">
        <w:rPr>
          <w:rFonts w:ascii="Book Antiqua" w:eastAsia="Book Antiqua" w:hAnsi="Book Antiqua"/>
          <w:i/>
          <w:iCs/>
          <w:color w:val="333333"/>
          <w:sz w:val="22"/>
          <w:szCs w:val="22"/>
        </w:rPr>
        <w:t>top-up diamond</w:t>
      </w:r>
      <w:r w:rsidRPr="007A5507">
        <w:rPr>
          <w:rFonts w:ascii="Book Antiqua" w:eastAsia="Book Antiqua" w:hAnsi="Book Antiqua"/>
          <w:color w:val="333333"/>
          <w:sz w:val="22"/>
          <w:szCs w:val="22"/>
        </w:rPr>
        <w:t xml:space="preserve"> dilakukan melalui </w:t>
      </w:r>
      <w:r w:rsidRPr="007A5507">
        <w:rPr>
          <w:rFonts w:ascii="Book Antiqua" w:eastAsia="Book Antiqua" w:hAnsi="Book Antiqua"/>
          <w:i/>
          <w:iCs/>
          <w:color w:val="333333"/>
          <w:sz w:val="22"/>
          <w:szCs w:val="22"/>
        </w:rPr>
        <w:t>personal chat</w:t>
      </w:r>
      <w:r w:rsidRPr="007A5507">
        <w:rPr>
          <w:rFonts w:ascii="Book Antiqua" w:eastAsia="Book Antiqua" w:hAnsi="Book Antiqua"/>
          <w:color w:val="333333"/>
          <w:sz w:val="22"/>
          <w:szCs w:val="22"/>
        </w:rPr>
        <w:t xml:space="preserve"> ke akun </w:t>
      </w:r>
      <w:r w:rsidRPr="007A5507">
        <w:rPr>
          <w:rFonts w:ascii="Book Antiqua" w:eastAsia="Book Antiqua" w:hAnsi="Book Antiqua"/>
          <w:i/>
          <w:iCs/>
          <w:color w:val="333333"/>
          <w:sz w:val="22"/>
          <w:szCs w:val="22"/>
        </w:rPr>
        <w:t>top-up store</w:t>
      </w:r>
      <w:r w:rsidRPr="007A5507">
        <w:rPr>
          <w:rFonts w:ascii="Book Antiqua" w:eastAsia="Book Antiqua" w:hAnsi="Book Antiqua"/>
          <w:color w:val="333333"/>
          <w:sz w:val="22"/>
          <w:szCs w:val="22"/>
        </w:rPr>
        <w:t xml:space="preserve">, maka terciptalah hubungan hukum antara top-up store dan pembeli </w:t>
      </w:r>
      <w:r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 xml:space="preserve"> untuk </w:t>
      </w:r>
      <w:r w:rsidRPr="007A5507">
        <w:rPr>
          <w:rFonts w:ascii="Book Antiqua" w:eastAsia="Book Antiqua" w:hAnsi="Book Antiqua"/>
          <w:i/>
          <w:iCs/>
          <w:color w:val="333333"/>
          <w:sz w:val="22"/>
          <w:szCs w:val="22"/>
        </w:rPr>
        <w:t>game online Mobile Legends</w:t>
      </w:r>
      <w:r w:rsidRPr="007A5507">
        <w:rPr>
          <w:rFonts w:ascii="Book Antiqua" w:eastAsia="Book Antiqua" w:hAnsi="Book Antiqua"/>
          <w:color w:val="333333"/>
          <w:sz w:val="22"/>
          <w:szCs w:val="22"/>
        </w:rPr>
        <w:t xml:space="preserve">. Kesepakatan antara para pihak menjadi landasan bagi interaksi hukum. Kitab Undang-undang Hukum Perdata mengatur dalam Pasal 1233. Terdapat hubungan penjual dan pembeli berupa top-up diamond antara  </w:t>
      </w:r>
      <w:r w:rsidRPr="007A5507">
        <w:rPr>
          <w:rFonts w:ascii="Book Antiqua" w:eastAsia="Book Antiqua" w:hAnsi="Book Antiqua"/>
          <w:i/>
          <w:iCs/>
          <w:color w:val="333333"/>
          <w:sz w:val="22"/>
          <w:szCs w:val="22"/>
        </w:rPr>
        <w:t>top-up store</w:t>
      </w:r>
      <w:r w:rsidRPr="007A5507">
        <w:rPr>
          <w:rFonts w:ascii="Book Antiqua" w:eastAsia="Book Antiqua" w:hAnsi="Book Antiqua"/>
          <w:color w:val="333333"/>
          <w:sz w:val="22"/>
          <w:szCs w:val="22"/>
        </w:rPr>
        <w:t xml:space="preserve"> dengan pembeli </w:t>
      </w:r>
      <w:r w:rsidRPr="007A5507">
        <w:rPr>
          <w:rFonts w:ascii="Book Antiqua" w:eastAsia="Book Antiqua" w:hAnsi="Book Antiqua"/>
          <w:i/>
          <w:iCs/>
          <w:color w:val="333333"/>
          <w:sz w:val="22"/>
          <w:szCs w:val="22"/>
        </w:rPr>
        <w:t>diamond game online Mobile Legends</w:t>
      </w:r>
      <w:r w:rsidRPr="007A5507">
        <w:rPr>
          <w:rFonts w:ascii="Book Antiqua" w:eastAsia="Book Antiqua" w:hAnsi="Book Antiqua"/>
          <w:color w:val="333333"/>
          <w:sz w:val="22"/>
          <w:szCs w:val="22"/>
        </w:rPr>
        <w:t>. Jual beli didefinisikan sebagai “perjanjian dengan mana satu pihak mengikatkan dirinya untuk menyerahkan suatu perbendaharaan dan pihak lain untuk membayar harga yang dijanjikan” menurut Pasal 1457 KUH Perdata.</w:t>
      </w:r>
      <w:r w:rsidRPr="007A5507">
        <w:rPr>
          <w:rFonts w:ascii="Book Antiqua" w:eastAsia="Book Antiqua" w:hAnsi="Book Antiqua"/>
          <w:color w:val="333333"/>
          <w:sz w:val="22"/>
          <w:szCs w:val="22"/>
          <w:vertAlign w:val="superscript"/>
        </w:rPr>
        <w:footnoteReference w:id="15"/>
      </w:r>
    </w:p>
    <w:p w14:paraId="256F5A85" w14:textId="77777777" w:rsidR="00461E4E" w:rsidRDefault="00461E4E" w:rsidP="00461E4E">
      <w:pPr>
        <w:pBdr>
          <w:top w:val="nil"/>
          <w:left w:val="nil"/>
          <w:bottom w:val="nil"/>
          <w:right w:val="nil"/>
          <w:between w:val="nil"/>
        </w:pBdr>
        <w:jc w:val="both"/>
        <w:rPr>
          <w:rFonts w:ascii="Book Antiqua" w:eastAsia="Book Antiqua" w:hAnsi="Book Antiqua"/>
          <w:color w:val="333333"/>
          <w:sz w:val="22"/>
          <w:szCs w:val="22"/>
        </w:rPr>
      </w:pPr>
    </w:p>
    <w:p w14:paraId="0F974FBB" w14:textId="77777777" w:rsidR="00461E4E" w:rsidRDefault="005E22FD" w:rsidP="00461E4E">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Hubungan hukum </w:t>
      </w:r>
      <w:r w:rsidRPr="007A5507">
        <w:rPr>
          <w:rFonts w:ascii="Book Antiqua" w:eastAsia="Book Antiqua" w:hAnsi="Book Antiqua"/>
          <w:i/>
          <w:iCs/>
          <w:color w:val="333333"/>
          <w:sz w:val="22"/>
          <w:szCs w:val="22"/>
        </w:rPr>
        <w:t>top-up store</w:t>
      </w:r>
      <w:r w:rsidRPr="007A5507">
        <w:rPr>
          <w:rFonts w:ascii="Book Antiqua" w:eastAsia="Book Antiqua" w:hAnsi="Book Antiqua"/>
          <w:color w:val="333333"/>
          <w:sz w:val="22"/>
          <w:szCs w:val="22"/>
        </w:rPr>
        <w:t xml:space="preserve"> dan pembeli </w:t>
      </w:r>
      <w:r w:rsidRPr="007A5507">
        <w:rPr>
          <w:rFonts w:ascii="Book Antiqua" w:eastAsia="Book Antiqua" w:hAnsi="Book Antiqua"/>
          <w:i/>
          <w:iCs/>
          <w:color w:val="333333"/>
          <w:sz w:val="22"/>
          <w:szCs w:val="22"/>
        </w:rPr>
        <w:t>diamond Mobile Legends</w:t>
      </w:r>
      <w:r w:rsidRPr="007A5507">
        <w:rPr>
          <w:rFonts w:ascii="Book Antiqua" w:eastAsia="Book Antiqua" w:hAnsi="Book Antiqua"/>
          <w:color w:val="333333"/>
          <w:sz w:val="22"/>
          <w:szCs w:val="22"/>
        </w:rPr>
        <w:t xml:space="preserve"> diatur dalam perjanjian jual beli yang digunakan dalam transaksi </w:t>
      </w:r>
      <w:r w:rsidRPr="007A5507">
        <w:rPr>
          <w:rFonts w:ascii="Book Antiqua" w:eastAsia="Book Antiqua" w:hAnsi="Book Antiqua"/>
          <w:i/>
          <w:iCs/>
          <w:color w:val="333333"/>
          <w:sz w:val="22"/>
          <w:szCs w:val="22"/>
        </w:rPr>
        <w:t>top-up diamond</w:t>
      </w:r>
      <w:r w:rsidRPr="007A5507">
        <w:rPr>
          <w:rFonts w:ascii="Book Antiqua" w:eastAsia="Book Antiqua" w:hAnsi="Book Antiqua"/>
          <w:color w:val="333333"/>
          <w:sz w:val="22"/>
          <w:szCs w:val="22"/>
        </w:rPr>
        <w:t xml:space="preserve">. Hubungan hukum terjalin antara </w:t>
      </w:r>
      <w:r w:rsidRPr="007A5507">
        <w:rPr>
          <w:rFonts w:ascii="Book Antiqua" w:eastAsia="Book Antiqua" w:hAnsi="Book Antiqua"/>
          <w:i/>
          <w:iCs/>
          <w:color w:val="333333"/>
          <w:sz w:val="22"/>
          <w:szCs w:val="22"/>
        </w:rPr>
        <w:t>top-up store</w:t>
      </w:r>
      <w:r w:rsidRPr="007A5507">
        <w:rPr>
          <w:rFonts w:ascii="Book Antiqua" w:eastAsia="Book Antiqua" w:hAnsi="Book Antiqua"/>
          <w:color w:val="333333"/>
          <w:sz w:val="22"/>
          <w:szCs w:val="22"/>
        </w:rPr>
        <w:t xml:space="preserve"> dan pembeli </w:t>
      </w:r>
      <w:r w:rsidRPr="007A5507">
        <w:rPr>
          <w:rFonts w:ascii="Book Antiqua" w:eastAsia="Book Antiqua" w:hAnsi="Book Antiqua"/>
          <w:i/>
          <w:iCs/>
          <w:color w:val="333333"/>
          <w:sz w:val="22"/>
          <w:szCs w:val="22"/>
        </w:rPr>
        <w:t>diamond Mobile Legends</w:t>
      </w:r>
      <w:r w:rsidRPr="007A5507">
        <w:rPr>
          <w:rFonts w:ascii="Book Antiqua" w:eastAsia="Book Antiqua" w:hAnsi="Book Antiqua"/>
          <w:color w:val="333333"/>
          <w:sz w:val="22"/>
          <w:szCs w:val="22"/>
        </w:rPr>
        <w:t xml:space="preserve"> jika kedua belah pihak telah memilih untuk mengikatkan diri satu sama lain untuk membangun kesepakatan di mana kedua belah pihak telah menyetujui persyaratan perjanjian. Perjanjian tersebut, juga dikenal sebagai perjanjian jual beli, bersifat timbal balik di mana setiap pemain </w:t>
      </w:r>
      <w:r w:rsidRPr="007A5507">
        <w:rPr>
          <w:rFonts w:ascii="Book Antiqua" w:eastAsia="Book Antiqua" w:hAnsi="Book Antiqua"/>
          <w:i/>
          <w:iCs/>
          <w:color w:val="333333"/>
          <w:sz w:val="22"/>
          <w:szCs w:val="22"/>
        </w:rPr>
        <w:t>Mobile Legends</w:t>
      </w:r>
      <w:r w:rsidRPr="007A5507">
        <w:rPr>
          <w:rFonts w:ascii="Book Antiqua" w:eastAsia="Book Antiqua" w:hAnsi="Book Antiqua"/>
          <w:color w:val="333333"/>
          <w:sz w:val="22"/>
          <w:szCs w:val="22"/>
        </w:rPr>
        <w:t xml:space="preserve"> setuju untuk membayar sejumlah uang tertentu sebagai imbalan untuk memperoleh berlian, dan </w:t>
      </w:r>
      <w:r w:rsidRPr="007A5507">
        <w:rPr>
          <w:rFonts w:ascii="Book Antiqua" w:eastAsia="Book Antiqua" w:hAnsi="Book Antiqua"/>
          <w:i/>
          <w:iCs/>
          <w:color w:val="333333"/>
          <w:sz w:val="22"/>
          <w:szCs w:val="22"/>
        </w:rPr>
        <w:t>top-up store</w:t>
      </w:r>
      <w:r w:rsidRPr="007A5507">
        <w:rPr>
          <w:rFonts w:ascii="Book Antiqua" w:eastAsia="Book Antiqua" w:hAnsi="Book Antiqua"/>
          <w:color w:val="333333"/>
          <w:sz w:val="22"/>
          <w:szCs w:val="22"/>
        </w:rPr>
        <w:t xml:space="preserve"> berkomitmen untuk mentransfer hak milik dalam bentuk komoditas digital, yaitu </w:t>
      </w:r>
      <w:r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 xml:space="preserve">. </w:t>
      </w:r>
    </w:p>
    <w:p w14:paraId="67589701" w14:textId="77777777" w:rsidR="00461E4E" w:rsidRDefault="00461E4E" w:rsidP="00461E4E">
      <w:pPr>
        <w:pBdr>
          <w:top w:val="nil"/>
          <w:left w:val="nil"/>
          <w:bottom w:val="nil"/>
          <w:right w:val="nil"/>
          <w:between w:val="nil"/>
        </w:pBdr>
        <w:jc w:val="both"/>
        <w:rPr>
          <w:rFonts w:ascii="Book Antiqua" w:eastAsia="Book Antiqua" w:hAnsi="Book Antiqua"/>
          <w:color w:val="333333"/>
          <w:sz w:val="22"/>
          <w:szCs w:val="22"/>
        </w:rPr>
      </w:pPr>
    </w:p>
    <w:p w14:paraId="78BE1A4F" w14:textId="3ADA64C4" w:rsidR="005E22FD" w:rsidRPr="007A5507" w:rsidRDefault="005E22FD" w:rsidP="00461E4E">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Terkait perjanjian jual beli yang terjadi antara top-up store dan pengguna </w:t>
      </w:r>
      <w:r w:rsidRPr="007A5507">
        <w:rPr>
          <w:rFonts w:ascii="Book Antiqua" w:eastAsia="Book Antiqua" w:hAnsi="Book Antiqua"/>
          <w:i/>
          <w:color w:val="333333"/>
          <w:sz w:val="22"/>
          <w:szCs w:val="22"/>
        </w:rPr>
        <w:t>Mobile Legends</w:t>
      </w:r>
      <w:r w:rsidRPr="007A5507">
        <w:rPr>
          <w:rFonts w:ascii="Book Antiqua" w:eastAsia="Book Antiqua" w:hAnsi="Book Antiqua"/>
          <w:color w:val="333333"/>
          <w:sz w:val="22"/>
          <w:szCs w:val="22"/>
        </w:rPr>
        <w:t xml:space="preserve"> dalam hal </w:t>
      </w:r>
      <w:r w:rsidRPr="007A5507">
        <w:rPr>
          <w:rFonts w:ascii="Book Antiqua" w:eastAsia="Book Antiqua" w:hAnsi="Book Antiqua"/>
          <w:i/>
          <w:color w:val="333333"/>
          <w:sz w:val="22"/>
          <w:szCs w:val="22"/>
        </w:rPr>
        <w:t>top up diamond</w:t>
      </w:r>
      <w:r w:rsidRPr="007A5507">
        <w:rPr>
          <w:rFonts w:ascii="Book Antiqua" w:eastAsia="Book Antiqua" w:hAnsi="Book Antiqua"/>
          <w:color w:val="333333"/>
          <w:sz w:val="22"/>
          <w:szCs w:val="22"/>
        </w:rPr>
        <w:t>, perjanjian tersebut dapat dikatakan sah apabila memenuhi ketentuan mengenai syarat sahnya suatu perjanjian yang diatur dalam Pasal 1320 KUH Perdata, yaitu:</w:t>
      </w:r>
      <w:r w:rsidRPr="007A5507">
        <w:rPr>
          <w:rFonts w:ascii="Book Antiqua" w:eastAsia="Book Antiqua" w:hAnsi="Book Antiqua"/>
          <w:color w:val="333333"/>
          <w:sz w:val="22"/>
          <w:szCs w:val="22"/>
          <w:vertAlign w:val="superscript"/>
        </w:rPr>
        <w:footnoteReference w:id="16"/>
      </w:r>
      <w:r w:rsidRPr="007A5507">
        <w:rPr>
          <w:rFonts w:ascii="Book Antiqua" w:eastAsia="Book Antiqua" w:hAnsi="Book Antiqua"/>
          <w:color w:val="333333"/>
          <w:sz w:val="22"/>
          <w:szCs w:val="22"/>
        </w:rPr>
        <w:t xml:space="preserve"> </w:t>
      </w:r>
    </w:p>
    <w:p w14:paraId="30043D97" w14:textId="77777777" w:rsidR="005E22FD" w:rsidRPr="007A5507" w:rsidRDefault="005E22FD" w:rsidP="00461E4E">
      <w:pPr>
        <w:numPr>
          <w:ilvl w:val="0"/>
          <w:numId w:val="5"/>
        </w:numPr>
        <w:pBdr>
          <w:top w:val="nil"/>
          <w:left w:val="nil"/>
          <w:bottom w:val="nil"/>
          <w:right w:val="nil"/>
          <w:between w:val="nil"/>
        </w:pBdr>
        <w:spacing w:before="120"/>
        <w:ind w:left="850" w:hanging="425"/>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Adanya kesepakatan antara kedua belah pihak yang mengikatkan diri; </w:t>
      </w:r>
    </w:p>
    <w:p w14:paraId="2DBB8B1F" w14:textId="77777777" w:rsidR="005E22FD" w:rsidRPr="007A5507" w:rsidRDefault="005E22FD" w:rsidP="00461E4E">
      <w:pPr>
        <w:numPr>
          <w:ilvl w:val="0"/>
          <w:numId w:val="5"/>
        </w:numPr>
        <w:pBdr>
          <w:top w:val="nil"/>
          <w:left w:val="nil"/>
          <w:bottom w:val="nil"/>
          <w:right w:val="nil"/>
          <w:between w:val="nil"/>
        </w:pBdr>
        <w:ind w:left="851" w:hanging="425"/>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Para pihak memiliki kapasitas untuk membuat suatu perjanjian; </w:t>
      </w:r>
    </w:p>
    <w:p w14:paraId="0ED4DFC2" w14:textId="77777777" w:rsidR="005E22FD" w:rsidRPr="007A5507" w:rsidRDefault="005E22FD" w:rsidP="00461E4E">
      <w:pPr>
        <w:numPr>
          <w:ilvl w:val="0"/>
          <w:numId w:val="5"/>
        </w:numPr>
        <w:pBdr>
          <w:top w:val="nil"/>
          <w:left w:val="nil"/>
          <w:bottom w:val="nil"/>
          <w:right w:val="nil"/>
          <w:between w:val="nil"/>
        </w:pBdr>
        <w:ind w:left="851" w:hanging="425"/>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Alasan tertentu; dan </w:t>
      </w:r>
    </w:p>
    <w:p w14:paraId="1798D17F" w14:textId="77777777" w:rsidR="005E22FD" w:rsidRPr="007A5507" w:rsidRDefault="005E22FD" w:rsidP="00461E4E">
      <w:pPr>
        <w:numPr>
          <w:ilvl w:val="0"/>
          <w:numId w:val="5"/>
        </w:numPr>
        <w:pBdr>
          <w:top w:val="nil"/>
          <w:left w:val="nil"/>
          <w:bottom w:val="nil"/>
          <w:right w:val="nil"/>
          <w:between w:val="nil"/>
        </w:pBdr>
        <w:ind w:left="851" w:hanging="425"/>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Alasan hukum yang sah, halal. </w:t>
      </w:r>
    </w:p>
    <w:p w14:paraId="2E21D9AD" w14:textId="77777777" w:rsidR="00461E4E" w:rsidRDefault="00461E4E" w:rsidP="00461E4E">
      <w:pPr>
        <w:pBdr>
          <w:top w:val="nil"/>
          <w:left w:val="nil"/>
          <w:bottom w:val="nil"/>
          <w:right w:val="nil"/>
          <w:between w:val="nil"/>
        </w:pBdr>
        <w:jc w:val="both"/>
        <w:rPr>
          <w:rFonts w:ascii="Book Antiqua" w:eastAsia="Book Antiqua" w:hAnsi="Book Antiqua"/>
          <w:color w:val="333333"/>
          <w:sz w:val="22"/>
          <w:szCs w:val="22"/>
        </w:rPr>
      </w:pPr>
    </w:p>
    <w:p w14:paraId="78ECD79E" w14:textId="77777777" w:rsidR="00461E4E" w:rsidRDefault="005E22FD" w:rsidP="00461E4E">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Syarat pertama dan kedua disebut sebagai pokok perjanjian atau syarat subyektif, sedangkan syarat ketiga dan keempat disebut sebagai obyek atau syarat obyektif perjanjian. Adanya suatu perjanjian merupakan kebutuhan pertama akan legalitasnya. Pengertian dasar dari kata “perjanjian” dalam suatu perjanjian adalah keselarasan kehendak antara para pihak yang membuat perjanjian. Jika seseorang benar-benar menginginkan apa yang disepakati, mereka dikatakan telah memberikan izin atau persetujuan (</w:t>
      </w:r>
      <w:r w:rsidRPr="007A5507">
        <w:rPr>
          <w:rFonts w:ascii="Book Antiqua" w:eastAsia="Book Antiqua" w:hAnsi="Book Antiqua"/>
          <w:i/>
          <w:iCs/>
          <w:color w:val="333333"/>
          <w:sz w:val="22"/>
          <w:szCs w:val="22"/>
        </w:rPr>
        <w:t>toestemming</w:t>
      </w:r>
      <w:r w:rsidRPr="007A5507">
        <w:rPr>
          <w:rFonts w:ascii="Book Antiqua" w:eastAsia="Book Antiqua" w:hAnsi="Book Antiqua"/>
          <w:color w:val="333333"/>
          <w:sz w:val="22"/>
          <w:szCs w:val="22"/>
        </w:rPr>
        <w:t>).</w:t>
      </w:r>
      <w:r w:rsidRPr="007A5507">
        <w:rPr>
          <w:rFonts w:ascii="Book Antiqua" w:eastAsia="Book Antiqua" w:hAnsi="Book Antiqua"/>
          <w:color w:val="333333"/>
          <w:sz w:val="22"/>
          <w:szCs w:val="22"/>
          <w:vertAlign w:val="superscript"/>
        </w:rPr>
        <w:footnoteReference w:id="17"/>
      </w:r>
      <w:r w:rsidRPr="007A5507">
        <w:rPr>
          <w:rFonts w:ascii="Book Antiqua" w:eastAsia="Book Antiqua" w:hAnsi="Book Antiqua"/>
          <w:color w:val="333333"/>
          <w:sz w:val="22"/>
          <w:szCs w:val="22"/>
        </w:rPr>
        <w:t xml:space="preserve"> Oleh karena itu, </w:t>
      </w:r>
      <w:r w:rsidRPr="007A5507">
        <w:rPr>
          <w:rFonts w:ascii="Book Antiqua" w:eastAsia="Book Antiqua" w:hAnsi="Book Antiqua"/>
          <w:i/>
          <w:iCs/>
          <w:color w:val="333333"/>
          <w:sz w:val="22"/>
          <w:szCs w:val="22"/>
        </w:rPr>
        <w:t>top up store</w:t>
      </w:r>
      <w:r w:rsidRPr="007A5507">
        <w:rPr>
          <w:rFonts w:ascii="Book Antiqua" w:eastAsia="Book Antiqua" w:hAnsi="Book Antiqua"/>
          <w:color w:val="333333"/>
          <w:sz w:val="22"/>
          <w:szCs w:val="22"/>
        </w:rPr>
        <w:t xml:space="preserve"> dan pemain </w:t>
      </w:r>
      <w:r w:rsidRPr="007A5507">
        <w:rPr>
          <w:rFonts w:ascii="Book Antiqua" w:eastAsia="Book Antiqua" w:hAnsi="Book Antiqua"/>
          <w:i/>
          <w:iCs/>
          <w:color w:val="333333"/>
          <w:sz w:val="22"/>
          <w:szCs w:val="22"/>
        </w:rPr>
        <w:t>Mobile Legends</w:t>
      </w:r>
      <w:r w:rsidRPr="007A5507">
        <w:rPr>
          <w:rFonts w:ascii="Book Antiqua" w:eastAsia="Book Antiqua" w:hAnsi="Book Antiqua"/>
          <w:color w:val="333333"/>
          <w:sz w:val="22"/>
          <w:szCs w:val="22"/>
        </w:rPr>
        <w:t xml:space="preserve"> memiliki perjanjian jual beli untuk </w:t>
      </w:r>
      <w:r w:rsidRPr="007A5507">
        <w:rPr>
          <w:rFonts w:ascii="Book Antiqua" w:eastAsia="Book Antiqua" w:hAnsi="Book Antiqua"/>
          <w:i/>
          <w:iCs/>
          <w:color w:val="333333"/>
          <w:sz w:val="22"/>
          <w:szCs w:val="22"/>
        </w:rPr>
        <w:t>top up diamond</w:t>
      </w:r>
      <w:r w:rsidRPr="007A5507">
        <w:rPr>
          <w:rFonts w:ascii="Book Antiqua" w:eastAsia="Book Antiqua" w:hAnsi="Book Antiqua"/>
          <w:color w:val="333333"/>
          <w:sz w:val="22"/>
          <w:szCs w:val="22"/>
        </w:rPr>
        <w:t xml:space="preserve">. Pengguna Mobile Legends hanya melakukan top up gems mereka secara sukarela; tidak ada yang memaksa mereka untuk melakukannya. Hal yang sama berlaku untuk </w:t>
      </w:r>
      <w:r w:rsidRPr="007A5507">
        <w:rPr>
          <w:rFonts w:ascii="Book Antiqua" w:eastAsia="Book Antiqua" w:hAnsi="Book Antiqua"/>
          <w:i/>
          <w:iCs/>
          <w:color w:val="333333"/>
          <w:sz w:val="22"/>
          <w:szCs w:val="22"/>
        </w:rPr>
        <w:t>top up store</w:t>
      </w:r>
      <w:r w:rsidRPr="007A5507">
        <w:rPr>
          <w:rFonts w:ascii="Book Antiqua" w:eastAsia="Book Antiqua" w:hAnsi="Book Antiqua"/>
          <w:color w:val="333333"/>
          <w:sz w:val="22"/>
          <w:szCs w:val="22"/>
        </w:rPr>
        <w:t xml:space="preserve">, yang tidak mencolok namun membutuhkan pengguna untuk menambah </w:t>
      </w:r>
      <w:r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w:t>
      </w:r>
    </w:p>
    <w:p w14:paraId="1D2B20D6" w14:textId="77777777" w:rsidR="00461E4E" w:rsidRDefault="00461E4E" w:rsidP="00461E4E">
      <w:pPr>
        <w:pBdr>
          <w:top w:val="nil"/>
          <w:left w:val="nil"/>
          <w:bottom w:val="nil"/>
          <w:right w:val="nil"/>
          <w:between w:val="nil"/>
        </w:pBdr>
        <w:jc w:val="both"/>
        <w:rPr>
          <w:rFonts w:ascii="Book Antiqua" w:eastAsia="Book Antiqua" w:hAnsi="Book Antiqua"/>
          <w:color w:val="333333"/>
          <w:sz w:val="22"/>
          <w:szCs w:val="22"/>
        </w:rPr>
      </w:pPr>
    </w:p>
    <w:p w14:paraId="7CEB7617" w14:textId="77777777" w:rsidR="00963E9D" w:rsidRDefault="005E22FD" w:rsidP="00963E9D">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Kecakapan adalah prasyarat kedua. Mereka yang telah mencapai usia dewasa pada usia 21 tahun atau yang lebih muda dari 21 tahun tetapi sudah menikah dan berakal dianggap cakap menurut aturan KUH Perdata. </w:t>
      </w:r>
      <w:r w:rsidRPr="007A5507">
        <w:rPr>
          <w:rFonts w:ascii="Book Antiqua" w:eastAsia="Book Antiqua" w:hAnsi="Book Antiqua"/>
          <w:i/>
          <w:iCs/>
          <w:color w:val="333333"/>
          <w:sz w:val="22"/>
          <w:szCs w:val="22"/>
        </w:rPr>
        <w:t>Mobile Legends</w:t>
      </w:r>
      <w:r w:rsidRPr="007A5507">
        <w:rPr>
          <w:rFonts w:ascii="Book Antiqua" w:eastAsia="Book Antiqua" w:hAnsi="Book Antiqua"/>
          <w:color w:val="333333"/>
          <w:sz w:val="22"/>
          <w:szCs w:val="22"/>
        </w:rPr>
        <w:t xml:space="preserve"> memiliki batasan usia 13+, seperti yang telah disebutkan dalam debat sebelumnya. Orang tua atau wali dapat bertindak menggantikan anak di bawah umur di bawah 21 tahun untuk membeli </w:t>
      </w:r>
      <w:r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 xml:space="preserve"> di </w:t>
      </w:r>
      <w:r w:rsidRPr="007A5507">
        <w:rPr>
          <w:rFonts w:ascii="Book Antiqua" w:eastAsia="Book Antiqua" w:hAnsi="Book Antiqua"/>
          <w:i/>
          <w:iCs/>
          <w:color w:val="333333"/>
          <w:sz w:val="22"/>
          <w:szCs w:val="22"/>
        </w:rPr>
        <w:t>game online</w:t>
      </w:r>
      <w:r w:rsidRPr="007A5507">
        <w:rPr>
          <w:rFonts w:ascii="Book Antiqua" w:eastAsia="Book Antiqua" w:hAnsi="Book Antiqua"/>
          <w:color w:val="333333"/>
          <w:sz w:val="22"/>
          <w:szCs w:val="22"/>
        </w:rPr>
        <w:t xml:space="preserve"> dengan batasan usia ini karena itu adalah tanggung jawab mereka untuk memberikan pengawasan. Jika anak di bawah umur membeli </w:t>
      </w:r>
      <w:r w:rsidRPr="007A5507">
        <w:rPr>
          <w:rFonts w:ascii="Book Antiqua" w:eastAsia="Book Antiqua" w:hAnsi="Book Antiqua"/>
          <w:i/>
          <w:iCs/>
          <w:color w:val="333333"/>
          <w:sz w:val="22"/>
          <w:szCs w:val="22"/>
        </w:rPr>
        <w:t xml:space="preserve">diamond </w:t>
      </w:r>
      <w:r w:rsidRPr="007A5507">
        <w:rPr>
          <w:rFonts w:ascii="Book Antiqua" w:eastAsia="Book Antiqua" w:hAnsi="Book Antiqua"/>
          <w:color w:val="333333"/>
          <w:sz w:val="22"/>
          <w:szCs w:val="22"/>
        </w:rPr>
        <w:t xml:space="preserve">sah-sah saja, tetapi perjanjian dapat dibatalkan jika anak tersebut tidak sesuai dengan standar kecakapan. Suatu hal atau objek kesepakatan tertentu adalah kebutuhan ketiga. Kebutuhan ketiga terpenuhi dalam hal ini karena itemnya adalah </w:t>
      </w:r>
      <w:r w:rsidRPr="007A5507">
        <w:rPr>
          <w:rFonts w:ascii="Book Antiqua" w:eastAsia="Book Antiqua" w:hAnsi="Book Antiqua"/>
          <w:i/>
          <w:iCs/>
          <w:color w:val="333333"/>
          <w:sz w:val="22"/>
          <w:szCs w:val="22"/>
        </w:rPr>
        <w:t xml:space="preserve">diamond </w:t>
      </w:r>
      <w:r w:rsidRPr="007A5507">
        <w:rPr>
          <w:rFonts w:ascii="Book Antiqua" w:eastAsia="Book Antiqua" w:hAnsi="Book Antiqua"/>
          <w:color w:val="333333"/>
          <w:sz w:val="22"/>
          <w:szCs w:val="22"/>
        </w:rPr>
        <w:t xml:space="preserve">dari </w:t>
      </w:r>
      <w:r w:rsidRPr="007A5507">
        <w:rPr>
          <w:rFonts w:ascii="Book Antiqua" w:eastAsia="Book Antiqua" w:hAnsi="Book Antiqua"/>
          <w:i/>
          <w:iCs/>
          <w:color w:val="333333"/>
          <w:sz w:val="22"/>
          <w:szCs w:val="22"/>
        </w:rPr>
        <w:t>Mobile Legends</w:t>
      </w:r>
      <w:r w:rsidRPr="007A5507">
        <w:rPr>
          <w:rFonts w:ascii="Book Antiqua" w:eastAsia="Book Antiqua" w:hAnsi="Book Antiqua"/>
          <w:color w:val="333333"/>
          <w:sz w:val="22"/>
          <w:szCs w:val="22"/>
        </w:rPr>
        <w:t xml:space="preserve">. </w:t>
      </w:r>
    </w:p>
    <w:p w14:paraId="53FD072E" w14:textId="77777777" w:rsidR="00963E9D" w:rsidRDefault="00963E9D" w:rsidP="00963E9D">
      <w:pPr>
        <w:pBdr>
          <w:top w:val="nil"/>
          <w:left w:val="nil"/>
          <w:bottom w:val="nil"/>
          <w:right w:val="nil"/>
          <w:between w:val="nil"/>
        </w:pBdr>
        <w:jc w:val="both"/>
        <w:rPr>
          <w:rFonts w:ascii="Book Antiqua" w:eastAsia="Book Antiqua" w:hAnsi="Book Antiqua"/>
          <w:color w:val="333333"/>
          <w:sz w:val="22"/>
          <w:szCs w:val="22"/>
        </w:rPr>
      </w:pPr>
    </w:p>
    <w:p w14:paraId="572C8558" w14:textId="77777777" w:rsidR="00963E9D" w:rsidRDefault="005E22FD" w:rsidP="00963E9D">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lastRenderedPageBreak/>
        <w:t xml:space="preserve">Syarat keempat perjanjian adalah untuk alasan yang sah dan diperbolehkan. Suatu sebab dilarang jika bertentangan dengan hukum, kesusilaan, atau ketertiban umum, menurut Pasal 1337 KUH Perdata. Syarat-syarat perjanjian ini harus dipenuhi agar transaksi jual beli tersebut sah. Selama tidak melanggar ketentuan peraturan perundang-undangan terkait, aturan kesopanan, atau martabat para pihak, perjanjian dianggap sah dan dapat dilaksanakan. Oleh karena itu, karena tidak melanggar hukum, kesusilaan, atau ketertiban umum, maka transaksi isi ulang </w:t>
      </w:r>
      <w:r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 xml:space="preserve"> dapat dianggap sah.</w:t>
      </w:r>
    </w:p>
    <w:p w14:paraId="5D083E44" w14:textId="77777777" w:rsidR="00963E9D" w:rsidRDefault="00963E9D" w:rsidP="00963E9D">
      <w:pPr>
        <w:pBdr>
          <w:top w:val="nil"/>
          <w:left w:val="nil"/>
          <w:bottom w:val="nil"/>
          <w:right w:val="nil"/>
          <w:between w:val="nil"/>
        </w:pBdr>
        <w:jc w:val="both"/>
        <w:rPr>
          <w:rFonts w:ascii="Book Antiqua" w:eastAsia="Book Antiqua" w:hAnsi="Book Antiqua"/>
          <w:color w:val="333333"/>
          <w:sz w:val="22"/>
          <w:szCs w:val="22"/>
        </w:rPr>
      </w:pPr>
    </w:p>
    <w:p w14:paraId="42436A45" w14:textId="77777777" w:rsidR="00963E9D" w:rsidRDefault="00355931" w:rsidP="00963E9D">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Undang-undang Informasi dan Transaksi Elektronik No. 11 Tahun 2008 mengatur ketentuan yang berkaitan dengan transaksi elektronik. Transaksi elektronik diatur dalam Pasal 17 dan 18. “Penyelenggaraan transaksi elektronik dapat dilakukan dalam ruang lingkup publik maupun ruang lingkup privat,” bunyi Pasal 17 Ayat 1 Undang-Undang Nomor 11 Tahun 2008.</w:t>
      </w:r>
      <w:r w:rsidR="00935F03" w:rsidRPr="007A5507">
        <w:rPr>
          <w:rStyle w:val="FootnoteReference"/>
          <w:rFonts w:ascii="Book Antiqua" w:eastAsia="Book Antiqua" w:hAnsi="Book Antiqua"/>
          <w:color w:val="333333"/>
          <w:sz w:val="22"/>
          <w:szCs w:val="22"/>
        </w:rPr>
        <w:footnoteReference w:id="18"/>
      </w:r>
      <w:r w:rsidR="001A16B7" w:rsidRPr="007A5507">
        <w:rPr>
          <w:rFonts w:ascii="Book Antiqua" w:eastAsia="Book Antiqua" w:hAnsi="Book Antiqua"/>
          <w:color w:val="333333"/>
          <w:sz w:val="22"/>
          <w:szCs w:val="22"/>
        </w:rPr>
        <w:t xml:space="preserve"> </w:t>
      </w:r>
      <w:r w:rsidR="00C74E68" w:rsidRPr="007A5507">
        <w:rPr>
          <w:rFonts w:ascii="Book Antiqua" w:eastAsia="Book Antiqua" w:hAnsi="Book Antiqua"/>
          <w:color w:val="333333"/>
          <w:sz w:val="22"/>
          <w:szCs w:val="22"/>
        </w:rPr>
        <w:t xml:space="preserve">Transaksi elektronik yang ditentukan dalam kontrak elektronik dapat </w:t>
      </w:r>
      <w:r w:rsidR="00D8033B" w:rsidRPr="007A5507">
        <w:rPr>
          <w:rFonts w:ascii="Book Antiqua" w:eastAsia="Book Antiqua" w:hAnsi="Book Antiqua"/>
          <w:color w:val="333333"/>
          <w:sz w:val="22"/>
          <w:szCs w:val="22"/>
        </w:rPr>
        <w:t>mengikat</w:t>
      </w:r>
      <w:r w:rsidR="00C74E68" w:rsidRPr="007A5507">
        <w:rPr>
          <w:rFonts w:ascii="Book Antiqua" w:eastAsia="Book Antiqua" w:hAnsi="Book Antiqua"/>
          <w:color w:val="333333"/>
          <w:sz w:val="22"/>
          <w:szCs w:val="22"/>
        </w:rPr>
        <w:t xml:space="preserve"> terhadap para pihak, menurut Pasal 18 ayat 1.</w:t>
      </w:r>
      <w:r w:rsidR="001A16B7" w:rsidRPr="007A5507">
        <w:rPr>
          <w:rFonts w:ascii="Book Antiqua" w:eastAsia="Book Antiqua" w:hAnsi="Book Antiqua"/>
          <w:color w:val="333333"/>
          <w:sz w:val="22"/>
          <w:szCs w:val="22"/>
        </w:rPr>
        <w:t>.</w:t>
      </w:r>
      <w:r w:rsidR="00AD0219" w:rsidRPr="007A5507">
        <w:rPr>
          <w:rStyle w:val="FootnoteReference"/>
          <w:rFonts w:ascii="Book Antiqua" w:eastAsia="Book Antiqua" w:hAnsi="Book Antiqua"/>
          <w:color w:val="333333"/>
          <w:sz w:val="22"/>
          <w:szCs w:val="22"/>
        </w:rPr>
        <w:footnoteReference w:id="19"/>
      </w:r>
      <w:r w:rsidR="001A16B7" w:rsidRPr="007A5507">
        <w:rPr>
          <w:rFonts w:ascii="Book Antiqua" w:eastAsia="Book Antiqua" w:hAnsi="Book Antiqua"/>
          <w:color w:val="333333"/>
          <w:sz w:val="22"/>
          <w:szCs w:val="22"/>
        </w:rPr>
        <w:t xml:space="preserve"> </w:t>
      </w:r>
      <w:r w:rsidR="00855928" w:rsidRPr="007A5507">
        <w:rPr>
          <w:rFonts w:ascii="Book Antiqua" w:eastAsia="Book Antiqua" w:hAnsi="Book Antiqua"/>
          <w:color w:val="333333"/>
          <w:sz w:val="22"/>
          <w:szCs w:val="22"/>
        </w:rPr>
        <w:t>Hal ini memungkinkan adanya pilihan antara penerapan hukum publik dan penerapan hukum privat selama implementasi. Kontrak dan pihak-pihak yang terlibat bersama secara elektronik/digital.</w:t>
      </w:r>
      <w:r w:rsidR="001A16B7" w:rsidRPr="007A5507">
        <w:rPr>
          <w:rFonts w:ascii="Book Antiqua" w:eastAsia="Book Antiqua" w:hAnsi="Book Antiqua"/>
          <w:color w:val="333333"/>
          <w:sz w:val="22"/>
          <w:szCs w:val="22"/>
        </w:rPr>
        <w:t xml:space="preserve"> </w:t>
      </w:r>
    </w:p>
    <w:p w14:paraId="468778F8" w14:textId="77777777" w:rsidR="00963E9D" w:rsidRDefault="00963E9D" w:rsidP="00963E9D">
      <w:pPr>
        <w:pBdr>
          <w:top w:val="nil"/>
          <w:left w:val="nil"/>
          <w:bottom w:val="nil"/>
          <w:right w:val="nil"/>
          <w:between w:val="nil"/>
        </w:pBdr>
        <w:jc w:val="both"/>
        <w:rPr>
          <w:rFonts w:ascii="Book Antiqua" w:eastAsia="Book Antiqua" w:hAnsi="Book Antiqua"/>
          <w:color w:val="333333"/>
          <w:sz w:val="22"/>
          <w:szCs w:val="22"/>
        </w:rPr>
      </w:pPr>
    </w:p>
    <w:p w14:paraId="733B6898" w14:textId="2F50B6F4" w:rsidR="001A16B7" w:rsidRPr="007A5507" w:rsidRDefault="00C14837" w:rsidP="00963E9D">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Berdasarkan temuan analisis, dapat ditarik kesimpulan bahwa </w:t>
      </w:r>
      <w:r w:rsidR="00E6456E" w:rsidRPr="007A5507">
        <w:rPr>
          <w:rFonts w:ascii="Book Antiqua" w:eastAsia="Book Antiqua" w:hAnsi="Book Antiqua"/>
          <w:i/>
          <w:iCs/>
          <w:color w:val="333333"/>
          <w:sz w:val="22"/>
          <w:szCs w:val="22"/>
        </w:rPr>
        <w:t>top up</w:t>
      </w:r>
      <w:r w:rsidRPr="007A5507">
        <w:rPr>
          <w:rFonts w:ascii="Book Antiqua" w:eastAsia="Book Antiqua" w:hAnsi="Book Antiqua"/>
          <w:i/>
          <w:iCs/>
          <w:color w:val="333333"/>
          <w:sz w:val="22"/>
          <w:szCs w:val="22"/>
        </w:rPr>
        <w:t xml:space="preserve"> </w:t>
      </w:r>
      <w:r w:rsidR="00E6456E" w:rsidRPr="007A5507">
        <w:rPr>
          <w:rFonts w:ascii="Book Antiqua" w:eastAsia="Book Antiqua" w:hAnsi="Book Antiqua"/>
          <w:i/>
          <w:iCs/>
          <w:color w:val="333333"/>
          <w:sz w:val="22"/>
          <w:szCs w:val="22"/>
        </w:rPr>
        <w:t>diamond</w:t>
      </w:r>
      <w:r w:rsidRPr="007A5507">
        <w:rPr>
          <w:rFonts w:ascii="Book Antiqua" w:eastAsia="Book Antiqua" w:hAnsi="Book Antiqua"/>
          <w:i/>
          <w:iCs/>
          <w:color w:val="333333"/>
          <w:sz w:val="22"/>
          <w:szCs w:val="22"/>
        </w:rPr>
        <w:t xml:space="preserve"> Mobile Legends</w:t>
      </w:r>
      <w:r w:rsidRPr="007A5507">
        <w:rPr>
          <w:rFonts w:ascii="Book Antiqua" w:eastAsia="Book Antiqua" w:hAnsi="Book Antiqua"/>
          <w:color w:val="333333"/>
          <w:sz w:val="22"/>
          <w:szCs w:val="22"/>
        </w:rPr>
        <w:t xml:space="preserve"> melalui </w:t>
      </w:r>
      <w:r w:rsidRPr="007A5507">
        <w:rPr>
          <w:rFonts w:ascii="Book Antiqua" w:eastAsia="Book Antiqua" w:hAnsi="Book Antiqua"/>
          <w:i/>
          <w:iCs/>
          <w:color w:val="333333"/>
          <w:sz w:val="22"/>
          <w:szCs w:val="22"/>
        </w:rPr>
        <w:t>top-up store</w:t>
      </w:r>
      <w:r w:rsidRPr="007A5507">
        <w:rPr>
          <w:rFonts w:ascii="Book Antiqua" w:eastAsia="Book Antiqua" w:hAnsi="Book Antiqua"/>
          <w:color w:val="333333"/>
          <w:sz w:val="22"/>
          <w:szCs w:val="22"/>
        </w:rPr>
        <w:t xml:space="preserve"> termasuk dalam ranah hukum perdata. Pasal 17 ayat 1 menyatakan bahwa baik ruang publik maupun ruang privat dapat melakukan transaksi elektronik. Perjanjian komersial, yang termasuk dalam lingkup hukum privat, menjelaskan jenis koneksi yang ada antara pemain atau </w:t>
      </w:r>
      <w:r w:rsidR="00EC6B7F" w:rsidRPr="007A5507">
        <w:rPr>
          <w:rFonts w:ascii="Book Antiqua" w:eastAsia="Book Antiqua" w:hAnsi="Book Antiqua"/>
          <w:color w:val="333333"/>
          <w:sz w:val="22"/>
          <w:szCs w:val="22"/>
        </w:rPr>
        <w:t>konsumen</w:t>
      </w:r>
      <w:r w:rsidRPr="007A5507">
        <w:rPr>
          <w:rFonts w:ascii="Book Antiqua" w:eastAsia="Book Antiqua" w:hAnsi="Book Antiqua"/>
          <w:color w:val="333333"/>
          <w:sz w:val="22"/>
          <w:szCs w:val="22"/>
        </w:rPr>
        <w:t xml:space="preserve"> dan </w:t>
      </w:r>
      <w:r w:rsidR="00EC6B7F" w:rsidRPr="007A5507">
        <w:rPr>
          <w:rFonts w:ascii="Book Antiqua" w:eastAsia="Book Antiqua" w:hAnsi="Book Antiqua"/>
          <w:i/>
          <w:iCs/>
          <w:color w:val="333333"/>
          <w:sz w:val="22"/>
          <w:szCs w:val="22"/>
        </w:rPr>
        <w:t>top up store</w:t>
      </w:r>
      <w:r w:rsidRPr="007A5507">
        <w:rPr>
          <w:rFonts w:ascii="Book Antiqua" w:eastAsia="Book Antiqua" w:hAnsi="Book Antiqua"/>
          <w:color w:val="333333"/>
          <w:sz w:val="22"/>
          <w:szCs w:val="22"/>
        </w:rPr>
        <w:t xml:space="preserve"> sebagai penyedia layanan isi ulang. Transaksi elektronik yang dijelaskan dalam kontrak elektronik mengikat para pihak, sesuai dengan pasal 18 ayat 1. Dalam hal jual beli </w:t>
      </w:r>
      <w:r w:rsidRPr="007A5507">
        <w:rPr>
          <w:rFonts w:ascii="Book Antiqua" w:eastAsia="Book Antiqua" w:hAnsi="Book Antiqua"/>
          <w:i/>
          <w:iCs/>
          <w:color w:val="333333"/>
          <w:sz w:val="22"/>
          <w:szCs w:val="22"/>
        </w:rPr>
        <w:t>diamond Mobile Legends</w:t>
      </w:r>
      <w:r w:rsidRPr="007A5507">
        <w:rPr>
          <w:rFonts w:ascii="Book Antiqua" w:eastAsia="Book Antiqua" w:hAnsi="Book Antiqua"/>
          <w:color w:val="333333"/>
          <w:sz w:val="22"/>
          <w:szCs w:val="22"/>
        </w:rPr>
        <w:t>, terdapat kontrak elektronik berupa jual beli yang membebankan kewajiban kepada pihak yang berkontrak.</w:t>
      </w:r>
      <w:r w:rsidR="00FA155D" w:rsidRPr="007A5507">
        <w:rPr>
          <w:rFonts w:ascii="Book Antiqua" w:eastAsia="Book Antiqua" w:hAnsi="Book Antiqua"/>
          <w:color w:val="333333"/>
          <w:sz w:val="22"/>
          <w:szCs w:val="22"/>
        </w:rPr>
        <w:t xml:space="preserve"> </w:t>
      </w:r>
      <w:r w:rsidR="00FA155D" w:rsidRPr="007A5507">
        <w:rPr>
          <w:rFonts w:ascii="Book Antiqua" w:eastAsia="Book Antiqua" w:hAnsi="Book Antiqua"/>
          <w:i/>
          <w:iCs/>
          <w:color w:val="333333"/>
          <w:sz w:val="22"/>
          <w:szCs w:val="22"/>
        </w:rPr>
        <w:t>T</w:t>
      </w:r>
      <w:r w:rsidRPr="007A5507">
        <w:rPr>
          <w:rFonts w:ascii="Book Antiqua" w:eastAsia="Book Antiqua" w:hAnsi="Book Antiqua"/>
          <w:i/>
          <w:iCs/>
          <w:color w:val="333333"/>
          <w:sz w:val="22"/>
          <w:szCs w:val="22"/>
        </w:rPr>
        <w:t>op-up</w:t>
      </w:r>
      <w:r w:rsidR="00FA155D" w:rsidRPr="007A5507">
        <w:rPr>
          <w:rFonts w:ascii="Book Antiqua" w:eastAsia="Book Antiqua" w:hAnsi="Book Antiqua"/>
          <w:i/>
          <w:iCs/>
          <w:color w:val="333333"/>
          <w:sz w:val="22"/>
          <w:szCs w:val="22"/>
        </w:rPr>
        <w:t xml:space="preserve"> store</w:t>
      </w:r>
      <w:r w:rsidRPr="007A5507">
        <w:rPr>
          <w:rFonts w:ascii="Book Antiqua" w:eastAsia="Book Antiqua" w:hAnsi="Book Antiqua"/>
          <w:color w:val="333333"/>
          <w:sz w:val="22"/>
          <w:szCs w:val="22"/>
        </w:rPr>
        <w:t xml:space="preserve"> diharuskan untuk menyediakan konsumen dengan jumlah </w:t>
      </w:r>
      <w:r w:rsidR="00FA155D"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 xml:space="preserve"> yang diinginkan dengan imbalan jumlah </w:t>
      </w:r>
      <w:r w:rsidR="00FA155D" w:rsidRPr="007A5507">
        <w:rPr>
          <w:rFonts w:ascii="Book Antiqua" w:eastAsia="Book Antiqua" w:hAnsi="Book Antiqua"/>
          <w:color w:val="333333"/>
          <w:sz w:val="22"/>
          <w:szCs w:val="22"/>
        </w:rPr>
        <w:t>harga jual</w:t>
      </w:r>
      <w:r w:rsidRPr="007A5507">
        <w:rPr>
          <w:rFonts w:ascii="Book Antiqua" w:eastAsia="Book Antiqua" w:hAnsi="Book Antiqua"/>
          <w:color w:val="333333"/>
          <w:sz w:val="22"/>
          <w:szCs w:val="22"/>
        </w:rPr>
        <w:t xml:space="preserve"> dan metode pembayaran tertentu.</w:t>
      </w:r>
      <w:r w:rsidR="001A16B7" w:rsidRPr="007A5507">
        <w:rPr>
          <w:rFonts w:ascii="Book Antiqua" w:eastAsia="Book Antiqua" w:hAnsi="Book Antiqua"/>
          <w:color w:val="333333"/>
          <w:sz w:val="22"/>
          <w:szCs w:val="22"/>
        </w:rPr>
        <w:t xml:space="preserve"> </w:t>
      </w:r>
    </w:p>
    <w:p w14:paraId="42DB20C1" w14:textId="77777777" w:rsidR="00963E9D" w:rsidRDefault="00963E9D" w:rsidP="00963E9D">
      <w:pPr>
        <w:pBdr>
          <w:top w:val="nil"/>
          <w:left w:val="nil"/>
          <w:bottom w:val="nil"/>
          <w:right w:val="nil"/>
          <w:between w:val="nil"/>
        </w:pBdr>
        <w:jc w:val="both"/>
        <w:rPr>
          <w:rFonts w:ascii="Book Antiqua" w:eastAsia="Book Antiqua" w:hAnsi="Book Antiqua"/>
          <w:color w:val="333333"/>
          <w:sz w:val="22"/>
          <w:szCs w:val="22"/>
        </w:rPr>
      </w:pPr>
    </w:p>
    <w:p w14:paraId="5668E84D" w14:textId="24D96786" w:rsidR="00E10B3F" w:rsidRPr="007A5507" w:rsidRDefault="00FA0162" w:rsidP="00963E9D">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Para pihak yang melakukan transaksi elektronik “harus menggunakan sistem elektronik yang telah disepakati”, bunyi dari Pasal 19 UU ITE No. 11 Tahun 2008.</w:t>
      </w:r>
      <w:r w:rsidR="00E7362B" w:rsidRPr="007A5507">
        <w:rPr>
          <w:rStyle w:val="FootnoteReference"/>
          <w:rFonts w:ascii="Book Antiqua" w:eastAsia="Book Antiqua" w:hAnsi="Book Antiqua"/>
          <w:color w:val="333333"/>
          <w:sz w:val="22"/>
          <w:szCs w:val="22"/>
        </w:rPr>
        <w:footnoteReference w:id="20"/>
      </w:r>
      <w:r w:rsidR="001A16B7" w:rsidRPr="007A5507">
        <w:rPr>
          <w:rFonts w:ascii="Book Antiqua" w:eastAsia="Book Antiqua" w:hAnsi="Book Antiqua"/>
          <w:color w:val="333333"/>
          <w:sz w:val="22"/>
          <w:szCs w:val="22"/>
        </w:rPr>
        <w:t xml:space="preserve"> </w:t>
      </w:r>
      <w:r w:rsidR="00AC7C65" w:rsidRPr="007A5507">
        <w:rPr>
          <w:rFonts w:ascii="Book Antiqua" w:eastAsia="Book Antiqua" w:hAnsi="Book Antiqua"/>
          <w:color w:val="333333"/>
          <w:sz w:val="22"/>
          <w:szCs w:val="22"/>
        </w:rPr>
        <w:t xml:space="preserve">Sejalan dengan pemahaman kedua belah pihak, Pasal 19 menjelaskan tentang subjek atau pelaku dalam transaksi elektronik serta sarana yang digunakan untuk melakukan transaksi tersebut. Pada kenyataannya, </w:t>
      </w:r>
      <w:r w:rsidR="00C4533D" w:rsidRPr="007A5507">
        <w:rPr>
          <w:rFonts w:ascii="Book Antiqua" w:eastAsia="Book Antiqua" w:hAnsi="Book Antiqua"/>
          <w:color w:val="333333"/>
          <w:sz w:val="22"/>
          <w:szCs w:val="22"/>
        </w:rPr>
        <w:t xml:space="preserve">internet </w:t>
      </w:r>
      <w:r w:rsidR="00AC7C65" w:rsidRPr="007A5507">
        <w:rPr>
          <w:rFonts w:ascii="Book Antiqua" w:eastAsia="Book Antiqua" w:hAnsi="Book Antiqua"/>
          <w:color w:val="333333"/>
          <w:sz w:val="22"/>
          <w:szCs w:val="22"/>
        </w:rPr>
        <w:t xml:space="preserve">berfungsi sebagai saluran elektronik tempat transaksi antara toko isi ulang </w:t>
      </w:r>
      <w:r w:rsidR="00C4533D" w:rsidRPr="007A5507">
        <w:rPr>
          <w:rFonts w:ascii="Book Antiqua" w:eastAsia="Book Antiqua" w:hAnsi="Book Antiqua"/>
          <w:color w:val="333333"/>
          <w:sz w:val="22"/>
          <w:szCs w:val="22"/>
        </w:rPr>
        <w:t xml:space="preserve">melalui </w:t>
      </w:r>
      <w:r w:rsidR="00C4533D" w:rsidRPr="007A5507">
        <w:rPr>
          <w:rFonts w:ascii="Book Antiqua" w:eastAsia="Book Antiqua" w:hAnsi="Book Antiqua"/>
          <w:i/>
          <w:iCs/>
          <w:color w:val="333333"/>
          <w:sz w:val="22"/>
          <w:szCs w:val="22"/>
        </w:rPr>
        <w:t>e-wallet</w:t>
      </w:r>
      <w:r w:rsidR="00AC7C65" w:rsidRPr="007A5507">
        <w:rPr>
          <w:rFonts w:ascii="Book Antiqua" w:eastAsia="Book Antiqua" w:hAnsi="Book Antiqua"/>
          <w:color w:val="333333"/>
          <w:sz w:val="22"/>
          <w:szCs w:val="22"/>
        </w:rPr>
        <w:t xml:space="preserve">. Konsumen yang mengunjungi halaman media sosial </w:t>
      </w:r>
      <w:r w:rsidR="0011334D" w:rsidRPr="007A5507">
        <w:rPr>
          <w:rFonts w:ascii="Book Antiqua" w:eastAsia="Book Antiqua" w:hAnsi="Book Antiqua"/>
          <w:i/>
          <w:iCs/>
          <w:color w:val="333333"/>
          <w:sz w:val="22"/>
          <w:szCs w:val="22"/>
        </w:rPr>
        <w:t>top up store</w:t>
      </w:r>
      <w:r w:rsidR="00AC7C65" w:rsidRPr="007A5507">
        <w:rPr>
          <w:rFonts w:ascii="Book Antiqua" w:eastAsia="Book Antiqua" w:hAnsi="Book Antiqua"/>
          <w:color w:val="333333"/>
          <w:sz w:val="22"/>
          <w:szCs w:val="22"/>
        </w:rPr>
        <w:t xml:space="preserve"> dengan leluasa menerima </w:t>
      </w:r>
      <w:r w:rsidR="0011334D" w:rsidRPr="007A5507">
        <w:rPr>
          <w:rFonts w:ascii="Book Antiqua" w:eastAsia="Book Antiqua" w:hAnsi="Book Antiqua"/>
          <w:color w:val="333333"/>
          <w:sz w:val="22"/>
          <w:szCs w:val="22"/>
        </w:rPr>
        <w:t>informasi barang</w:t>
      </w:r>
      <w:r w:rsidR="00AC7C65" w:rsidRPr="007A5507">
        <w:rPr>
          <w:rFonts w:ascii="Book Antiqua" w:eastAsia="Book Antiqua" w:hAnsi="Book Antiqua"/>
          <w:color w:val="333333"/>
          <w:sz w:val="22"/>
          <w:szCs w:val="22"/>
        </w:rPr>
        <w:t xml:space="preserve"> yang ditawarkan </w:t>
      </w:r>
      <w:r w:rsidR="00C4533D" w:rsidRPr="007A5507">
        <w:rPr>
          <w:rFonts w:ascii="Book Antiqua" w:eastAsia="Book Antiqua" w:hAnsi="Book Antiqua"/>
          <w:color w:val="333333"/>
          <w:sz w:val="22"/>
          <w:szCs w:val="22"/>
        </w:rPr>
        <w:t>top up store</w:t>
      </w:r>
      <w:r w:rsidR="00AC7C65" w:rsidRPr="007A5507">
        <w:rPr>
          <w:rFonts w:ascii="Book Antiqua" w:eastAsia="Book Antiqua" w:hAnsi="Book Antiqua"/>
          <w:color w:val="333333"/>
          <w:sz w:val="22"/>
          <w:szCs w:val="22"/>
        </w:rPr>
        <w:t xml:space="preserve"> tersebut.</w:t>
      </w:r>
      <w:r w:rsidR="005E22FD" w:rsidRPr="007A5507">
        <w:rPr>
          <w:rFonts w:ascii="Book Antiqua" w:eastAsia="Book Antiqua" w:hAnsi="Book Antiqua"/>
          <w:color w:val="333333"/>
          <w:sz w:val="22"/>
          <w:szCs w:val="22"/>
        </w:rPr>
        <w:t xml:space="preserve"> </w:t>
      </w:r>
    </w:p>
    <w:p w14:paraId="52000B09" w14:textId="77777777" w:rsidR="00963E9D" w:rsidRDefault="00963E9D" w:rsidP="00963E9D">
      <w:pPr>
        <w:pBdr>
          <w:top w:val="nil"/>
          <w:left w:val="nil"/>
          <w:bottom w:val="nil"/>
          <w:right w:val="nil"/>
          <w:between w:val="nil"/>
        </w:pBdr>
        <w:jc w:val="both"/>
        <w:rPr>
          <w:rFonts w:ascii="Book Antiqua" w:eastAsia="Book Antiqua" w:hAnsi="Book Antiqua"/>
          <w:color w:val="333333"/>
          <w:sz w:val="22"/>
          <w:szCs w:val="22"/>
        </w:rPr>
      </w:pPr>
    </w:p>
    <w:p w14:paraId="10756C2F" w14:textId="7B2078F9" w:rsidR="00D222F2" w:rsidRPr="007A5507" w:rsidRDefault="005E22FD" w:rsidP="00963E9D">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lastRenderedPageBreak/>
        <w:t xml:space="preserve">Hukum kebendaan dan hukum perikatan yang terdapat dalam KUHPerdata dan Undang-Undang Nomor 11 Tahun 2008 tentang Informasi dan Transaksi Elektronik adalah salah satu undang-undang yang mengatur </w:t>
      </w:r>
      <w:r w:rsidRPr="007A5507">
        <w:rPr>
          <w:rFonts w:ascii="Book Antiqua" w:eastAsia="Book Antiqua" w:hAnsi="Book Antiqua"/>
          <w:i/>
          <w:iCs/>
          <w:color w:val="333333"/>
          <w:sz w:val="22"/>
          <w:szCs w:val="22"/>
        </w:rPr>
        <w:t>top up diamond mobile legends</w:t>
      </w:r>
      <w:r w:rsidRPr="007A5507">
        <w:rPr>
          <w:rFonts w:ascii="Book Antiqua" w:eastAsia="Book Antiqua" w:hAnsi="Book Antiqua"/>
          <w:color w:val="333333"/>
          <w:sz w:val="22"/>
          <w:szCs w:val="22"/>
        </w:rPr>
        <w:t xml:space="preserve">. Karena memenuhi syarat perjanjian menurut ketentuan Pasal 1320 KUHPerdata, maka </w:t>
      </w:r>
      <w:r w:rsidRPr="007A5507">
        <w:rPr>
          <w:rFonts w:ascii="Book Antiqua" w:eastAsia="Book Antiqua" w:hAnsi="Book Antiqua"/>
          <w:i/>
          <w:iCs/>
          <w:color w:val="333333"/>
          <w:sz w:val="22"/>
          <w:szCs w:val="22"/>
        </w:rPr>
        <w:t>top up diamond</w:t>
      </w:r>
      <w:r w:rsidRPr="007A5507">
        <w:rPr>
          <w:rFonts w:ascii="Book Antiqua" w:eastAsia="Book Antiqua" w:hAnsi="Book Antiqua"/>
          <w:color w:val="333333"/>
          <w:sz w:val="22"/>
          <w:szCs w:val="22"/>
        </w:rPr>
        <w:t xml:space="preserve">, perjanjian jual beli yang dibuat oleh pengguna </w:t>
      </w:r>
      <w:r w:rsidRPr="007A5507">
        <w:rPr>
          <w:rFonts w:ascii="Book Antiqua" w:eastAsia="Book Antiqua" w:hAnsi="Book Antiqua"/>
          <w:i/>
          <w:iCs/>
          <w:color w:val="333333"/>
          <w:sz w:val="22"/>
          <w:szCs w:val="22"/>
        </w:rPr>
        <w:t>Mobile Legends</w:t>
      </w:r>
      <w:r w:rsidRPr="007A5507">
        <w:rPr>
          <w:rFonts w:ascii="Book Antiqua" w:eastAsia="Book Antiqua" w:hAnsi="Book Antiqua"/>
          <w:color w:val="333333"/>
          <w:sz w:val="22"/>
          <w:szCs w:val="22"/>
        </w:rPr>
        <w:t xml:space="preserve">, adalah sah. Karena </w:t>
      </w:r>
      <w:r w:rsidRPr="007A5507">
        <w:rPr>
          <w:rFonts w:ascii="Book Antiqua" w:eastAsia="Book Antiqua" w:hAnsi="Book Antiqua"/>
          <w:i/>
          <w:iCs/>
          <w:color w:val="333333"/>
          <w:sz w:val="22"/>
          <w:szCs w:val="22"/>
        </w:rPr>
        <w:t>top up store</w:t>
      </w:r>
      <w:r w:rsidRPr="007A5507">
        <w:rPr>
          <w:rFonts w:ascii="Book Antiqua" w:eastAsia="Book Antiqua" w:hAnsi="Book Antiqua"/>
          <w:color w:val="333333"/>
          <w:sz w:val="22"/>
          <w:szCs w:val="22"/>
        </w:rPr>
        <w:t xml:space="preserve"> sebagai pelaku usaha telah mengoperasikan jasa pengisian ulang komoditas digital </w:t>
      </w:r>
      <w:r w:rsidRPr="007A5507">
        <w:rPr>
          <w:rFonts w:ascii="Book Antiqua" w:eastAsia="Book Antiqua" w:hAnsi="Book Antiqua"/>
          <w:i/>
          <w:iCs/>
          <w:color w:val="333333"/>
          <w:sz w:val="22"/>
          <w:szCs w:val="22"/>
        </w:rPr>
        <w:t>game online</w:t>
      </w:r>
      <w:r w:rsidRPr="007A5507">
        <w:rPr>
          <w:rFonts w:ascii="Book Antiqua" w:eastAsia="Book Antiqua" w:hAnsi="Book Antiqua"/>
          <w:color w:val="333333"/>
          <w:sz w:val="22"/>
          <w:szCs w:val="22"/>
        </w:rPr>
        <w:t xml:space="preserve"> dengan memakai perantara komunikasi dan transaksi yang legal, maka transaksi </w:t>
      </w:r>
      <w:r w:rsidRPr="007A5507">
        <w:rPr>
          <w:rFonts w:ascii="Book Antiqua" w:eastAsia="Book Antiqua" w:hAnsi="Book Antiqua"/>
          <w:i/>
          <w:iCs/>
          <w:color w:val="333333"/>
          <w:sz w:val="22"/>
          <w:szCs w:val="22"/>
        </w:rPr>
        <w:t>top up diamond</w:t>
      </w:r>
      <w:r w:rsidRPr="007A5507">
        <w:rPr>
          <w:rFonts w:ascii="Book Antiqua" w:eastAsia="Book Antiqua" w:hAnsi="Book Antiqua"/>
          <w:color w:val="333333"/>
          <w:sz w:val="22"/>
          <w:szCs w:val="22"/>
        </w:rPr>
        <w:t xml:space="preserve"> juga dilakukan secara sah.</w:t>
      </w:r>
    </w:p>
    <w:p w14:paraId="1FE8337A" w14:textId="2168C638" w:rsidR="005E22FD" w:rsidRPr="007A5507" w:rsidRDefault="00C311F1" w:rsidP="00963E9D">
      <w:pPr>
        <w:numPr>
          <w:ilvl w:val="1"/>
          <w:numId w:val="2"/>
        </w:numPr>
        <w:pBdr>
          <w:top w:val="nil"/>
          <w:left w:val="nil"/>
          <w:bottom w:val="nil"/>
          <w:right w:val="nil"/>
          <w:between w:val="nil"/>
        </w:pBdr>
        <w:ind w:left="426" w:hanging="426"/>
        <w:jc w:val="both"/>
        <w:rPr>
          <w:rFonts w:ascii="Book Antiqua" w:eastAsia="Book Antiqua" w:hAnsi="Book Antiqua"/>
          <w:b/>
          <w:bCs/>
          <w:color w:val="333333"/>
          <w:sz w:val="22"/>
          <w:szCs w:val="22"/>
        </w:rPr>
      </w:pPr>
      <w:r w:rsidRPr="00C311F1">
        <w:rPr>
          <w:rFonts w:ascii="Book Antiqua" w:eastAsia="Book Antiqua" w:hAnsi="Book Antiqua"/>
          <w:b/>
          <w:bCs/>
          <w:color w:val="333333"/>
          <w:sz w:val="22"/>
          <w:szCs w:val="22"/>
        </w:rPr>
        <w:t xml:space="preserve">Kedudukan Hukum </w:t>
      </w:r>
      <w:r w:rsidRPr="00C311F1">
        <w:rPr>
          <w:rFonts w:ascii="Book Antiqua" w:eastAsia="Book Antiqua" w:hAnsi="Book Antiqua"/>
          <w:b/>
          <w:bCs/>
          <w:i/>
          <w:iCs/>
          <w:color w:val="333333"/>
          <w:sz w:val="22"/>
          <w:szCs w:val="22"/>
        </w:rPr>
        <w:t>Diamond Mobile Legends</w:t>
      </w:r>
      <w:r w:rsidRPr="00C311F1">
        <w:rPr>
          <w:rFonts w:ascii="Book Antiqua" w:eastAsia="Book Antiqua" w:hAnsi="Book Antiqua"/>
          <w:b/>
          <w:bCs/>
          <w:color w:val="333333"/>
          <w:sz w:val="22"/>
          <w:szCs w:val="22"/>
        </w:rPr>
        <w:t xml:space="preserve"> Sebagai Komoditas Digital</w:t>
      </w:r>
    </w:p>
    <w:p w14:paraId="7B9EC086" w14:textId="77777777" w:rsidR="00963E9D" w:rsidRDefault="00963E9D" w:rsidP="00963E9D">
      <w:pPr>
        <w:pBdr>
          <w:top w:val="nil"/>
          <w:left w:val="nil"/>
          <w:bottom w:val="nil"/>
          <w:right w:val="nil"/>
          <w:between w:val="nil"/>
        </w:pBdr>
        <w:jc w:val="both"/>
        <w:rPr>
          <w:rFonts w:ascii="Book Antiqua" w:eastAsia="Book Antiqua" w:hAnsi="Book Antiqua"/>
          <w:i/>
          <w:iCs/>
          <w:color w:val="333333"/>
          <w:sz w:val="22"/>
          <w:szCs w:val="22"/>
        </w:rPr>
      </w:pPr>
    </w:p>
    <w:p w14:paraId="3113391D" w14:textId="77777777" w:rsidR="00974D4D" w:rsidRPr="007A5507" w:rsidRDefault="00974D4D" w:rsidP="00963E9D">
      <w:pPr>
        <w:pBdr>
          <w:top w:val="nil"/>
          <w:left w:val="nil"/>
          <w:bottom w:val="nil"/>
          <w:right w:val="nil"/>
          <w:between w:val="nil"/>
        </w:pBdr>
        <w:jc w:val="both"/>
        <w:rPr>
          <w:rFonts w:ascii="Book Antiqua" w:eastAsia="Book Antiqua" w:hAnsi="Book Antiqua"/>
          <w:iCs/>
          <w:color w:val="333333"/>
          <w:sz w:val="22"/>
          <w:szCs w:val="22"/>
        </w:rPr>
      </w:pPr>
      <w:r w:rsidRPr="007A5507">
        <w:rPr>
          <w:rFonts w:ascii="Book Antiqua" w:eastAsia="Book Antiqua" w:hAnsi="Book Antiqua"/>
          <w:i/>
          <w:iCs/>
          <w:color w:val="333333"/>
          <w:sz w:val="22"/>
          <w:szCs w:val="22"/>
        </w:rPr>
        <w:t>Lehdonvirta</w:t>
      </w:r>
      <w:r w:rsidRPr="007A5507">
        <w:rPr>
          <w:rFonts w:ascii="Book Antiqua" w:eastAsia="Book Antiqua" w:hAnsi="Book Antiqua"/>
          <w:iCs/>
          <w:color w:val="333333"/>
          <w:sz w:val="22"/>
          <w:szCs w:val="22"/>
        </w:rPr>
        <w:t xml:space="preserve"> menegaskan bahwa karena komoditas digital dapat didefinisikan dalam bit, mereka tidak memiliki bentuk fisik dan komponen material. Barang yang baru saja muncul di komputer seseorang atau menghilang setelah mesin dimatikan tidak dianggap sebagai komoditas digital karena tidak digunakan dalam lingkungan transaksi digital.</w:t>
      </w:r>
      <w:r w:rsidRPr="007A5507">
        <w:rPr>
          <w:rFonts w:eastAsia="Book Antiqua"/>
          <w:vertAlign w:val="superscript"/>
        </w:rPr>
        <w:footnoteReference w:id="21"/>
      </w:r>
      <w:r w:rsidRPr="007A5507">
        <w:rPr>
          <w:rFonts w:ascii="Book Antiqua" w:eastAsia="Book Antiqua" w:hAnsi="Book Antiqua"/>
          <w:iCs/>
          <w:color w:val="333333"/>
          <w:sz w:val="22"/>
          <w:szCs w:val="22"/>
        </w:rPr>
        <w:t xml:space="preserve"> Komoditas digital adalah benda tak berwujud yang mungkin berguna saat bermain video game. Pemain membutuhkan komoditas digital agar permainan mereka berkembang dengan cepat. Tiga nilai, fungsional, emosional, dan sosial, dapat digunakan untuk mengkategorikan nilai yang memengaruhi keputusan pemain untuk membeli komoditas digital. Nilai fungsional, yang dapat dipahami dengan nilai harga dan kualitas produk. Nilai kesenangan saat bermain game, nilai estetika adalah contoh dari nilai emosional. Nilai-nilai sosial, khususnya citra diri dan hubungan sosial.</w:t>
      </w:r>
      <w:r w:rsidRPr="007A5507">
        <w:rPr>
          <w:rFonts w:eastAsia="Book Antiqua"/>
          <w:vertAlign w:val="superscript"/>
        </w:rPr>
        <w:footnoteReference w:id="22"/>
      </w:r>
    </w:p>
    <w:p w14:paraId="4B235FB4" w14:textId="77777777" w:rsidR="00963E9D" w:rsidRDefault="00963E9D" w:rsidP="00963E9D">
      <w:pPr>
        <w:pBdr>
          <w:top w:val="nil"/>
          <w:left w:val="nil"/>
          <w:bottom w:val="nil"/>
          <w:right w:val="nil"/>
          <w:between w:val="nil"/>
        </w:pBdr>
        <w:jc w:val="both"/>
        <w:rPr>
          <w:rFonts w:ascii="Book Antiqua" w:eastAsia="Book Antiqua" w:hAnsi="Book Antiqua"/>
          <w:iCs/>
          <w:color w:val="333333"/>
          <w:sz w:val="22"/>
          <w:szCs w:val="22"/>
        </w:rPr>
      </w:pPr>
    </w:p>
    <w:p w14:paraId="4982DA69" w14:textId="77777777" w:rsidR="00974D4D" w:rsidRPr="007A5507" w:rsidRDefault="00974D4D" w:rsidP="00963E9D">
      <w:pPr>
        <w:pBdr>
          <w:top w:val="nil"/>
          <w:left w:val="nil"/>
          <w:bottom w:val="nil"/>
          <w:right w:val="nil"/>
          <w:between w:val="nil"/>
        </w:pBdr>
        <w:jc w:val="both"/>
        <w:rPr>
          <w:rFonts w:ascii="Book Antiqua" w:eastAsia="Book Antiqua" w:hAnsi="Book Antiqua"/>
          <w:iCs/>
          <w:color w:val="333333"/>
          <w:sz w:val="22"/>
          <w:szCs w:val="22"/>
        </w:rPr>
      </w:pPr>
      <w:r w:rsidRPr="007A5507">
        <w:rPr>
          <w:rFonts w:ascii="Book Antiqua" w:eastAsia="Book Antiqua" w:hAnsi="Book Antiqua"/>
          <w:iCs/>
          <w:color w:val="333333"/>
          <w:sz w:val="22"/>
          <w:szCs w:val="22"/>
        </w:rPr>
        <w:t xml:space="preserve">Dalam industri </w:t>
      </w:r>
      <w:r w:rsidRPr="007A5507">
        <w:rPr>
          <w:rFonts w:ascii="Book Antiqua" w:eastAsia="Book Antiqua" w:hAnsi="Book Antiqua"/>
          <w:i/>
          <w:iCs/>
          <w:color w:val="333333"/>
          <w:sz w:val="22"/>
          <w:szCs w:val="22"/>
        </w:rPr>
        <w:t>game</w:t>
      </w:r>
      <w:r w:rsidRPr="007A5507">
        <w:rPr>
          <w:rFonts w:ascii="Book Antiqua" w:eastAsia="Book Antiqua" w:hAnsi="Book Antiqua"/>
          <w:iCs/>
          <w:color w:val="333333"/>
          <w:sz w:val="22"/>
          <w:szCs w:val="22"/>
        </w:rPr>
        <w:t xml:space="preserve">, pendekatan bisnis model </w:t>
      </w:r>
      <w:r w:rsidRPr="007A5507">
        <w:rPr>
          <w:rFonts w:ascii="Book Antiqua" w:eastAsia="Book Antiqua" w:hAnsi="Book Antiqua"/>
          <w:i/>
          <w:iCs/>
          <w:color w:val="333333"/>
          <w:sz w:val="22"/>
          <w:szCs w:val="22"/>
        </w:rPr>
        <w:t>freemium</w:t>
      </w:r>
      <w:r w:rsidRPr="007A5507">
        <w:rPr>
          <w:rFonts w:ascii="Book Antiqua" w:eastAsia="Book Antiqua" w:hAnsi="Book Antiqua"/>
          <w:iCs/>
          <w:color w:val="333333"/>
          <w:sz w:val="22"/>
          <w:szCs w:val="22"/>
        </w:rPr>
        <w:t xml:space="preserve"> yang dikenal sebagai "</w:t>
      </w:r>
      <w:r w:rsidRPr="007A5507">
        <w:rPr>
          <w:rFonts w:ascii="Book Antiqua" w:eastAsia="Book Antiqua" w:hAnsi="Book Antiqua"/>
          <w:i/>
          <w:iCs/>
          <w:color w:val="333333"/>
          <w:sz w:val="22"/>
          <w:szCs w:val="22"/>
        </w:rPr>
        <w:t>free-to-play</w:t>
      </w:r>
      <w:r w:rsidRPr="007A5507">
        <w:rPr>
          <w:rFonts w:ascii="Book Antiqua" w:eastAsia="Book Antiqua" w:hAnsi="Book Antiqua"/>
          <w:iCs/>
          <w:color w:val="333333"/>
          <w:sz w:val="22"/>
          <w:szCs w:val="22"/>
        </w:rPr>
        <w:t xml:space="preserve">" mendukung </w:t>
      </w:r>
      <w:r w:rsidRPr="007A5507">
        <w:rPr>
          <w:rFonts w:ascii="Book Antiqua" w:eastAsia="Book Antiqua" w:hAnsi="Book Antiqua"/>
          <w:i/>
          <w:iCs/>
          <w:color w:val="333333"/>
          <w:sz w:val="22"/>
          <w:szCs w:val="22"/>
        </w:rPr>
        <w:t>Freemium Transaction Model (F2P)</w:t>
      </w:r>
      <w:r w:rsidRPr="007A5507">
        <w:rPr>
          <w:rFonts w:ascii="Book Antiqua" w:eastAsia="Book Antiqua" w:hAnsi="Book Antiqua"/>
          <w:iCs/>
          <w:color w:val="333333"/>
          <w:sz w:val="22"/>
          <w:szCs w:val="22"/>
        </w:rPr>
        <w:t xml:space="preserve">. </w:t>
      </w:r>
      <w:r w:rsidRPr="007A5507">
        <w:rPr>
          <w:rFonts w:ascii="Book Antiqua" w:eastAsia="Book Antiqua" w:hAnsi="Book Antiqua"/>
          <w:i/>
          <w:iCs/>
          <w:color w:val="333333"/>
          <w:sz w:val="22"/>
          <w:szCs w:val="22"/>
        </w:rPr>
        <w:t>User</w:t>
      </w:r>
      <w:r w:rsidRPr="007A5507">
        <w:rPr>
          <w:rFonts w:ascii="Book Antiqua" w:eastAsia="Book Antiqua" w:hAnsi="Book Antiqua"/>
          <w:iCs/>
          <w:color w:val="333333"/>
          <w:sz w:val="22"/>
          <w:szCs w:val="22"/>
        </w:rPr>
        <w:t xml:space="preserve"> dapat mengunduh game secara gratis, tetapi mereka didesak (untuk menjelajahi game) untuk membeli barang-barang di dalam game. </w:t>
      </w:r>
      <w:r w:rsidRPr="007A5507">
        <w:rPr>
          <w:rFonts w:ascii="Book Antiqua" w:eastAsia="Book Antiqua" w:hAnsi="Book Antiqua"/>
          <w:i/>
          <w:iCs/>
          <w:color w:val="333333"/>
          <w:sz w:val="22"/>
          <w:szCs w:val="22"/>
        </w:rPr>
        <w:t>User</w:t>
      </w:r>
      <w:r w:rsidRPr="007A5507">
        <w:rPr>
          <w:rFonts w:ascii="Book Antiqua" w:eastAsia="Book Antiqua" w:hAnsi="Book Antiqua"/>
          <w:iCs/>
          <w:color w:val="333333"/>
          <w:sz w:val="22"/>
          <w:szCs w:val="22"/>
        </w:rPr>
        <w:t xml:space="preserve"> yang memainkan </w:t>
      </w:r>
      <w:r w:rsidRPr="007A5507">
        <w:rPr>
          <w:rFonts w:ascii="Book Antiqua" w:eastAsia="Book Antiqua" w:hAnsi="Book Antiqua"/>
          <w:i/>
          <w:iCs/>
          <w:color w:val="333333"/>
          <w:sz w:val="22"/>
          <w:szCs w:val="22"/>
        </w:rPr>
        <w:t>game</w:t>
      </w:r>
      <w:r w:rsidRPr="007A5507">
        <w:rPr>
          <w:rFonts w:ascii="Book Antiqua" w:eastAsia="Book Antiqua" w:hAnsi="Book Antiqua"/>
          <w:iCs/>
          <w:color w:val="333333"/>
          <w:sz w:val="22"/>
          <w:szCs w:val="22"/>
        </w:rPr>
        <w:t xml:space="preserve"> secara gratis hanya akan menerima sebagian kecil dari nilai saat naik level atau mendapatkan </w:t>
      </w:r>
      <w:r w:rsidRPr="007A5507">
        <w:rPr>
          <w:rFonts w:ascii="Book Antiqua" w:eastAsia="Book Antiqua" w:hAnsi="Book Antiqua"/>
          <w:i/>
          <w:iCs/>
          <w:color w:val="333333"/>
          <w:sz w:val="22"/>
          <w:szCs w:val="22"/>
        </w:rPr>
        <w:t>reward</w:t>
      </w:r>
      <w:r w:rsidRPr="007A5507">
        <w:rPr>
          <w:rFonts w:ascii="Book Antiqua" w:eastAsia="Book Antiqua" w:hAnsi="Book Antiqua"/>
          <w:iCs/>
          <w:color w:val="333333"/>
          <w:sz w:val="22"/>
          <w:szCs w:val="22"/>
        </w:rPr>
        <w:t xml:space="preserve">; mereka harus melalui proses </w:t>
      </w:r>
      <w:r w:rsidRPr="007A5507">
        <w:rPr>
          <w:rFonts w:ascii="Book Antiqua" w:eastAsia="Book Antiqua" w:hAnsi="Book Antiqua"/>
          <w:i/>
          <w:iCs/>
          <w:color w:val="333333"/>
          <w:sz w:val="22"/>
          <w:szCs w:val="22"/>
        </w:rPr>
        <w:t>grinding</w:t>
      </w:r>
      <w:r w:rsidRPr="007A5507">
        <w:rPr>
          <w:rFonts w:ascii="Book Antiqua" w:eastAsia="Book Antiqua" w:hAnsi="Book Antiqua"/>
          <w:iCs/>
          <w:color w:val="333333"/>
          <w:sz w:val="22"/>
          <w:szCs w:val="22"/>
        </w:rPr>
        <w:t xml:space="preserve"> yang memakan banyak waktu.</w:t>
      </w:r>
      <w:r w:rsidRPr="007A5507">
        <w:rPr>
          <w:rFonts w:eastAsia="Book Antiqua"/>
          <w:vertAlign w:val="superscript"/>
        </w:rPr>
        <w:footnoteReference w:id="23"/>
      </w:r>
      <w:r w:rsidRPr="007A5507">
        <w:rPr>
          <w:rFonts w:ascii="Book Antiqua" w:eastAsia="Book Antiqua" w:hAnsi="Book Antiqua"/>
          <w:iCs/>
          <w:color w:val="333333"/>
          <w:sz w:val="22"/>
          <w:szCs w:val="22"/>
        </w:rPr>
        <w:t xml:space="preserve"> Dalam sebuah penelitian, juga ditemukan bahwa ketika ada acara dengan biaya rendah yang mendorong niat beli pelanggan, mereka memiliki sikap yang baik terhadap penyedia layanan.</w:t>
      </w:r>
      <w:r w:rsidRPr="007A5507">
        <w:rPr>
          <w:rFonts w:eastAsia="Book Antiqua"/>
          <w:vertAlign w:val="superscript"/>
        </w:rPr>
        <w:footnoteReference w:id="24"/>
      </w:r>
    </w:p>
    <w:p w14:paraId="271B67B1" w14:textId="77777777" w:rsidR="00963E9D" w:rsidRDefault="00963E9D" w:rsidP="00963E9D">
      <w:pPr>
        <w:pBdr>
          <w:top w:val="nil"/>
          <w:left w:val="nil"/>
          <w:bottom w:val="nil"/>
          <w:right w:val="nil"/>
          <w:between w:val="nil"/>
        </w:pBdr>
        <w:jc w:val="both"/>
        <w:rPr>
          <w:rFonts w:ascii="Book Antiqua" w:eastAsia="Book Antiqua" w:hAnsi="Book Antiqua"/>
          <w:iCs/>
          <w:color w:val="333333"/>
          <w:sz w:val="22"/>
          <w:szCs w:val="22"/>
        </w:rPr>
      </w:pPr>
    </w:p>
    <w:p w14:paraId="2D78882A" w14:textId="68028415" w:rsidR="00974D4D" w:rsidRPr="00963E9D" w:rsidRDefault="00974D4D" w:rsidP="00963E9D">
      <w:pPr>
        <w:pBdr>
          <w:top w:val="nil"/>
          <w:left w:val="nil"/>
          <w:bottom w:val="nil"/>
          <w:right w:val="nil"/>
          <w:between w:val="nil"/>
        </w:pBdr>
        <w:jc w:val="both"/>
        <w:rPr>
          <w:rFonts w:ascii="Book Antiqua" w:eastAsia="Book Antiqua" w:hAnsi="Book Antiqua"/>
          <w:iCs/>
          <w:color w:val="333333"/>
          <w:sz w:val="22"/>
          <w:szCs w:val="22"/>
        </w:rPr>
      </w:pPr>
      <w:r w:rsidRPr="007A5507">
        <w:rPr>
          <w:rFonts w:ascii="Book Antiqua" w:eastAsia="Book Antiqua" w:hAnsi="Book Antiqua"/>
          <w:iCs/>
          <w:color w:val="333333"/>
          <w:sz w:val="22"/>
          <w:szCs w:val="22"/>
        </w:rPr>
        <w:t xml:space="preserve">Meskipun merupakan </w:t>
      </w:r>
      <w:r w:rsidRPr="007A5507">
        <w:rPr>
          <w:rFonts w:ascii="Book Antiqua" w:eastAsia="Book Antiqua" w:hAnsi="Book Antiqua"/>
          <w:i/>
          <w:iCs/>
          <w:color w:val="333333"/>
          <w:sz w:val="22"/>
          <w:szCs w:val="22"/>
        </w:rPr>
        <w:t>game free-to-play, Mobile Legends</w:t>
      </w:r>
      <w:r w:rsidRPr="007A5507">
        <w:rPr>
          <w:rFonts w:ascii="Book Antiqua" w:eastAsia="Book Antiqua" w:hAnsi="Book Antiqua"/>
          <w:iCs/>
          <w:color w:val="333333"/>
          <w:sz w:val="22"/>
          <w:szCs w:val="22"/>
        </w:rPr>
        <w:t xml:space="preserve"> memiliki beberapa konten yang hanya dapat kita akses jika kita membayar dengan uang. Salah satu contohnya adalah layanan </w:t>
      </w:r>
      <w:r w:rsidRPr="007A5507">
        <w:rPr>
          <w:rFonts w:ascii="Book Antiqua" w:eastAsia="Book Antiqua" w:hAnsi="Book Antiqua"/>
          <w:i/>
          <w:iCs/>
          <w:color w:val="333333"/>
          <w:sz w:val="22"/>
          <w:szCs w:val="22"/>
        </w:rPr>
        <w:t>Premium Starlight Membership</w:t>
      </w:r>
      <w:r w:rsidRPr="007A5507">
        <w:rPr>
          <w:rFonts w:ascii="Book Antiqua" w:eastAsia="Book Antiqua" w:hAnsi="Book Antiqua"/>
          <w:iCs/>
          <w:color w:val="333333"/>
          <w:sz w:val="22"/>
          <w:szCs w:val="22"/>
        </w:rPr>
        <w:t xml:space="preserve">, yang memberi keistimewaan untuk mendapatkan enam </w:t>
      </w:r>
      <w:r w:rsidRPr="007A5507">
        <w:rPr>
          <w:rFonts w:ascii="Book Antiqua" w:eastAsia="Book Antiqua" w:hAnsi="Book Antiqua"/>
          <w:i/>
          <w:iCs/>
          <w:color w:val="333333"/>
          <w:sz w:val="22"/>
          <w:szCs w:val="22"/>
        </w:rPr>
        <w:t>hero</w:t>
      </w:r>
      <w:r w:rsidRPr="007A5507">
        <w:rPr>
          <w:rFonts w:ascii="Book Antiqua" w:eastAsia="Book Antiqua" w:hAnsi="Book Antiqua"/>
          <w:iCs/>
          <w:color w:val="333333"/>
          <w:sz w:val="22"/>
          <w:szCs w:val="22"/>
        </w:rPr>
        <w:t xml:space="preserve"> gratis, </w:t>
      </w:r>
      <w:r w:rsidRPr="007A5507">
        <w:rPr>
          <w:rFonts w:ascii="Book Antiqua" w:eastAsia="Book Antiqua" w:hAnsi="Book Antiqua"/>
          <w:i/>
          <w:iCs/>
          <w:color w:val="333333"/>
          <w:sz w:val="22"/>
          <w:szCs w:val="22"/>
        </w:rPr>
        <w:t>premium permanent skin</w:t>
      </w:r>
      <w:r w:rsidRPr="007A5507">
        <w:rPr>
          <w:rFonts w:ascii="Book Antiqua" w:eastAsia="Book Antiqua" w:hAnsi="Book Antiqua"/>
          <w:iCs/>
          <w:color w:val="333333"/>
          <w:sz w:val="22"/>
          <w:szCs w:val="22"/>
        </w:rPr>
        <w:t xml:space="preserve">, hadiah mingguan, bingkai avatar unik, tambahan 5% poin pertempuran setiap kali bermain, dan kemampuan untuk membantu pengembang game dengan imbalan membayar layanan premium </w:t>
      </w:r>
      <w:r w:rsidRPr="007A5507">
        <w:rPr>
          <w:rFonts w:ascii="Book Antiqua" w:eastAsia="Book Antiqua" w:hAnsi="Book Antiqua"/>
          <w:iCs/>
          <w:color w:val="333333"/>
          <w:sz w:val="22"/>
          <w:szCs w:val="22"/>
        </w:rPr>
        <w:lastRenderedPageBreak/>
        <w:t xml:space="preserve">setiap bulan. Layanan virtual ini memiliki biaya bulanan sebesar Rp. 149.000. </w:t>
      </w:r>
      <w:r w:rsidRPr="007A5507">
        <w:rPr>
          <w:rFonts w:ascii="Book Antiqua" w:eastAsia="Book Antiqua" w:hAnsi="Book Antiqua"/>
          <w:i/>
          <w:iCs/>
          <w:color w:val="333333"/>
          <w:sz w:val="22"/>
          <w:szCs w:val="22"/>
        </w:rPr>
        <w:t>Diamond</w:t>
      </w:r>
      <w:r w:rsidRPr="007A5507">
        <w:rPr>
          <w:rFonts w:ascii="Book Antiqua" w:eastAsia="Book Antiqua" w:hAnsi="Book Antiqua"/>
          <w:iCs/>
          <w:color w:val="333333"/>
          <w:sz w:val="22"/>
          <w:szCs w:val="22"/>
        </w:rPr>
        <w:t xml:space="preserve"> lain yang bisa dibeli adalah </w:t>
      </w:r>
      <w:r w:rsidRPr="007A5507">
        <w:rPr>
          <w:rFonts w:ascii="Book Antiqua" w:eastAsia="Book Antiqua" w:hAnsi="Book Antiqua"/>
          <w:i/>
          <w:iCs/>
          <w:color w:val="333333"/>
          <w:sz w:val="22"/>
          <w:szCs w:val="22"/>
        </w:rPr>
        <w:t>diamond</w:t>
      </w:r>
      <w:r w:rsidRPr="007A5507">
        <w:rPr>
          <w:rFonts w:ascii="Book Antiqua" w:eastAsia="Book Antiqua" w:hAnsi="Book Antiqua"/>
          <w:iCs/>
          <w:color w:val="333333"/>
          <w:sz w:val="22"/>
          <w:szCs w:val="22"/>
        </w:rPr>
        <w:t xml:space="preserve"> itu sendiri yang bisa digunakan untuk membeli hero atau </w:t>
      </w:r>
      <w:r w:rsidRPr="007A5507">
        <w:rPr>
          <w:rFonts w:ascii="Book Antiqua" w:eastAsia="Book Antiqua" w:hAnsi="Book Antiqua"/>
          <w:i/>
          <w:iCs/>
          <w:color w:val="333333"/>
          <w:sz w:val="22"/>
          <w:szCs w:val="22"/>
        </w:rPr>
        <w:t>skin</w:t>
      </w:r>
      <w:r w:rsidRPr="007A5507">
        <w:rPr>
          <w:rFonts w:ascii="Book Antiqua" w:eastAsia="Book Antiqua" w:hAnsi="Book Antiqua"/>
          <w:iCs/>
          <w:color w:val="333333"/>
          <w:sz w:val="22"/>
          <w:szCs w:val="22"/>
        </w:rPr>
        <w:t xml:space="preserve"> dengan cepat untuk meningkatkan </w:t>
      </w:r>
      <w:r w:rsidRPr="007A5507">
        <w:rPr>
          <w:rFonts w:ascii="Book Antiqua" w:eastAsia="Book Antiqua" w:hAnsi="Book Antiqua"/>
          <w:i/>
          <w:iCs/>
          <w:color w:val="333333"/>
          <w:sz w:val="22"/>
          <w:szCs w:val="22"/>
        </w:rPr>
        <w:t>skill hero</w:t>
      </w:r>
      <w:r w:rsidRPr="007A5507">
        <w:rPr>
          <w:rFonts w:ascii="Book Antiqua" w:eastAsia="Book Antiqua" w:hAnsi="Book Antiqua"/>
          <w:iCs/>
          <w:color w:val="333333"/>
          <w:sz w:val="22"/>
          <w:szCs w:val="22"/>
        </w:rPr>
        <w:t xml:space="preserve">. Setiap </w:t>
      </w:r>
      <w:r w:rsidRPr="007A5507">
        <w:rPr>
          <w:rFonts w:ascii="Book Antiqua" w:eastAsia="Book Antiqua" w:hAnsi="Book Antiqua"/>
          <w:i/>
          <w:iCs/>
          <w:color w:val="333333"/>
          <w:sz w:val="22"/>
          <w:szCs w:val="22"/>
        </w:rPr>
        <w:t>hero</w:t>
      </w:r>
      <w:r w:rsidRPr="007A5507">
        <w:rPr>
          <w:rFonts w:ascii="Book Antiqua" w:eastAsia="Book Antiqua" w:hAnsi="Book Antiqua"/>
          <w:iCs/>
          <w:color w:val="333333"/>
          <w:sz w:val="22"/>
          <w:szCs w:val="22"/>
        </w:rPr>
        <w:t xml:space="preserve"> akan mendapatkan lebih banyak kekuatan dengan membeli </w:t>
      </w:r>
      <w:r w:rsidRPr="007A5507">
        <w:rPr>
          <w:rFonts w:ascii="Book Antiqua" w:eastAsia="Book Antiqua" w:hAnsi="Book Antiqua"/>
          <w:i/>
          <w:iCs/>
          <w:color w:val="333333"/>
          <w:sz w:val="22"/>
          <w:szCs w:val="22"/>
        </w:rPr>
        <w:t>skin</w:t>
      </w:r>
      <w:r w:rsidRPr="007A5507">
        <w:rPr>
          <w:rFonts w:ascii="Book Antiqua" w:eastAsia="Book Antiqua" w:hAnsi="Book Antiqua"/>
          <w:iCs/>
          <w:color w:val="333333"/>
          <w:sz w:val="22"/>
          <w:szCs w:val="22"/>
        </w:rPr>
        <w:t xml:space="preserve"> baru; misalnya, </w:t>
      </w:r>
      <w:r w:rsidRPr="007A5507">
        <w:rPr>
          <w:rFonts w:ascii="Book Antiqua" w:eastAsia="Book Antiqua" w:hAnsi="Book Antiqua"/>
          <w:i/>
          <w:iCs/>
          <w:color w:val="333333"/>
          <w:sz w:val="22"/>
          <w:szCs w:val="22"/>
        </w:rPr>
        <w:t>hero</w:t>
      </w:r>
      <w:r w:rsidRPr="007A5507">
        <w:rPr>
          <w:rFonts w:ascii="Book Antiqua" w:eastAsia="Book Antiqua" w:hAnsi="Book Antiqua"/>
          <w:iCs/>
          <w:color w:val="333333"/>
          <w:sz w:val="22"/>
          <w:szCs w:val="22"/>
        </w:rPr>
        <w:t xml:space="preserve"> yang berperan sebagai </w:t>
      </w:r>
      <w:r w:rsidRPr="007A5507">
        <w:rPr>
          <w:rFonts w:ascii="Book Antiqua" w:eastAsia="Book Antiqua" w:hAnsi="Book Antiqua"/>
          <w:i/>
          <w:iCs/>
          <w:color w:val="333333"/>
          <w:sz w:val="22"/>
          <w:szCs w:val="22"/>
        </w:rPr>
        <w:t>tank</w:t>
      </w:r>
      <w:r w:rsidRPr="007A5507">
        <w:rPr>
          <w:rFonts w:ascii="Book Antiqua" w:eastAsia="Book Antiqua" w:hAnsi="Book Antiqua"/>
          <w:iCs/>
          <w:color w:val="333333"/>
          <w:sz w:val="22"/>
          <w:szCs w:val="22"/>
        </w:rPr>
        <w:t xml:space="preserve"> akan mendapatkan tambahan </w:t>
      </w:r>
      <w:r w:rsidRPr="007A5507">
        <w:rPr>
          <w:rFonts w:ascii="Book Antiqua" w:eastAsia="Book Antiqua" w:hAnsi="Book Antiqua"/>
          <w:i/>
          <w:iCs/>
          <w:color w:val="333333"/>
          <w:sz w:val="22"/>
          <w:szCs w:val="22"/>
        </w:rPr>
        <w:t>100 HP</w:t>
      </w:r>
      <w:r w:rsidRPr="007A5507">
        <w:rPr>
          <w:rFonts w:ascii="Book Antiqua" w:eastAsia="Book Antiqua" w:hAnsi="Book Antiqua"/>
          <w:iCs/>
          <w:color w:val="333333"/>
          <w:sz w:val="22"/>
          <w:szCs w:val="22"/>
        </w:rPr>
        <w:t>, meningkatkan kemampuannya untuk bertahan melawan serangan musuh.</w:t>
      </w:r>
      <w:r w:rsidRPr="007A5507">
        <w:rPr>
          <w:rFonts w:eastAsia="Book Antiqua"/>
          <w:vertAlign w:val="superscript"/>
        </w:rPr>
        <w:footnoteReference w:id="25"/>
      </w:r>
      <w:r w:rsidR="00963E9D">
        <w:rPr>
          <w:rFonts w:ascii="Book Antiqua" w:eastAsia="Book Antiqua" w:hAnsi="Book Antiqua"/>
          <w:iCs/>
          <w:color w:val="333333"/>
          <w:sz w:val="22"/>
          <w:szCs w:val="22"/>
          <w:lang w:val="en-US"/>
        </w:rPr>
        <w:t xml:space="preserve"> </w:t>
      </w:r>
      <w:r w:rsidRPr="007A5507">
        <w:rPr>
          <w:rFonts w:ascii="Book Antiqua" w:eastAsia="Book Antiqua" w:hAnsi="Book Antiqua"/>
          <w:iCs/>
          <w:color w:val="333333"/>
          <w:sz w:val="22"/>
          <w:szCs w:val="22"/>
        </w:rPr>
        <w:t xml:space="preserve">Untuk pembelian barang-barang virtual di </w:t>
      </w:r>
      <w:r w:rsidRPr="007A5507">
        <w:rPr>
          <w:rFonts w:ascii="Book Antiqua" w:eastAsia="Book Antiqua" w:hAnsi="Book Antiqua"/>
          <w:i/>
          <w:color w:val="333333"/>
          <w:sz w:val="22"/>
          <w:szCs w:val="22"/>
        </w:rPr>
        <w:t>Mobile Legends</w:t>
      </w:r>
      <w:r w:rsidRPr="007A5507">
        <w:rPr>
          <w:rFonts w:ascii="Book Antiqua" w:eastAsia="Book Antiqua" w:hAnsi="Book Antiqua"/>
          <w:iCs/>
          <w:color w:val="333333"/>
          <w:sz w:val="22"/>
          <w:szCs w:val="22"/>
        </w:rPr>
        <w:t xml:space="preserve"> melalui media elektronik menggunakan uang asli atau </w:t>
      </w:r>
      <w:r w:rsidRPr="007A5507">
        <w:rPr>
          <w:rFonts w:ascii="Book Antiqua" w:eastAsia="Book Antiqua" w:hAnsi="Book Antiqua"/>
          <w:i/>
          <w:color w:val="333333"/>
          <w:sz w:val="22"/>
          <w:szCs w:val="22"/>
        </w:rPr>
        <w:t>voucher game</w:t>
      </w:r>
      <w:r w:rsidRPr="007A5507">
        <w:rPr>
          <w:rFonts w:ascii="Book Antiqua" w:eastAsia="Book Antiqua" w:hAnsi="Book Antiqua"/>
          <w:iCs/>
          <w:color w:val="333333"/>
          <w:sz w:val="22"/>
          <w:szCs w:val="22"/>
        </w:rPr>
        <w:t xml:space="preserve"> untuk membeli </w:t>
      </w:r>
      <w:r w:rsidRPr="007A5507">
        <w:rPr>
          <w:rFonts w:ascii="Book Antiqua" w:eastAsia="Book Antiqua" w:hAnsi="Book Antiqua"/>
          <w:i/>
          <w:color w:val="333333"/>
          <w:sz w:val="22"/>
          <w:szCs w:val="22"/>
        </w:rPr>
        <w:t>diamonds Mobile Legends</w:t>
      </w:r>
      <w:r w:rsidRPr="007A5507">
        <w:rPr>
          <w:rFonts w:ascii="Book Antiqua" w:eastAsia="Book Antiqua" w:hAnsi="Book Antiqua"/>
          <w:iCs/>
          <w:color w:val="333333"/>
          <w:sz w:val="22"/>
          <w:szCs w:val="22"/>
        </w:rPr>
        <w:t xml:space="preserve"> sebagai mekanisme transaksi. </w:t>
      </w:r>
      <w:r w:rsidRPr="007A5507">
        <w:rPr>
          <w:rFonts w:ascii="Book Antiqua" w:eastAsia="Book Antiqua" w:hAnsi="Book Antiqua"/>
          <w:i/>
          <w:color w:val="333333"/>
          <w:sz w:val="22"/>
          <w:szCs w:val="22"/>
        </w:rPr>
        <w:t xml:space="preserve">Diamonds </w:t>
      </w:r>
      <w:r w:rsidRPr="007A5507">
        <w:rPr>
          <w:rFonts w:ascii="Book Antiqua" w:eastAsia="Book Antiqua" w:hAnsi="Book Antiqua"/>
          <w:iCs/>
          <w:color w:val="333333"/>
          <w:sz w:val="22"/>
          <w:szCs w:val="22"/>
        </w:rPr>
        <w:t xml:space="preserve">bisa disebut sebagai komoditas digital, yang merupakan komoditas memiliki wujud atau barang yang digunakan dalam </w:t>
      </w:r>
      <w:r w:rsidRPr="007A5507">
        <w:rPr>
          <w:rFonts w:ascii="Book Antiqua" w:eastAsia="Book Antiqua" w:hAnsi="Book Antiqua"/>
          <w:i/>
          <w:color w:val="333333"/>
          <w:sz w:val="22"/>
          <w:szCs w:val="22"/>
        </w:rPr>
        <w:t>game online</w:t>
      </w:r>
      <w:r w:rsidRPr="007A5507">
        <w:rPr>
          <w:rFonts w:ascii="Book Antiqua" w:eastAsia="Book Antiqua" w:hAnsi="Book Antiqua"/>
          <w:iCs/>
          <w:color w:val="333333"/>
          <w:sz w:val="22"/>
          <w:szCs w:val="22"/>
        </w:rPr>
        <w:t xml:space="preserve"> yang memiliki nilai uang dan dapat ditukar.</w:t>
      </w:r>
      <w:r w:rsidRPr="007A5507">
        <w:rPr>
          <w:rFonts w:ascii="Book Antiqua" w:eastAsia="Book Antiqua" w:hAnsi="Book Antiqua"/>
          <w:color w:val="333333"/>
          <w:sz w:val="22"/>
          <w:szCs w:val="22"/>
        </w:rPr>
        <w:t xml:space="preserve"> </w:t>
      </w:r>
    </w:p>
    <w:p w14:paraId="4391FF28" w14:textId="77777777" w:rsidR="00963E9D" w:rsidRDefault="00963E9D" w:rsidP="00963E9D">
      <w:pPr>
        <w:pBdr>
          <w:top w:val="nil"/>
          <w:left w:val="nil"/>
          <w:bottom w:val="nil"/>
          <w:right w:val="nil"/>
          <w:between w:val="nil"/>
        </w:pBdr>
        <w:jc w:val="both"/>
        <w:rPr>
          <w:rFonts w:ascii="Book Antiqua" w:eastAsia="Book Antiqua" w:hAnsi="Book Antiqua"/>
          <w:iCs/>
          <w:color w:val="333333"/>
          <w:sz w:val="22"/>
          <w:szCs w:val="22"/>
        </w:rPr>
      </w:pPr>
    </w:p>
    <w:p w14:paraId="040C8D67" w14:textId="77777777" w:rsidR="00974D4D" w:rsidRPr="007A5507" w:rsidRDefault="00974D4D" w:rsidP="00963E9D">
      <w:pPr>
        <w:pBdr>
          <w:top w:val="nil"/>
          <w:left w:val="nil"/>
          <w:bottom w:val="nil"/>
          <w:right w:val="nil"/>
          <w:between w:val="nil"/>
        </w:pBdr>
        <w:jc w:val="both"/>
        <w:rPr>
          <w:rFonts w:ascii="Book Antiqua" w:eastAsia="Book Antiqua" w:hAnsi="Book Antiqua"/>
          <w:iCs/>
          <w:color w:val="333333"/>
          <w:sz w:val="22"/>
          <w:szCs w:val="22"/>
        </w:rPr>
      </w:pPr>
      <w:r w:rsidRPr="007A5507">
        <w:rPr>
          <w:rFonts w:ascii="Book Antiqua" w:eastAsia="Book Antiqua" w:hAnsi="Book Antiqua"/>
          <w:iCs/>
          <w:color w:val="333333"/>
          <w:sz w:val="22"/>
          <w:szCs w:val="22"/>
        </w:rPr>
        <w:t xml:space="preserve">Menurut KUHPerdata, </w:t>
      </w:r>
      <w:r w:rsidRPr="007A5507">
        <w:rPr>
          <w:rFonts w:ascii="Book Antiqua" w:eastAsia="Book Antiqua" w:hAnsi="Book Antiqua"/>
          <w:i/>
          <w:color w:val="333333"/>
          <w:sz w:val="22"/>
          <w:szCs w:val="22"/>
        </w:rPr>
        <w:t>diamond</w:t>
      </w:r>
      <w:r w:rsidRPr="007A5507">
        <w:rPr>
          <w:rFonts w:ascii="Book Antiqua" w:eastAsia="Book Antiqua" w:hAnsi="Book Antiqua"/>
          <w:iCs/>
          <w:color w:val="333333"/>
          <w:sz w:val="22"/>
          <w:szCs w:val="22"/>
        </w:rPr>
        <w:t xml:space="preserve"> dapat dianggap sebagai benda tidak berwujud karena bentuk, kualitas, dan atributnya. Benda didefinisikan sebagai segala sesuatu dan setiap hak yang dapat dimiliki dengan hak milik menurut Pasal 499 KUHPerdata.</w:t>
      </w:r>
      <w:r w:rsidRPr="007A5507">
        <w:rPr>
          <w:rFonts w:eastAsia="Book Antiqua"/>
          <w:vertAlign w:val="superscript"/>
        </w:rPr>
        <w:footnoteReference w:id="26"/>
      </w:r>
      <w:r w:rsidRPr="007A5507">
        <w:rPr>
          <w:rFonts w:ascii="Book Antiqua" w:eastAsia="Book Antiqua" w:hAnsi="Book Antiqua"/>
          <w:iCs/>
          <w:color w:val="333333"/>
          <w:sz w:val="22"/>
          <w:szCs w:val="22"/>
        </w:rPr>
        <w:t xml:space="preserve"> Dengan kata lain, pengertian barang dan hak memiliki definisi yang luas karena mencakup barang-barang yang tidak berwujud dan barang-barang material sepanjang dapat dimiliki dengan hak milik. Selain itu, Pasal 503 KUHPerdata mengatur tentang benda tidak berwujud yang setiap benda berbadan atau tidak berbadan.</w:t>
      </w:r>
      <w:r w:rsidRPr="007A5507">
        <w:rPr>
          <w:rFonts w:eastAsia="Book Antiqua"/>
          <w:vertAlign w:val="superscript"/>
        </w:rPr>
        <w:footnoteReference w:id="27"/>
      </w:r>
      <w:r w:rsidRPr="007A5507">
        <w:rPr>
          <w:rFonts w:ascii="Book Antiqua" w:eastAsia="Book Antiqua" w:hAnsi="Book Antiqua"/>
          <w:iCs/>
          <w:color w:val="333333"/>
          <w:sz w:val="22"/>
          <w:szCs w:val="22"/>
        </w:rPr>
        <w:t xml:space="preserve"> Kebendaan bertubuh luas dapat dianggap sebagai hal yang tidak berwujud, menurut Pasal 503 KUHPerdata. Pasal 499 dan 503 KUHPerdata demikian menganggap benda-benda immaterial sebagai benda pada umumnya.</w:t>
      </w:r>
    </w:p>
    <w:p w14:paraId="72423DC8" w14:textId="77777777" w:rsidR="00273264" w:rsidRDefault="00273264" w:rsidP="00273264">
      <w:pPr>
        <w:pBdr>
          <w:top w:val="nil"/>
          <w:left w:val="nil"/>
          <w:bottom w:val="nil"/>
          <w:right w:val="nil"/>
          <w:between w:val="nil"/>
        </w:pBdr>
        <w:jc w:val="both"/>
        <w:rPr>
          <w:rFonts w:ascii="Book Antiqua" w:eastAsia="Book Antiqua" w:hAnsi="Book Antiqua"/>
          <w:iCs/>
          <w:color w:val="333333"/>
          <w:sz w:val="22"/>
          <w:szCs w:val="22"/>
        </w:rPr>
      </w:pPr>
    </w:p>
    <w:p w14:paraId="5726CF09" w14:textId="7823C36E" w:rsidR="000B580A" w:rsidRDefault="00974D4D" w:rsidP="00273264">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iCs/>
          <w:color w:val="333333"/>
          <w:sz w:val="22"/>
          <w:szCs w:val="22"/>
        </w:rPr>
        <w:t>Hak milik yang diatur dalam Pasal 570 KUH Perdata. Pasal 584 KUH Perdata menyebutkan bahwa untuk memperoleh hak milik ada banyak cara, termasuk penyerahan.</w:t>
      </w:r>
      <w:r w:rsidRPr="007A5507">
        <w:rPr>
          <w:rFonts w:eastAsia="Book Antiqua"/>
          <w:vertAlign w:val="superscript"/>
        </w:rPr>
        <w:footnoteReference w:id="28"/>
      </w:r>
      <w:r w:rsidRPr="007A5507">
        <w:rPr>
          <w:rFonts w:ascii="Book Antiqua" w:eastAsia="Book Antiqua" w:hAnsi="Book Antiqua"/>
          <w:iCs/>
          <w:color w:val="333333"/>
          <w:sz w:val="22"/>
          <w:szCs w:val="22"/>
        </w:rPr>
        <w:t xml:space="preserve"> Karena </w:t>
      </w:r>
      <w:r w:rsidRPr="007A5507">
        <w:rPr>
          <w:rFonts w:ascii="Book Antiqua" w:eastAsia="Book Antiqua" w:hAnsi="Book Antiqua"/>
          <w:i/>
          <w:color w:val="333333"/>
          <w:sz w:val="22"/>
          <w:szCs w:val="22"/>
        </w:rPr>
        <w:t>diamond</w:t>
      </w:r>
      <w:r w:rsidRPr="007A5507">
        <w:rPr>
          <w:rFonts w:ascii="Book Antiqua" w:eastAsia="Book Antiqua" w:hAnsi="Book Antiqua"/>
          <w:iCs/>
          <w:color w:val="333333"/>
          <w:sz w:val="22"/>
          <w:szCs w:val="22"/>
        </w:rPr>
        <w:t xml:space="preserve"> adalah komoditas digital yang meniru komoditas fisik atau substansial, </w:t>
      </w:r>
      <w:r w:rsidRPr="007A5507">
        <w:rPr>
          <w:rFonts w:ascii="Book Antiqua" w:eastAsia="Book Antiqua" w:hAnsi="Book Antiqua"/>
          <w:i/>
          <w:color w:val="333333"/>
          <w:sz w:val="22"/>
          <w:szCs w:val="22"/>
        </w:rPr>
        <w:t xml:space="preserve">diamond </w:t>
      </w:r>
      <w:r w:rsidRPr="007A5507">
        <w:rPr>
          <w:rFonts w:ascii="Book Antiqua" w:eastAsia="Book Antiqua" w:hAnsi="Book Antiqua"/>
          <w:iCs/>
          <w:color w:val="333333"/>
          <w:sz w:val="22"/>
          <w:szCs w:val="22"/>
        </w:rPr>
        <w:t xml:space="preserve">adalah hak, hak kepemilikan </w:t>
      </w:r>
      <w:r w:rsidRPr="007A5507">
        <w:rPr>
          <w:rFonts w:ascii="Book Antiqua" w:eastAsia="Book Antiqua" w:hAnsi="Book Antiqua"/>
          <w:i/>
          <w:color w:val="333333"/>
          <w:sz w:val="22"/>
          <w:szCs w:val="22"/>
        </w:rPr>
        <w:t>diamond</w:t>
      </w:r>
      <w:r w:rsidRPr="007A5507">
        <w:rPr>
          <w:rFonts w:ascii="Book Antiqua" w:eastAsia="Book Antiqua" w:hAnsi="Book Antiqua"/>
          <w:iCs/>
          <w:color w:val="333333"/>
          <w:sz w:val="22"/>
          <w:szCs w:val="22"/>
        </w:rPr>
        <w:t xml:space="preserve"> diberikan kepada pemain </w:t>
      </w:r>
      <w:r w:rsidRPr="007A5507">
        <w:rPr>
          <w:rFonts w:ascii="Book Antiqua" w:eastAsia="Book Antiqua" w:hAnsi="Book Antiqua"/>
          <w:i/>
          <w:color w:val="333333"/>
          <w:sz w:val="22"/>
          <w:szCs w:val="22"/>
        </w:rPr>
        <w:t>Mobile Legends</w:t>
      </w:r>
      <w:r w:rsidRPr="007A5507">
        <w:rPr>
          <w:rFonts w:ascii="Book Antiqua" w:eastAsia="Book Antiqua" w:hAnsi="Book Antiqua"/>
          <w:iCs/>
          <w:color w:val="333333"/>
          <w:sz w:val="22"/>
          <w:szCs w:val="22"/>
        </w:rPr>
        <w:t>.</w:t>
      </w:r>
      <w:r w:rsidR="00273264">
        <w:rPr>
          <w:rFonts w:ascii="Book Antiqua" w:eastAsia="Book Antiqua" w:hAnsi="Book Antiqua"/>
          <w:iCs/>
          <w:color w:val="333333"/>
          <w:sz w:val="22"/>
          <w:szCs w:val="22"/>
          <w:lang w:val="en-US"/>
        </w:rPr>
        <w:t xml:space="preserve"> </w:t>
      </w:r>
      <w:r w:rsidRPr="007A5507">
        <w:rPr>
          <w:rFonts w:ascii="Book Antiqua" w:eastAsia="Book Antiqua" w:hAnsi="Book Antiqua"/>
          <w:color w:val="333333"/>
          <w:sz w:val="22"/>
          <w:szCs w:val="22"/>
        </w:rPr>
        <w:t xml:space="preserve">Untuk memperoleh komoditas digital berupa </w:t>
      </w:r>
      <w:r w:rsidRPr="007A5507">
        <w:rPr>
          <w:rFonts w:ascii="Book Antiqua" w:eastAsia="Book Antiqua" w:hAnsi="Book Antiqua"/>
          <w:i/>
          <w:iCs/>
          <w:color w:val="333333"/>
          <w:sz w:val="22"/>
          <w:szCs w:val="22"/>
        </w:rPr>
        <w:t>diamond</w:t>
      </w:r>
      <w:r w:rsidRPr="007A5507">
        <w:rPr>
          <w:rFonts w:ascii="Book Antiqua" w:eastAsia="Book Antiqua" w:hAnsi="Book Antiqua"/>
          <w:color w:val="333333"/>
          <w:sz w:val="22"/>
          <w:szCs w:val="22"/>
        </w:rPr>
        <w:t xml:space="preserve"> adalah dengan melakukan transaksi jual beli antara operator </w:t>
      </w:r>
      <w:r w:rsidRPr="007A5507">
        <w:rPr>
          <w:rFonts w:ascii="Book Antiqua" w:eastAsia="Book Antiqua" w:hAnsi="Book Antiqua"/>
          <w:i/>
          <w:iCs/>
          <w:color w:val="333333"/>
          <w:sz w:val="22"/>
          <w:szCs w:val="22"/>
        </w:rPr>
        <w:t>game online</w:t>
      </w:r>
      <w:r w:rsidRPr="007A5507">
        <w:rPr>
          <w:rFonts w:ascii="Book Antiqua" w:eastAsia="Book Antiqua" w:hAnsi="Book Antiqua"/>
          <w:color w:val="333333"/>
          <w:sz w:val="22"/>
          <w:szCs w:val="22"/>
        </w:rPr>
        <w:t xml:space="preserve"> dengan pemain </w:t>
      </w:r>
      <w:r w:rsidRPr="007A5507">
        <w:rPr>
          <w:rFonts w:ascii="Book Antiqua" w:eastAsia="Book Antiqua" w:hAnsi="Book Antiqua"/>
          <w:i/>
          <w:iCs/>
          <w:color w:val="333333"/>
          <w:sz w:val="22"/>
          <w:szCs w:val="22"/>
        </w:rPr>
        <w:t>game</w:t>
      </w:r>
      <w:r w:rsidRPr="007A5507">
        <w:rPr>
          <w:rFonts w:ascii="Book Antiqua" w:eastAsia="Book Antiqua" w:hAnsi="Book Antiqua"/>
          <w:color w:val="333333"/>
          <w:sz w:val="22"/>
          <w:szCs w:val="22"/>
        </w:rPr>
        <w:t xml:space="preserve"> tersebut. Pengguna </w:t>
      </w:r>
      <w:r w:rsidRPr="007A5507">
        <w:rPr>
          <w:rFonts w:ascii="Book Antiqua" w:eastAsia="Book Antiqua" w:hAnsi="Book Antiqua"/>
          <w:i/>
          <w:iCs/>
          <w:color w:val="333333"/>
          <w:sz w:val="22"/>
          <w:szCs w:val="22"/>
        </w:rPr>
        <w:t>game online</w:t>
      </w:r>
      <w:r w:rsidRPr="007A5507">
        <w:rPr>
          <w:rFonts w:ascii="Book Antiqua" w:eastAsia="Book Antiqua" w:hAnsi="Book Antiqua"/>
          <w:color w:val="333333"/>
          <w:sz w:val="22"/>
          <w:szCs w:val="22"/>
        </w:rPr>
        <w:t xml:space="preserve"> secara tidak langsung terpaksa melakukan transaksi jual beli untuk mendapatkan barang virtual. Hal yang sama berlaku untuk </w:t>
      </w:r>
      <w:r w:rsidRPr="007A5507">
        <w:rPr>
          <w:rFonts w:ascii="Book Antiqua" w:eastAsia="Book Antiqua" w:hAnsi="Book Antiqua"/>
          <w:i/>
          <w:iCs/>
          <w:color w:val="333333"/>
          <w:sz w:val="22"/>
          <w:szCs w:val="22"/>
        </w:rPr>
        <w:t>diamond Mobile Legends</w:t>
      </w:r>
      <w:r w:rsidRPr="007A5507">
        <w:rPr>
          <w:rFonts w:ascii="Book Antiqua" w:eastAsia="Book Antiqua" w:hAnsi="Book Antiqua"/>
          <w:color w:val="333333"/>
          <w:sz w:val="22"/>
          <w:szCs w:val="22"/>
        </w:rPr>
        <w:t xml:space="preserve">; untuk mendapatkannya, pemain harus mengisi ulang, yang dalam hal ini memerlukan pembelian dan penjualan antara </w:t>
      </w:r>
      <w:r w:rsidRPr="007A5507">
        <w:rPr>
          <w:rFonts w:ascii="Book Antiqua" w:eastAsia="Book Antiqua" w:hAnsi="Book Antiqua"/>
          <w:i/>
          <w:iCs/>
          <w:color w:val="333333"/>
          <w:sz w:val="22"/>
          <w:szCs w:val="22"/>
        </w:rPr>
        <w:t xml:space="preserve">top up store </w:t>
      </w:r>
      <w:r w:rsidRPr="007A5507">
        <w:rPr>
          <w:rFonts w:ascii="Book Antiqua" w:eastAsia="Book Antiqua" w:hAnsi="Book Antiqua"/>
          <w:color w:val="333333"/>
          <w:sz w:val="22"/>
          <w:szCs w:val="22"/>
        </w:rPr>
        <w:t>dan pemain.</w:t>
      </w:r>
    </w:p>
    <w:p w14:paraId="0F0D5112" w14:textId="77777777" w:rsidR="00273264" w:rsidRPr="00273264" w:rsidRDefault="00273264" w:rsidP="00273264">
      <w:pPr>
        <w:pBdr>
          <w:top w:val="nil"/>
          <w:left w:val="nil"/>
          <w:bottom w:val="nil"/>
          <w:right w:val="nil"/>
          <w:between w:val="nil"/>
        </w:pBdr>
        <w:jc w:val="both"/>
        <w:rPr>
          <w:rFonts w:ascii="Book Antiqua" w:eastAsia="Book Antiqua" w:hAnsi="Book Antiqua"/>
          <w:iCs/>
          <w:color w:val="333333"/>
          <w:sz w:val="22"/>
          <w:szCs w:val="22"/>
        </w:rPr>
      </w:pPr>
    </w:p>
    <w:p w14:paraId="200D5C75" w14:textId="06352EF5" w:rsidR="00EC4FDD" w:rsidRPr="00273264" w:rsidRDefault="00E9708A" w:rsidP="00273264">
      <w:pPr>
        <w:numPr>
          <w:ilvl w:val="1"/>
          <w:numId w:val="2"/>
        </w:numPr>
        <w:pBdr>
          <w:top w:val="nil"/>
          <w:left w:val="nil"/>
          <w:bottom w:val="nil"/>
          <w:right w:val="nil"/>
          <w:between w:val="nil"/>
        </w:pBdr>
        <w:ind w:left="426" w:hanging="426"/>
        <w:jc w:val="both"/>
        <w:rPr>
          <w:rFonts w:ascii="Book Antiqua" w:eastAsia="Book Antiqua" w:hAnsi="Book Antiqua"/>
          <w:b/>
          <w:bCs/>
          <w:color w:val="333333"/>
          <w:sz w:val="22"/>
          <w:szCs w:val="22"/>
        </w:rPr>
      </w:pPr>
      <w:proofErr w:type="spellStart"/>
      <w:r>
        <w:rPr>
          <w:rFonts w:ascii="Book Antiqua" w:eastAsia="Book Antiqua" w:hAnsi="Book Antiqua"/>
          <w:b/>
          <w:bCs/>
          <w:color w:val="333333"/>
          <w:sz w:val="22"/>
          <w:szCs w:val="22"/>
          <w:lang w:val="en-ID"/>
        </w:rPr>
        <w:t>Upaya</w:t>
      </w:r>
      <w:proofErr w:type="spellEnd"/>
      <w:r>
        <w:rPr>
          <w:rFonts w:ascii="Book Antiqua" w:eastAsia="Book Antiqua" w:hAnsi="Book Antiqua"/>
          <w:b/>
          <w:bCs/>
          <w:color w:val="333333"/>
          <w:sz w:val="22"/>
          <w:szCs w:val="22"/>
          <w:lang w:val="en-ID"/>
        </w:rPr>
        <w:t xml:space="preserve"> </w:t>
      </w:r>
      <w:proofErr w:type="spellStart"/>
      <w:r>
        <w:rPr>
          <w:rFonts w:ascii="Book Antiqua" w:eastAsia="Book Antiqua" w:hAnsi="Book Antiqua"/>
          <w:b/>
          <w:bCs/>
          <w:color w:val="333333"/>
          <w:sz w:val="22"/>
          <w:szCs w:val="22"/>
          <w:lang w:val="en-ID"/>
        </w:rPr>
        <w:t>Penyelesaian</w:t>
      </w:r>
      <w:proofErr w:type="spellEnd"/>
      <w:r>
        <w:rPr>
          <w:rFonts w:ascii="Book Antiqua" w:eastAsia="Book Antiqua" w:hAnsi="Book Antiqua"/>
          <w:b/>
          <w:bCs/>
          <w:color w:val="333333"/>
          <w:sz w:val="22"/>
          <w:szCs w:val="22"/>
          <w:lang w:val="en-ID"/>
        </w:rPr>
        <w:t xml:space="preserve"> Hukum</w:t>
      </w:r>
      <w:r w:rsidR="007573AA" w:rsidRPr="007573AA">
        <w:rPr>
          <w:rFonts w:ascii="Book Antiqua" w:eastAsia="Book Antiqua" w:hAnsi="Book Antiqua"/>
          <w:b/>
          <w:bCs/>
          <w:color w:val="333333"/>
          <w:sz w:val="22"/>
          <w:szCs w:val="22"/>
        </w:rPr>
        <w:t xml:space="preserve"> </w:t>
      </w:r>
      <w:r>
        <w:rPr>
          <w:rFonts w:ascii="Book Antiqua" w:eastAsia="Book Antiqua" w:hAnsi="Book Antiqua"/>
          <w:b/>
          <w:bCs/>
          <w:color w:val="333333"/>
          <w:sz w:val="22"/>
          <w:szCs w:val="22"/>
          <w:lang w:val="en-ID"/>
        </w:rPr>
        <w:t>D</w:t>
      </w:r>
      <w:r w:rsidR="007573AA" w:rsidRPr="007573AA">
        <w:rPr>
          <w:rFonts w:ascii="Book Antiqua" w:eastAsia="Book Antiqua" w:hAnsi="Book Antiqua"/>
          <w:b/>
          <w:bCs/>
          <w:color w:val="333333"/>
          <w:sz w:val="22"/>
          <w:szCs w:val="22"/>
        </w:rPr>
        <w:t xml:space="preserve">alam Perbuatan Melawan Hukum Jual Beli </w:t>
      </w:r>
      <w:r w:rsidR="007573AA" w:rsidRPr="007573AA">
        <w:rPr>
          <w:rFonts w:ascii="Book Antiqua" w:eastAsia="Book Antiqua" w:hAnsi="Book Antiqua"/>
          <w:b/>
          <w:bCs/>
          <w:i/>
          <w:iCs/>
          <w:color w:val="333333"/>
          <w:sz w:val="22"/>
          <w:szCs w:val="22"/>
        </w:rPr>
        <w:t>Diamond</w:t>
      </w:r>
      <w:r w:rsidR="007573AA" w:rsidRPr="007573AA">
        <w:rPr>
          <w:rFonts w:ascii="Book Antiqua" w:eastAsia="Book Antiqua" w:hAnsi="Book Antiqua"/>
          <w:b/>
          <w:bCs/>
          <w:color w:val="333333"/>
          <w:sz w:val="22"/>
          <w:szCs w:val="22"/>
        </w:rPr>
        <w:t xml:space="preserve"> </w:t>
      </w:r>
      <w:r w:rsidR="007573AA" w:rsidRPr="005A7193">
        <w:rPr>
          <w:rFonts w:ascii="Book Antiqua" w:eastAsia="Book Antiqua" w:hAnsi="Book Antiqua"/>
          <w:b/>
          <w:bCs/>
          <w:i/>
          <w:iCs/>
          <w:color w:val="333333"/>
          <w:sz w:val="22"/>
          <w:szCs w:val="22"/>
        </w:rPr>
        <w:t>Mobile Legends Bang-Bang</w:t>
      </w:r>
      <w:r w:rsidR="007573AA" w:rsidRPr="007573AA">
        <w:rPr>
          <w:rFonts w:ascii="Book Antiqua" w:eastAsia="Book Antiqua" w:hAnsi="Book Antiqua"/>
          <w:b/>
          <w:bCs/>
          <w:color w:val="333333"/>
          <w:sz w:val="22"/>
          <w:szCs w:val="22"/>
        </w:rPr>
        <w:t xml:space="preserve"> </w:t>
      </w:r>
      <w:r w:rsidR="005A7193">
        <w:rPr>
          <w:rFonts w:ascii="Book Antiqua" w:eastAsia="Book Antiqua" w:hAnsi="Book Antiqua"/>
          <w:b/>
          <w:bCs/>
          <w:color w:val="333333"/>
          <w:sz w:val="22"/>
          <w:szCs w:val="22"/>
          <w:lang w:val="en-ID"/>
        </w:rPr>
        <w:t>M</w:t>
      </w:r>
      <w:r w:rsidR="007573AA" w:rsidRPr="007573AA">
        <w:rPr>
          <w:rFonts w:ascii="Book Antiqua" w:eastAsia="Book Antiqua" w:hAnsi="Book Antiqua"/>
          <w:b/>
          <w:bCs/>
          <w:color w:val="333333"/>
          <w:sz w:val="22"/>
          <w:szCs w:val="22"/>
        </w:rPr>
        <w:t xml:space="preserve">elalui </w:t>
      </w:r>
      <w:r w:rsidR="007573AA" w:rsidRPr="007573AA">
        <w:rPr>
          <w:rFonts w:ascii="Book Antiqua" w:eastAsia="Book Antiqua" w:hAnsi="Book Antiqua"/>
          <w:b/>
          <w:bCs/>
          <w:i/>
          <w:iCs/>
          <w:color w:val="333333"/>
          <w:sz w:val="22"/>
          <w:szCs w:val="22"/>
        </w:rPr>
        <w:t>Top Up Store</w:t>
      </w:r>
    </w:p>
    <w:p w14:paraId="1A2228C9" w14:textId="77777777" w:rsidR="00273264" w:rsidRPr="007A5507" w:rsidRDefault="00273264" w:rsidP="00273264">
      <w:pPr>
        <w:pBdr>
          <w:top w:val="nil"/>
          <w:left w:val="nil"/>
          <w:bottom w:val="nil"/>
          <w:right w:val="nil"/>
          <w:between w:val="nil"/>
        </w:pBdr>
        <w:ind w:left="426"/>
        <w:jc w:val="both"/>
        <w:rPr>
          <w:rFonts w:ascii="Book Antiqua" w:eastAsia="Book Antiqua" w:hAnsi="Book Antiqua"/>
          <w:b/>
          <w:bCs/>
          <w:color w:val="333333"/>
          <w:sz w:val="22"/>
          <w:szCs w:val="22"/>
        </w:rPr>
      </w:pPr>
    </w:p>
    <w:p w14:paraId="0799F7D7" w14:textId="27CDDFBF" w:rsidR="00475F22" w:rsidRPr="007A5507" w:rsidRDefault="00877E66" w:rsidP="00DB7043">
      <w:pPr>
        <w:jc w:val="both"/>
        <w:rPr>
          <w:rFonts w:ascii="Book Antiqua" w:hAnsi="Book Antiqua"/>
          <w:sz w:val="22"/>
          <w:szCs w:val="22"/>
        </w:rPr>
      </w:pPr>
      <w:r w:rsidRPr="007A5507">
        <w:rPr>
          <w:rFonts w:ascii="Book Antiqua" w:hAnsi="Book Antiqua"/>
          <w:sz w:val="22"/>
          <w:szCs w:val="22"/>
        </w:rPr>
        <w:t>Hukum perlindungan konsumen adalah alat yang dirancang oleh hukum untuk melindungi dan menegakkan hak-hak konsumen.</w:t>
      </w:r>
      <w:r w:rsidRPr="007A5507">
        <w:rPr>
          <w:rFonts w:ascii="Book Antiqua" w:hAnsi="Book Antiqua"/>
          <w:sz w:val="22"/>
          <w:szCs w:val="22"/>
          <w:vertAlign w:val="superscript"/>
        </w:rPr>
        <w:footnoteReference w:id="29"/>
      </w:r>
      <w:r w:rsidRPr="007A5507">
        <w:rPr>
          <w:rFonts w:ascii="Book Antiqua" w:hAnsi="Book Antiqua"/>
          <w:sz w:val="22"/>
          <w:szCs w:val="22"/>
        </w:rPr>
        <w:t xml:space="preserve"> Hal ini diamanatkan oleh Undang-Undang Perlindungan Konsumen Nomor 8 Tahun 1999, dan tujuannya termasuk meningkatkan martabat konsumen dengan mencegah penggunaan produk barang yang </w:t>
      </w:r>
      <w:r w:rsidRPr="007A5507">
        <w:rPr>
          <w:rFonts w:ascii="Book Antiqua" w:hAnsi="Book Antiqua"/>
          <w:sz w:val="22"/>
          <w:szCs w:val="22"/>
        </w:rPr>
        <w:lastRenderedPageBreak/>
        <w:t>berlebihan secara negatif, dan meningkatkan kesadaran, kemampuan, dan independesi konsumen untuk melindungi diri mereka sendiri.</w:t>
      </w:r>
      <w:r w:rsidRPr="007A5507">
        <w:rPr>
          <w:rFonts w:ascii="Book Antiqua" w:hAnsi="Book Antiqua"/>
          <w:sz w:val="22"/>
          <w:szCs w:val="22"/>
          <w:vertAlign w:val="superscript"/>
        </w:rPr>
        <w:footnoteReference w:id="30"/>
      </w:r>
      <w:r w:rsidRPr="007A5507">
        <w:rPr>
          <w:rFonts w:ascii="Book Antiqua" w:hAnsi="Book Antiqua"/>
          <w:sz w:val="22"/>
          <w:szCs w:val="22"/>
        </w:rPr>
        <w:t xml:space="preserve"> Undang-undang perlindungan konsumen mengacu pada gagasan dan peraturan mendasar yang mengontrol dan melindungi konsumen mengingat interaksi yang kompleks antara produsen dan konsumen dalam produksi dan penggunaan produk oleh konsumen.</w:t>
      </w:r>
      <w:r w:rsidRPr="007A5507">
        <w:rPr>
          <w:rFonts w:ascii="Book Antiqua" w:hAnsi="Book Antiqua"/>
          <w:sz w:val="22"/>
          <w:szCs w:val="22"/>
          <w:vertAlign w:val="superscript"/>
        </w:rPr>
        <w:footnoteReference w:id="31"/>
      </w:r>
    </w:p>
    <w:p w14:paraId="318AF27C" w14:textId="77777777" w:rsidR="00DB7043" w:rsidRDefault="00DB7043" w:rsidP="00A77AA6">
      <w:pPr>
        <w:pBdr>
          <w:top w:val="nil"/>
          <w:left w:val="nil"/>
          <w:bottom w:val="nil"/>
          <w:right w:val="nil"/>
          <w:between w:val="nil"/>
        </w:pBdr>
        <w:ind w:left="709"/>
        <w:jc w:val="both"/>
        <w:rPr>
          <w:rFonts w:ascii="Book Antiqua" w:eastAsia="Book Antiqua" w:hAnsi="Book Antiqua"/>
          <w:color w:val="333333"/>
          <w:sz w:val="22"/>
          <w:szCs w:val="22"/>
        </w:rPr>
      </w:pPr>
    </w:p>
    <w:p w14:paraId="716D3DAF" w14:textId="413E218D" w:rsidR="00A30DF4" w:rsidRPr="007A5507" w:rsidRDefault="00A30DF4" w:rsidP="00DB7043">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Konsumen berhak atas ganti rugi dan/atau penggantian apabila produk dan/atau jasa yang diperolehnya tidak memenuhi syarat-syarat perjanjian atau tidak sebagaimana mestinya, sebagaimana diatur dalam Undang-Undang Nomor 8 Tahun 1999 Tentang Perlindungan Konsumen, Pasal 4 Huruf e. Selain itu, berdasarkan ketentuan Pasal 23 Undang-Undang Nomor 8 Tahun 1999 Tentang Perlindungan Konsumen, pelaku usaha yang menolak, tidak menanggapi, tidak memenuhi ganti rugi atas tuntutan konsumen dapat digugat melalui badan penyelesaian sengketa konsumen atau diajukan ke pengadilan. badan peradilan di tempat tinggal konsumen. Oleh karena itu, pemain </w:t>
      </w:r>
      <w:r w:rsidRPr="007A5507">
        <w:rPr>
          <w:rFonts w:ascii="Book Antiqua" w:eastAsia="Book Antiqua" w:hAnsi="Book Antiqua"/>
          <w:i/>
          <w:iCs/>
          <w:color w:val="333333"/>
          <w:sz w:val="22"/>
          <w:szCs w:val="22"/>
        </w:rPr>
        <w:t>Mobile Legends</w:t>
      </w:r>
      <w:r w:rsidRPr="007A5507">
        <w:rPr>
          <w:rFonts w:ascii="Book Antiqua" w:eastAsia="Book Antiqua" w:hAnsi="Book Antiqua"/>
          <w:color w:val="333333"/>
          <w:sz w:val="22"/>
          <w:szCs w:val="22"/>
        </w:rPr>
        <w:t xml:space="preserve"> yang merasa dirugikan akibat </w:t>
      </w:r>
      <w:r w:rsidRPr="007A5507">
        <w:rPr>
          <w:rFonts w:ascii="Book Antiqua" w:eastAsia="Book Antiqua" w:hAnsi="Book Antiqua"/>
          <w:i/>
          <w:iCs/>
          <w:color w:val="333333"/>
          <w:sz w:val="22"/>
          <w:szCs w:val="22"/>
        </w:rPr>
        <w:t>top-up diamond</w:t>
      </w:r>
      <w:r w:rsidRPr="007A5507">
        <w:rPr>
          <w:rFonts w:ascii="Book Antiqua" w:eastAsia="Book Antiqua" w:hAnsi="Book Antiqua"/>
          <w:color w:val="333333"/>
          <w:sz w:val="22"/>
          <w:szCs w:val="22"/>
        </w:rPr>
        <w:t xml:space="preserve"> dan </w:t>
      </w:r>
      <w:r w:rsidRPr="007A5507">
        <w:rPr>
          <w:rFonts w:ascii="Book Antiqua" w:eastAsia="Book Antiqua" w:hAnsi="Book Antiqua"/>
          <w:i/>
          <w:iCs/>
          <w:color w:val="333333"/>
          <w:sz w:val="22"/>
          <w:szCs w:val="22"/>
        </w:rPr>
        <w:t>top up store</w:t>
      </w:r>
      <w:r w:rsidRPr="007A5507">
        <w:rPr>
          <w:rFonts w:ascii="Book Antiqua" w:eastAsia="Book Antiqua" w:hAnsi="Book Antiqua"/>
          <w:color w:val="333333"/>
          <w:sz w:val="22"/>
          <w:szCs w:val="22"/>
        </w:rPr>
        <w:t xml:space="preserve"> tidak memperbaiki atau menolak ganti rugi dapat mengajukan gugatan untuk menerima ganti rugi. </w:t>
      </w:r>
    </w:p>
    <w:p w14:paraId="3826184E" w14:textId="77777777" w:rsidR="00141715" w:rsidRDefault="00141715" w:rsidP="00141715">
      <w:pPr>
        <w:pBdr>
          <w:top w:val="nil"/>
          <w:left w:val="nil"/>
          <w:bottom w:val="nil"/>
          <w:right w:val="nil"/>
          <w:between w:val="nil"/>
        </w:pBdr>
        <w:jc w:val="both"/>
        <w:rPr>
          <w:rFonts w:ascii="Book Antiqua" w:eastAsia="Book Antiqua" w:hAnsi="Book Antiqua"/>
          <w:color w:val="333333"/>
          <w:sz w:val="22"/>
          <w:szCs w:val="22"/>
        </w:rPr>
      </w:pPr>
    </w:p>
    <w:p w14:paraId="0399F370" w14:textId="011B1733" w:rsidR="00A30DF4" w:rsidRPr="007A5507" w:rsidRDefault="00A30DF4" w:rsidP="00141715">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Proses penyelesaian sengketa yang jelas harus ada jika terjadi perbuatan melawan hukum. Menurut Undang-Undang Nomor 8 Tahun 1999 tentang Perlindungan Konsumen, ada dua cara bagi pengguna </w:t>
      </w:r>
      <w:r w:rsidRPr="007A5507">
        <w:rPr>
          <w:rFonts w:ascii="Book Antiqua" w:eastAsia="Book Antiqua" w:hAnsi="Book Antiqua"/>
          <w:i/>
          <w:iCs/>
          <w:color w:val="333333"/>
          <w:sz w:val="22"/>
          <w:szCs w:val="22"/>
        </w:rPr>
        <w:t>Mobile Legends</w:t>
      </w:r>
      <w:r w:rsidRPr="007A5507">
        <w:rPr>
          <w:rFonts w:ascii="Book Antiqua" w:eastAsia="Book Antiqua" w:hAnsi="Book Antiqua"/>
          <w:color w:val="333333"/>
          <w:sz w:val="22"/>
          <w:szCs w:val="22"/>
        </w:rPr>
        <w:t xml:space="preserve"> dan </w:t>
      </w:r>
      <w:r w:rsidRPr="007A5507">
        <w:rPr>
          <w:rFonts w:ascii="Book Antiqua" w:eastAsia="Book Antiqua" w:hAnsi="Book Antiqua"/>
          <w:i/>
          <w:iCs/>
          <w:color w:val="333333"/>
          <w:sz w:val="22"/>
          <w:szCs w:val="22"/>
        </w:rPr>
        <w:t xml:space="preserve">top up store </w:t>
      </w:r>
      <w:r w:rsidRPr="007A5507">
        <w:rPr>
          <w:rFonts w:ascii="Book Antiqua" w:eastAsia="Book Antiqua" w:hAnsi="Book Antiqua"/>
          <w:color w:val="333333"/>
          <w:sz w:val="22"/>
          <w:szCs w:val="22"/>
        </w:rPr>
        <w:t>untuk menyelesaikan perbedaan mereka dan mencari kompensasi: menyelesaikan masalah antara konsumen dan pelaku perusahaan tanpa pergi ke pengadilan melalui entitas tertentu dan penanganan sengketa oleh pengadilan.Konsumen memiliki pilihan untuk memilih jenis penyelesaian sengketa konsumen yang dihadapinya, sesuai Undang-Undang Nomor 8 Tahun 1999 tentang Perlindungan Konsumen. Hal ini sesuai dengan Pasal 45 ayat 2 yang mengatur bahwa sengketa konsumen dapat diselesaikan di dalam sistem hukum atau di luarnya, tergantung pada preferensi sukarela kedua pihak yang bersengketa.</w:t>
      </w:r>
      <w:r w:rsidRPr="007A5507">
        <w:rPr>
          <w:rFonts w:ascii="Book Antiqua" w:eastAsia="Book Antiqua" w:hAnsi="Book Antiqua"/>
          <w:color w:val="333333"/>
          <w:sz w:val="22"/>
          <w:szCs w:val="22"/>
          <w:vertAlign w:val="superscript"/>
        </w:rPr>
        <w:footnoteReference w:id="32"/>
      </w:r>
      <w:r w:rsidRPr="007A5507">
        <w:rPr>
          <w:rFonts w:ascii="Book Antiqua" w:eastAsia="Book Antiqua" w:hAnsi="Book Antiqua"/>
          <w:color w:val="333333"/>
          <w:sz w:val="22"/>
          <w:szCs w:val="22"/>
        </w:rPr>
        <w:t xml:space="preserve"> </w:t>
      </w:r>
    </w:p>
    <w:p w14:paraId="0755B8ED" w14:textId="77777777" w:rsidR="00141715" w:rsidRDefault="00141715" w:rsidP="00141715">
      <w:pPr>
        <w:pBdr>
          <w:top w:val="nil"/>
          <w:left w:val="nil"/>
          <w:bottom w:val="nil"/>
          <w:right w:val="nil"/>
          <w:between w:val="nil"/>
        </w:pBdr>
        <w:jc w:val="both"/>
        <w:rPr>
          <w:rFonts w:ascii="Book Antiqua" w:eastAsia="Book Antiqua" w:hAnsi="Book Antiqua"/>
          <w:color w:val="333333"/>
          <w:sz w:val="22"/>
          <w:szCs w:val="22"/>
        </w:rPr>
      </w:pPr>
    </w:p>
    <w:p w14:paraId="441CD106" w14:textId="77777777" w:rsidR="00A30DF4" w:rsidRPr="007A5507" w:rsidRDefault="00A30DF4" w:rsidP="00141715">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Sengketa konsumen dapat diselesaikan di luar pengadilan dengan salah satu dari dua cara: secara damai oleh para pihak yang terlibat atau melalui lembaga pihak ketiga yang dikenal sebagai Badan Penyelesaian Sengketa Konsumen (BPSK). Melalui BPSK, konsumen dan pelaku usaha dapat berupaya menyelesaikan pengaduan konsumen di luar pengadilan (non-litigasi). Lembaga-lembaga ini menyediakan mediasi, konsiliasi, dan/atau arbitrase sebagai metode yang memungkinkan untuk menyelesaikan perselisihan. </w:t>
      </w:r>
    </w:p>
    <w:p w14:paraId="7EA414D1" w14:textId="77777777" w:rsidR="00141715" w:rsidRDefault="00141715" w:rsidP="00141715">
      <w:pPr>
        <w:pBdr>
          <w:top w:val="nil"/>
          <w:left w:val="nil"/>
          <w:bottom w:val="nil"/>
          <w:right w:val="nil"/>
          <w:between w:val="nil"/>
        </w:pBdr>
        <w:jc w:val="both"/>
        <w:rPr>
          <w:rFonts w:ascii="Book Antiqua" w:eastAsia="Book Antiqua" w:hAnsi="Book Antiqua"/>
          <w:color w:val="333333"/>
          <w:sz w:val="22"/>
          <w:szCs w:val="22"/>
        </w:rPr>
      </w:pPr>
    </w:p>
    <w:p w14:paraId="208BBC02" w14:textId="3FAE173F" w:rsidR="00A30DF4" w:rsidRPr="007A5507" w:rsidRDefault="00A30DF4" w:rsidP="00141715">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Sengketa konsumen kini dapat diselesaikan dengan lebih cepat, mudah, dan terjangkau berkat Badan Penyelesaian Sengketa Konsumen (BPSK). Ini sederhana karena betapa mudahnya proses dan pengambilan keputusan. Harga </w:t>
      </w:r>
      <w:r w:rsidR="0027589A" w:rsidRPr="007A5507">
        <w:rPr>
          <w:rFonts w:ascii="Book Antiqua" w:eastAsia="Book Antiqua" w:hAnsi="Book Antiqua"/>
          <w:color w:val="333333"/>
          <w:sz w:val="22"/>
          <w:szCs w:val="22"/>
        </w:rPr>
        <w:t>biaya perkara yang lebih terjangkau</w:t>
      </w:r>
      <w:r w:rsidR="0015760D" w:rsidRPr="007A5507">
        <w:rPr>
          <w:rFonts w:ascii="Book Antiqua" w:eastAsia="Book Antiqua" w:hAnsi="Book Antiqua"/>
          <w:color w:val="333333"/>
          <w:sz w:val="22"/>
          <w:szCs w:val="22"/>
        </w:rPr>
        <w:t xml:space="preserve"> </w:t>
      </w:r>
      <w:r w:rsidRPr="007A5507">
        <w:rPr>
          <w:rFonts w:ascii="Book Antiqua" w:eastAsia="Book Antiqua" w:hAnsi="Book Antiqua"/>
          <w:color w:val="333333"/>
          <w:sz w:val="22"/>
          <w:szCs w:val="22"/>
        </w:rPr>
        <w:t xml:space="preserve">adalah </w:t>
      </w:r>
      <w:r w:rsidR="00B85B4E" w:rsidRPr="007A5507">
        <w:rPr>
          <w:rFonts w:ascii="Book Antiqua" w:eastAsia="Book Antiqua" w:hAnsi="Book Antiqua"/>
          <w:color w:val="333333"/>
          <w:sz w:val="22"/>
          <w:szCs w:val="22"/>
        </w:rPr>
        <w:t>asal dari</w:t>
      </w:r>
      <w:r w:rsidRPr="007A5507">
        <w:rPr>
          <w:rFonts w:ascii="Book Antiqua" w:eastAsia="Book Antiqua" w:hAnsi="Book Antiqua"/>
          <w:color w:val="333333"/>
          <w:sz w:val="22"/>
          <w:szCs w:val="22"/>
        </w:rPr>
        <w:t xml:space="preserve"> murahnya </w:t>
      </w:r>
      <w:r w:rsidR="00B85B4E" w:rsidRPr="007A5507">
        <w:rPr>
          <w:rFonts w:ascii="Book Antiqua" w:eastAsia="Book Antiqua" w:hAnsi="Book Antiqua"/>
          <w:color w:val="333333"/>
          <w:sz w:val="22"/>
          <w:szCs w:val="22"/>
        </w:rPr>
        <w:t>berperkara di Badan Penyelesaian Sengketa Konsumen (BPSK)</w:t>
      </w:r>
      <w:r w:rsidRPr="007A5507">
        <w:rPr>
          <w:rFonts w:ascii="Book Antiqua" w:eastAsia="Book Antiqua" w:hAnsi="Book Antiqua"/>
          <w:color w:val="333333"/>
          <w:sz w:val="22"/>
          <w:szCs w:val="22"/>
        </w:rPr>
        <w:t xml:space="preserve">. Penyelesaian konflik yang timbul dari transaksi elektronik antara </w:t>
      </w:r>
      <w:r w:rsidRPr="007A5507">
        <w:rPr>
          <w:rFonts w:ascii="Book Antiqua" w:eastAsia="Book Antiqua" w:hAnsi="Book Antiqua"/>
          <w:color w:val="333333"/>
          <w:sz w:val="22"/>
          <w:szCs w:val="22"/>
        </w:rPr>
        <w:lastRenderedPageBreak/>
        <w:t>konsumen dan pelaku korporasi tentu menjadi lebih mudah. Apabila terjadi perselisihan antara pelaku usaha dengan konsumen, sebaiknya penanganannya di luar pengadilan, yaitu melalui Badan Penyelesaian Sengketa Konsumen (BPSK).</w:t>
      </w:r>
      <w:r w:rsidRPr="007A5507">
        <w:rPr>
          <w:rFonts w:ascii="Book Antiqua" w:eastAsia="Book Antiqua" w:hAnsi="Book Antiqua"/>
          <w:color w:val="333333"/>
          <w:sz w:val="22"/>
          <w:szCs w:val="22"/>
          <w:vertAlign w:val="superscript"/>
        </w:rPr>
        <w:footnoteReference w:id="33"/>
      </w:r>
      <w:r w:rsidRPr="007A5507">
        <w:rPr>
          <w:rFonts w:ascii="Book Antiqua" w:eastAsia="Book Antiqua" w:hAnsi="Book Antiqua"/>
          <w:color w:val="333333"/>
          <w:sz w:val="22"/>
          <w:szCs w:val="22"/>
        </w:rPr>
        <w:t xml:space="preserve"> Kasus  seperti ini tidak bisa diselesaikan dengan baik melalui sistem peradilan. Proses penyelesaian sengketa memakan waktu yang lama di samping biaya perkara yang relatif tinggi. Penyelesaian konflik melalui pengadilan seringkali gagal memberikan keadilan atau kepuasan bagi pihak-pihak yang bersengketa.</w:t>
      </w:r>
      <w:r w:rsidRPr="007A5507">
        <w:rPr>
          <w:rFonts w:ascii="Book Antiqua" w:eastAsia="Book Antiqua" w:hAnsi="Book Antiqua"/>
          <w:color w:val="333333"/>
          <w:sz w:val="22"/>
          <w:szCs w:val="22"/>
          <w:vertAlign w:val="superscript"/>
        </w:rPr>
        <w:footnoteReference w:id="34"/>
      </w:r>
      <w:r w:rsidRPr="007A5507">
        <w:rPr>
          <w:rFonts w:ascii="Book Antiqua" w:eastAsia="Book Antiqua" w:hAnsi="Book Antiqua"/>
          <w:color w:val="333333"/>
          <w:sz w:val="22"/>
          <w:szCs w:val="22"/>
        </w:rPr>
        <w:t xml:space="preserve"> </w:t>
      </w:r>
    </w:p>
    <w:p w14:paraId="77BF8E85" w14:textId="77777777" w:rsidR="00141715" w:rsidRDefault="00141715" w:rsidP="00141715">
      <w:pPr>
        <w:pBdr>
          <w:top w:val="nil"/>
          <w:left w:val="nil"/>
          <w:bottom w:val="nil"/>
          <w:right w:val="nil"/>
          <w:between w:val="nil"/>
        </w:pBdr>
        <w:jc w:val="both"/>
        <w:rPr>
          <w:rFonts w:ascii="Book Antiqua" w:eastAsia="Book Antiqua" w:hAnsi="Book Antiqua"/>
          <w:color w:val="333333"/>
          <w:sz w:val="22"/>
          <w:szCs w:val="22"/>
        </w:rPr>
      </w:pPr>
    </w:p>
    <w:p w14:paraId="2BB850A0" w14:textId="77777777" w:rsidR="00A30DF4" w:rsidRPr="007A5507" w:rsidRDefault="00A30DF4" w:rsidP="00141715">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Undang-Undang Nomor 11 Tahun 2008 tentang Informasi dan Transaksi Elektronik menjelaskan bagaimana sengketa dapat diselesaikan selain dari Undang-Undang Nomor 8 Tahun 1999 tentang Perlindungan Konsumen, antara lain:</w:t>
      </w:r>
    </w:p>
    <w:p w14:paraId="58F9D0EE" w14:textId="77777777" w:rsidR="00A30DF4" w:rsidRPr="007A5507" w:rsidRDefault="00A30DF4" w:rsidP="00141715">
      <w:pPr>
        <w:numPr>
          <w:ilvl w:val="0"/>
          <w:numId w:val="6"/>
        </w:numPr>
        <w:pBdr>
          <w:top w:val="nil"/>
          <w:left w:val="nil"/>
          <w:bottom w:val="nil"/>
          <w:right w:val="nil"/>
          <w:between w:val="nil"/>
        </w:pBdr>
        <w:spacing w:before="60"/>
        <w:ind w:left="851" w:hanging="425"/>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Penyelesaian sengketa melalui pengadilan </w:t>
      </w:r>
    </w:p>
    <w:p w14:paraId="02D12D41" w14:textId="77777777" w:rsidR="00A30DF4" w:rsidRPr="007A5507" w:rsidRDefault="00A30DF4" w:rsidP="00141715">
      <w:pPr>
        <w:pBdr>
          <w:top w:val="nil"/>
          <w:left w:val="nil"/>
          <w:bottom w:val="nil"/>
          <w:right w:val="nil"/>
          <w:between w:val="nil"/>
        </w:pBdr>
        <w:ind w:left="851"/>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Menurut Pasal 38 Undang-Undang Nomor 11 Tahun 2008 tentang Informasi dan Transaksi Elektronik, pihak yang dirugikan dalam pelaksanaan transaksi elektronik dapat mengajukan gugatan. Menurut Pasal 5 Ayat 1, 2, dan 3 Undang-Undang Nomor 11 Tahun 2008 Tentang Informasi dan Transaksi Elektronik, alat bukti elektronik diakui dapat diterima di pengadilan.</w:t>
      </w:r>
      <w:r w:rsidRPr="007A5507">
        <w:rPr>
          <w:rFonts w:ascii="Book Antiqua" w:eastAsia="Book Antiqua" w:hAnsi="Book Antiqua"/>
          <w:color w:val="333333"/>
          <w:sz w:val="22"/>
          <w:szCs w:val="22"/>
          <w:vertAlign w:val="superscript"/>
        </w:rPr>
        <w:footnoteReference w:id="35"/>
      </w:r>
      <w:r w:rsidRPr="007A5507">
        <w:rPr>
          <w:rFonts w:ascii="Book Antiqua" w:eastAsia="Book Antiqua" w:hAnsi="Book Antiqua"/>
          <w:color w:val="333333"/>
          <w:sz w:val="22"/>
          <w:szCs w:val="22"/>
        </w:rPr>
        <w:t xml:space="preserve"> </w:t>
      </w:r>
    </w:p>
    <w:p w14:paraId="2DC1D495" w14:textId="77777777" w:rsidR="00A30DF4" w:rsidRPr="007A5507" w:rsidRDefault="00A30DF4" w:rsidP="00141715">
      <w:pPr>
        <w:numPr>
          <w:ilvl w:val="0"/>
          <w:numId w:val="6"/>
        </w:numPr>
        <w:pBdr>
          <w:top w:val="nil"/>
          <w:left w:val="nil"/>
          <w:bottom w:val="nil"/>
          <w:right w:val="nil"/>
          <w:between w:val="nil"/>
        </w:pBdr>
        <w:ind w:left="851" w:hanging="425"/>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Penyelesaian sengketa di luar pengadilan </w:t>
      </w:r>
    </w:p>
    <w:p w14:paraId="000513EE" w14:textId="77777777" w:rsidR="00A30DF4" w:rsidRDefault="00A30DF4" w:rsidP="00141715">
      <w:pPr>
        <w:pBdr>
          <w:top w:val="nil"/>
          <w:left w:val="nil"/>
          <w:bottom w:val="nil"/>
          <w:right w:val="nil"/>
          <w:between w:val="nil"/>
        </w:pBdr>
        <w:ind w:left="851"/>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Para pihak dapat menyelesaikan sengketa melalui arbitrase atau lembaga alternatif penyelesaian sengketa lainnya, sesuai dengan Pasal 39 ayat 2 Undang-Undang Nomor 11 Tahun 2008 tentang Informasi dan Transaksi Elektronik.</w:t>
      </w:r>
      <w:r w:rsidRPr="007A5507">
        <w:rPr>
          <w:rFonts w:ascii="Book Antiqua" w:eastAsia="Book Antiqua" w:hAnsi="Book Antiqua"/>
          <w:color w:val="333333"/>
          <w:sz w:val="22"/>
          <w:szCs w:val="22"/>
          <w:vertAlign w:val="superscript"/>
        </w:rPr>
        <w:footnoteReference w:id="36"/>
      </w:r>
      <w:r w:rsidRPr="007A5507">
        <w:rPr>
          <w:rFonts w:ascii="Book Antiqua" w:eastAsia="Book Antiqua" w:hAnsi="Book Antiqua"/>
          <w:color w:val="333333"/>
          <w:sz w:val="22"/>
          <w:szCs w:val="22"/>
        </w:rPr>
        <w:t xml:space="preserve"> </w:t>
      </w:r>
    </w:p>
    <w:p w14:paraId="48ABC1EA" w14:textId="77777777" w:rsidR="00141715" w:rsidRPr="007A5507" w:rsidRDefault="00141715" w:rsidP="00141715">
      <w:pPr>
        <w:pBdr>
          <w:top w:val="nil"/>
          <w:left w:val="nil"/>
          <w:bottom w:val="nil"/>
          <w:right w:val="nil"/>
          <w:between w:val="nil"/>
        </w:pBdr>
        <w:ind w:left="851"/>
        <w:jc w:val="both"/>
        <w:rPr>
          <w:rFonts w:ascii="Book Antiqua" w:eastAsia="Book Antiqua" w:hAnsi="Book Antiqua"/>
          <w:color w:val="333333"/>
          <w:sz w:val="22"/>
          <w:szCs w:val="22"/>
        </w:rPr>
      </w:pPr>
    </w:p>
    <w:p w14:paraId="5DDA33A0" w14:textId="77777777" w:rsidR="00A30DF4" w:rsidRPr="007A5507" w:rsidRDefault="00A30DF4" w:rsidP="00141715">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Salah satu teknik penyelesaian sengketa secara </w:t>
      </w:r>
      <w:r w:rsidRPr="007A5507">
        <w:rPr>
          <w:rFonts w:ascii="Book Antiqua" w:eastAsia="Book Antiqua" w:hAnsi="Book Antiqua"/>
          <w:i/>
          <w:iCs/>
          <w:color w:val="333333"/>
          <w:sz w:val="22"/>
          <w:szCs w:val="22"/>
        </w:rPr>
        <w:t>online</w:t>
      </w:r>
      <w:r w:rsidRPr="007A5507">
        <w:rPr>
          <w:rFonts w:ascii="Book Antiqua" w:eastAsia="Book Antiqua" w:hAnsi="Book Antiqua"/>
          <w:color w:val="333333"/>
          <w:sz w:val="22"/>
          <w:szCs w:val="22"/>
        </w:rPr>
        <w:t xml:space="preserve"> disebut dengan </w:t>
      </w:r>
      <w:r w:rsidRPr="007A5507">
        <w:rPr>
          <w:rFonts w:ascii="Book Antiqua" w:eastAsia="Book Antiqua" w:hAnsi="Book Antiqua"/>
          <w:i/>
          <w:iCs/>
          <w:color w:val="333333"/>
          <w:sz w:val="22"/>
          <w:szCs w:val="22"/>
        </w:rPr>
        <w:t>Online Dispute Resolution (ODR)</w:t>
      </w:r>
      <w:r w:rsidRPr="007A5507">
        <w:rPr>
          <w:rFonts w:ascii="Book Antiqua" w:eastAsia="Book Antiqua" w:hAnsi="Book Antiqua"/>
          <w:color w:val="333333"/>
          <w:sz w:val="22"/>
          <w:szCs w:val="22"/>
        </w:rPr>
        <w:t xml:space="preserve">. Tuntutan penyelesaian konflik yang cepat dan murah dengan menggunakan perangkat teknologi informasi telah memunculkan alternatif proses penyelesaian sengketa yang disebut dengan </w:t>
      </w:r>
      <w:r w:rsidRPr="007A5507">
        <w:rPr>
          <w:rFonts w:ascii="Book Antiqua" w:eastAsia="Book Antiqua" w:hAnsi="Book Antiqua"/>
          <w:i/>
          <w:iCs/>
          <w:color w:val="333333"/>
          <w:sz w:val="22"/>
          <w:szCs w:val="22"/>
        </w:rPr>
        <w:t>Online Dispute Resolution</w:t>
      </w:r>
      <w:r w:rsidRPr="007A5507">
        <w:rPr>
          <w:rFonts w:ascii="Book Antiqua" w:eastAsia="Book Antiqua" w:hAnsi="Book Antiqua"/>
          <w:color w:val="333333"/>
          <w:sz w:val="22"/>
          <w:szCs w:val="22"/>
        </w:rPr>
        <w:t xml:space="preserve"> (ODR).</w:t>
      </w:r>
      <w:r w:rsidRPr="007A5507">
        <w:rPr>
          <w:rFonts w:ascii="Book Antiqua" w:eastAsia="Book Antiqua" w:hAnsi="Book Antiqua"/>
          <w:color w:val="333333"/>
          <w:sz w:val="22"/>
          <w:szCs w:val="22"/>
          <w:vertAlign w:val="superscript"/>
        </w:rPr>
        <w:footnoteReference w:id="37"/>
      </w:r>
      <w:r w:rsidRPr="007A5507">
        <w:rPr>
          <w:rFonts w:ascii="Book Antiqua" w:eastAsia="Book Antiqua" w:hAnsi="Book Antiqua"/>
          <w:color w:val="333333"/>
          <w:sz w:val="22"/>
          <w:szCs w:val="22"/>
        </w:rPr>
        <w:t xml:space="preserve"> </w:t>
      </w:r>
      <w:r w:rsidRPr="007A5507">
        <w:rPr>
          <w:rFonts w:ascii="Book Antiqua" w:eastAsia="Book Antiqua" w:hAnsi="Book Antiqua"/>
          <w:i/>
          <w:iCs/>
          <w:color w:val="333333"/>
          <w:sz w:val="22"/>
          <w:szCs w:val="22"/>
        </w:rPr>
        <w:t>Online Dispute Resolution</w:t>
      </w:r>
      <w:r w:rsidRPr="007A5507">
        <w:rPr>
          <w:rFonts w:ascii="Book Antiqua" w:eastAsia="Book Antiqua" w:hAnsi="Book Antiqua"/>
          <w:color w:val="333333"/>
          <w:sz w:val="22"/>
          <w:szCs w:val="22"/>
        </w:rPr>
        <w:t xml:space="preserve"> (ODR), khususnya sengketa bernilai kecil seperti masalah isi ulang diamond Mobile Legends, lebih cocok digunakan dalam sengketa yang melibatkan kegiatan transaksi elektronik internasional. </w:t>
      </w:r>
    </w:p>
    <w:p w14:paraId="0616E112" w14:textId="77777777" w:rsidR="00141715" w:rsidRDefault="00141715" w:rsidP="00141715">
      <w:pPr>
        <w:pBdr>
          <w:top w:val="nil"/>
          <w:left w:val="nil"/>
          <w:bottom w:val="nil"/>
          <w:right w:val="nil"/>
          <w:between w:val="nil"/>
        </w:pBdr>
        <w:jc w:val="both"/>
        <w:rPr>
          <w:rFonts w:ascii="Book Antiqua" w:eastAsia="Book Antiqua" w:hAnsi="Book Antiqua"/>
          <w:color w:val="333333"/>
          <w:sz w:val="22"/>
          <w:szCs w:val="22"/>
        </w:rPr>
      </w:pPr>
    </w:p>
    <w:p w14:paraId="16FB7ABD" w14:textId="77777777" w:rsidR="00A30DF4" w:rsidRPr="007A5507" w:rsidRDefault="00A30DF4" w:rsidP="00141715">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 xml:space="preserve">Penyelesaian </w:t>
      </w:r>
      <w:r w:rsidRPr="007A5507">
        <w:rPr>
          <w:rFonts w:ascii="Book Antiqua" w:eastAsia="Book Antiqua" w:hAnsi="Book Antiqua"/>
          <w:i/>
          <w:iCs/>
          <w:color w:val="333333"/>
          <w:sz w:val="22"/>
          <w:szCs w:val="22"/>
        </w:rPr>
        <w:t>Online Dispute Resolution</w:t>
      </w:r>
      <w:r w:rsidRPr="007A5507">
        <w:rPr>
          <w:rFonts w:ascii="Book Antiqua" w:eastAsia="Book Antiqua" w:hAnsi="Book Antiqua"/>
          <w:color w:val="333333"/>
          <w:sz w:val="22"/>
          <w:szCs w:val="22"/>
        </w:rPr>
        <w:t xml:space="preserve"> (ODR) merupakan proses yang masih terus berkembang di Indonesia. Layanan </w:t>
      </w:r>
      <w:r w:rsidRPr="007A5507">
        <w:rPr>
          <w:rFonts w:ascii="Book Antiqua" w:eastAsia="Book Antiqua" w:hAnsi="Book Antiqua"/>
          <w:i/>
          <w:iCs/>
          <w:color w:val="333333"/>
          <w:sz w:val="22"/>
          <w:szCs w:val="22"/>
        </w:rPr>
        <w:t>Online Dispute Resolution</w:t>
      </w:r>
      <w:r w:rsidRPr="007A5507">
        <w:rPr>
          <w:rFonts w:ascii="Book Antiqua" w:eastAsia="Book Antiqua" w:hAnsi="Book Antiqua"/>
          <w:color w:val="333333"/>
          <w:sz w:val="22"/>
          <w:szCs w:val="22"/>
        </w:rPr>
        <w:t xml:space="preserve"> (ODR) belum tersedia di Indonesia melalui komunitas ataupun situs </w:t>
      </w:r>
      <w:r w:rsidRPr="007A5507">
        <w:rPr>
          <w:rFonts w:ascii="Book Antiqua" w:eastAsia="Book Antiqua" w:hAnsi="Book Antiqua"/>
          <w:i/>
          <w:iCs/>
          <w:color w:val="333333"/>
          <w:sz w:val="22"/>
          <w:szCs w:val="22"/>
        </w:rPr>
        <w:t>web</w:t>
      </w:r>
      <w:r w:rsidRPr="007A5507">
        <w:rPr>
          <w:rFonts w:ascii="Book Antiqua" w:eastAsia="Book Antiqua" w:hAnsi="Book Antiqua"/>
          <w:color w:val="333333"/>
          <w:sz w:val="22"/>
          <w:szCs w:val="22"/>
        </w:rPr>
        <w:t xml:space="preserve"> lokal. Dapat dikatakan bahwa Undang-Undang Nomor 11 Tahun 2008 tentang Informasi dan Transaksi Elektronik dilaksanakan melalui penyelesaian </w:t>
      </w:r>
      <w:r w:rsidRPr="007A5507">
        <w:rPr>
          <w:rFonts w:ascii="Book Antiqua" w:eastAsia="Book Antiqua" w:hAnsi="Book Antiqua"/>
          <w:i/>
          <w:iCs/>
          <w:color w:val="333333"/>
          <w:sz w:val="22"/>
          <w:szCs w:val="22"/>
        </w:rPr>
        <w:t>Online Dispute Resolution</w:t>
      </w:r>
      <w:r w:rsidRPr="007A5507">
        <w:rPr>
          <w:rFonts w:ascii="Book Antiqua" w:eastAsia="Book Antiqua" w:hAnsi="Book Antiqua"/>
          <w:color w:val="333333"/>
          <w:sz w:val="22"/>
          <w:szCs w:val="22"/>
        </w:rPr>
        <w:t xml:space="preserve"> (ODR). Hal ini didasarkan pada pasal 41 ayat 1 yang menyatakan bahwa masyarakat dapat berkontribusi untuk </w:t>
      </w:r>
      <w:r w:rsidRPr="007A5507">
        <w:rPr>
          <w:rFonts w:ascii="Book Antiqua" w:eastAsia="Book Antiqua" w:hAnsi="Book Antiqua"/>
          <w:color w:val="333333"/>
          <w:sz w:val="22"/>
          <w:szCs w:val="22"/>
        </w:rPr>
        <w:lastRenderedPageBreak/>
        <w:t xml:space="preserve">meningkatkan pemanfaatan teknologi informasi dengan menempatkan sistem dan transaksi elektronik. Selain itu, disebutkan bahwa lembaga yang dibentuk oleh masyarakat dapat mengkoordinasikan keterlibatan masyarakat dalam mendorong </w:t>
      </w:r>
      <w:r w:rsidRPr="007A5507">
        <w:rPr>
          <w:rFonts w:ascii="Book Antiqua" w:eastAsia="Book Antiqua" w:hAnsi="Book Antiqua"/>
          <w:i/>
          <w:iCs/>
          <w:color w:val="333333"/>
          <w:sz w:val="22"/>
          <w:szCs w:val="22"/>
        </w:rPr>
        <w:t>Online Dispute Resolution</w:t>
      </w:r>
      <w:r w:rsidRPr="007A5507">
        <w:rPr>
          <w:rFonts w:ascii="Book Antiqua" w:eastAsia="Book Antiqua" w:hAnsi="Book Antiqua"/>
          <w:color w:val="333333"/>
          <w:sz w:val="22"/>
          <w:szCs w:val="22"/>
        </w:rPr>
        <w:t xml:space="preserve"> (ODR) teknologi informasi melalui peran konsultasi dan mediasi. Oleh karena itu, Indonesia secara aktif mendorong pembentukan Online Dispute Resolution (ODR) sebagai organisasi yang memiliki fungsi konsultasi dan mediasi berdasarkan pada ayat 2 dan 3 Undang-Undang Nomor 11 Tahun 2008 tentang Informasi dan Transaksi Elektronik.</w:t>
      </w:r>
      <w:r w:rsidRPr="007A5507">
        <w:rPr>
          <w:rFonts w:ascii="Book Antiqua" w:eastAsia="Book Antiqua" w:hAnsi="Book Antiqua"/>
          <w:color w:val="333333"/>
          <w:sz w:val="22"/>
          <w:szCs w:val="22"/>
          <w:vertAlign w:val="superscript"/>
        </w:rPr>
        <w:footnoteReference w:id="38"/>
      </w:r>
    </w:p>
    <w:p w14:paraId="6E40D7DE" w14:textId="77777777" w:rsidR="00141715" w:rsidRDefault="00141715" w:rsidP="00141715">
      <w:pPr>
        <w:pBdr>
          <w:top w:val="nil"/>
          <w:left w:val="nil"/>
          <w:bottom w:val="nil"/>
          <w:right w:val="nil"/>
          <w:between w:val="nil"/>
        </w:pBdr>
        <w:jc w:val="both"/>
        <w:rPr>
          <w:rFonts w:ascii="Book Antiqua" w:eastAsia="Book Antiqua" w:hAnsi="Book Antiqua"/>
          <w:color w:val="333333"/>
          <w:sz w:val="22"/>
          <w:szCs w:val="22"/>
        </w:rPr>
      </w:pPr>
    </w:p>
    <w:p w14:paraId="7FEA537A" w14:textId="1E5EF716" w:rsidR="00A30DF4" w:rsidRPr="007A5507" w:rsidRDefault="00A30DF4" w:rsidP="00141715">
      <w:pPr>
        <w:pBdr>
          <w:top w:val="nil"/>
          <w:left w:val="nil"/>
          <w:bottom w:val="nil"/>
          <w:right w:val="nil"/>
          <w:between w:val="nil"/>
        </w:pBdr>
        <w:jc w:val="both"/>
        <w:rPr>
          <w:rFonts w:ascii="Book Antiqua" w:eastAsia="Book Antiqua" w:hAnsi="Book Antiqua"/>
          <w:color w:val="333333"/>
          <w:sz w:val="22"/>
          <w:szCs w:val="22"/>
        </w:rPr>
      </w:pPr>
      <w:r w:rsidRPr="007A5507">
        <w:rPr>
          <w:rFonts w:ascii="Book Antiqua" w:eastAsia="Book Antiqua" w:hAnsi="Book Antiqua"/>
          <w:color w:val="333333"/>
          <w:sz w:val="22"/>
          <w:szCs w:val="22"/>
        </w:rPr>
        <w:t>Hak dan tanggung jawab masing-masing pihak diatur oleh hukum dalam hubungan hukum apa pun. Konsumen dan pelaku usaha pada umumnya memiliki hak dan kewajiban masing-masing, namun harus dijalankan dengan baik. Konsumen harus memiliki perlindungan hukum yang jelas dan cukup jika hal ini tidak tercapai, apalagi jika merugikan konsumen. Perlindungan hukum akan menciptakan keseimbangan antara posisi, hak, dan kewajiban konsumen dan pelaku usaha. Dalam Pasal 4 sampai dengan 7 Undang-Undang Nomor 8 Tahun 1999 Tentang Perlindungan Konsumen diuraikan hak dan kewajiban konsumen dan pelaku usaha.</w:t>
      </w:r>
    </w:p>
    <w:p w14:paraId="3C39D73E" w14:textId="77777777" w:rsidR="00A30DF4" w:rsidRPr="007A5507" w:rsidRDefault="00A30DF4" w:rsidP="00A77AA6">
      <w:pPr>
        <w:pBdr>
          <w:top w:val="nil"/>
          <w:left w:val="nil"/>
          <w:bottom w:val="nil"/>
          <w:right w:val="nil"/>
          <w:between w:val="nil"/>
        </w:pBdr>
        <w:ind w:left="709"/>
        <w:jc w:val="both"/>
        <w:rPr>
          <w:rFonts w:ascii="Book Antiqua" w:eastAsia="Book Antiqua" w:hAnsi="Book Antiqua"/>
          <w:color w:val="333333"/>
          <w:sz w:val="22"/>
          <w:szCs w:val="22"/>
        </w:rPr>
      </w:pPr>
    </w:p>
    <w:p w14:paraId="476801AC" w14:textId="6814D394" w:rsidR="00D222F2" w:rsidRPr="007A5507" w:rsidRDefault="000D6DBD" w:rsidP="00141715">
      <w:pPr>
        <w:spacing w:after="240"/>
        <w:ind w:left="426" w:hanging="426"/>
        <w:rPr>
          <w:rFonts w:ascii="Book Antiqua" w:eastAsia="Book Antiqua" w:hAnsi="Book Antiqua"/>
          <w:b/>
          <w:sz w:val="22"/>
          <w:szCs w:val="22"/>
        </w:rPr>
      </w:pPr>
      <w:r w:rsidRPr="007A5507">
        <w:rPr>
          <w:rFonts w:ascii="Book Antiqua" w:eastAsia="Book Antiqua" w:hAnsi="Book Antiqua"/>
          <w:b/>
          <w:sz w:val="22"/>
          <w:szCs w:val="22"/>
        </w:rPr>
        <w:t xml:space="preserve">4. </w:t>
      </w:r>
      <w:r w:rsidR="00141715">
        <w:rPr>
          <w:rFonts w:ascii="Book Antiqua" w:eastAsia="Book Antiqua" w:hAnsi="Book Antiqua"/>
          <w:b/>
          <w:sz w:val="22"/>
          <w:szCs w:val="22"/>
        </w:rPr>
        <w:tab/>
      </w:r>
      <w:r w:rsidRPr="007A5507">
        <w:rPr>
          <w:rFonts w:ascii="Book Antiqua" w:eastAsia="Book Antiqua" w:hAnsi="Book Antiqua"/>
          <w:b/>
          <w:sz w:val="22"/>
          <w:szCs w:val="22"/>
        </w:rPr>
        <w:t>Kesimpulan</w:t>
      </w:r>
    </w:p>
    <w:p w14:paraId="7C14F2FB" w14:textId="4071EF13" w:rsidR="00D222F2" w:rsidRPr="00674002" w:rsidRDefault="00590C52" w:rsidP="00A77AA6">
      <w:pPr>
        <w:spacing w:after="150"/>
        <w:jc w:val="both"/>
        <w:rPr>
          <w:rFonts w:ascii="Book Antiqua" w:eastAsia="Book Antiqua" w:hAnsi="Book Antiqua"/>
          <w:color w:val="333333"/>
          <w:sz w:val="22"/>
          <w:szCs w:val="22"/>
          <w:lang w:val="en-ID"/>
        </w:rPr>
      </w:pPr>
      <w:r w:rsidRPr="00590C52">
        <w:rPr>
          <w:rFonts w:ascii="Book Antiqua" w:eastAsia="Book Antiqua" w:hAnsi="Book Antiqua"/>
          <w:color w:val="333333"/>
          <w:sz w:val="22"/>
          <w:szCs w:val="22"/>
        </w:rPr>
        <w:t>Terdapat hubungan jual beli berupa top up diamond antara toko top up dengan pembeli diamond game online Mobile Legends. Suatu hubungan hukum tercipta jika kedua belah pihak telah memilih untuk mengikatkan diri pada suatu perjanjian. Perjanjian yang disebut juga dengan perjanjian jual beli ini bersifat timbal balik, dimana setiap pemain Mobile Legends setuju untuk membayar sejumlah uang dengan imbalan diamond. Top up diamond Mobile Legends yang dibeli melalui toko top up termasuk dalam ranah hukum perdata. Pihak yang melakukan transaksi elektronik harus menggunakan sistem elektronik yang telah disepakati. Karena toko isi ulang sebagai pelaku usaha telah menyelenggarakan layanan pengisian komoditas digital game online, transaksi isi ulang berlian juga dilakukan secara legal.</w:t>
      </w:r>
      <w:r w:rsidR="003A485D">
        <w:rPr>
          <w:rFonts w:ascii="Book Antiqua" w:eastAsia="Book Antiqua" w:hAnsi="Book Antiqua"/>
          <w:color w:val="333333"/>
          <w:sz w:val="22"/>
          <w:szCs w:val="22"/>
          <w:lang w:val="en-ID"/>
        </w:rPr>
        <w:t xml:space="preserve"> </w:t>
      </w:r>
      <w:r w:rsidR="00306B20" w:rsidRPr="00306B20">
        <w:rPr>
          <w:rFonts w:ascii="Book Antiqua" w:eastAsia="Book Antiqua" w:hAnsi="Book Antiqua"/>
          <w:color w:val="333333"/>
          <w:sz w:val="22"/>
          <w:szCs w:val="22"/>
        </w:rPr>
        <w:t xml:space="preserve">Komoditas digital adalah benda tak berwujud yang </w:t>
      </w:r>
      <w:proofErr w:type="spellStart"/>
      <w:r w:rsidR="00306B20">
        <w:rPr>
          <w:rFonts w:ascii="Book Antiqua" w:eastAsia="Book Antiqua" w:hAnsi="Book Antiqua"/>
          <w:color w:val="333333"/>
          <w:sz w:val="22"/>
          <w:szCs w:val="22"/>
          <w:lang w:val="en-ID"/>
        </w:rPr>
        <w:t>memiliki</w:t>
      </w:r>
      <w:proofErr w:type="spellEnd"/>
      <w:r w:rsidR="00306B20" w:rsidRPr="00306B20">
        <w:rPr>
          <w:rFonts w:ascii="Book Antiqua" w:eastAsia="Book Antiqua" w:hAnsi="Book Antiqua"/>
          <w:color w:val="333333"/>
          <w:sz w:val="22"/>
          <w:szCs w:val="22"/>
        </w:rPr>
        <w:t xml:space="preserve"> </w:t>
      </w:r>
      <w:proofErr w:type="spellStart"/>
      <w:r w:rsidR="00306B20">
        <w:rPr>
          <w:rFonts w:ascii="Book Antiqua" w:eastAsia="Book Antiqua" w:hAnsi="Book Antiqua"/>
          <w:color w:val="333333"/>
          <w:sz w:val="22"/>
          <w:szCs w:val="22"/>
          <w:lang w:val="en-ID"/>
        </w:rPr>
        <w:t>ke</w:t>
      </w:r>
      <w:proofErr w:type="spellEnd"/>
      <w:r w:rsidR="00306B20" w:rsidRPr="00306B20">
        <w:rPr>
          <w:rFonts w:ascii="Book Antiqua" w:eastAsia="Book Antiqua" w:hAnsi="Book Antiqua"/>
          <w:color w:val="333333"/>
          <w:sz w:val="22"/>
          <w:szCs w:val="22"/>
        </w:rPr>
        <w:t>guna</w:t>
      </w:r>
      <w:r w:rsidR="00306B20">
        <w:rPr>
          <w:rFonts w:ascii="Book Antiqua" w:eastAsia="Book Antiqua" w:hAnsi="Book Antiqua"/>
          <w:color w:val="333333"/>
          <w:sz w:val="22"/>
          <w:szCs w:val="22"/>
          <w:lang w:val="en-ID"/>
        </w:rPr>
        <w:t>an</w:t>
      </w:r>
      <w:r w:rsidR="00306B20" w:rsidRPr="00306B20">
        <w:rPr>
          <w:rFonts w:ascii="Book Antiqua" w:eastAsia="Book Antiqua" w:hAnsi="Book Antiqua"/>
          <w:color w:val="333333"/>
          <w:sz w:val="22"/>
          <w:szCs w:val="22"/>
        </w:rPr>
        <w:t xml:space="preserve"> saat bermain </w:t>
      </w:r>
      <w:r w:rsidR="00306B20" w:rsidRPr="00306B20">
        <w:rPr>
          <w:rFonts w:ascii="Book Antiqua" w:eastAsia="Book Antiqua" w:hAnsi="Book Antiqua"/>
          <w:i/>
          <w:iCs/>
          <w:color w:val="333333"/>
          <w:sz w:val="22"/>
          <w:szCs w:val="22"/>
        </w:rPr>
        <w:t>video game</w:t>
      </w:r>
      <w:r w:rsidR="00306B20" w:rsidRPr="00306B20">
        <w:rPr>
          <w:rFonts w:ascii="Book Antiqua" w:eastAsia="Book Antiqua" w:hAnsi="Book Antiqua"/>
          <w:color w:val="333333"/>
          <w:sz w:val="22"/>
          <w:szCs w:val="22"/>
        </w:rPr>
        <w:t xml:space="preserve">. Tiga nilai, fungsional, emosional, dan sosial, dapat digunakan untuk mengkategorikan nilai yang memengaruhi keputusan pemain untuk membeli komoditas digital. </w:t>
      </w:r>
      <w:r w:rsidR="003A485D">
        <w:rPr>
          <w:rFonts w:ascii="Book Antiqua" w:eastAsia="Book Antiqua" w:hAnsi="Book Antiqua"/>
          <w:i/>
          <w:iCs/>
          <w:color w:val="333333"/>
          <w:sz w:val="22"/>
          <w:szCs w:val="22"/>
          <w:lang w:val="en-ID"/>
        </w:rPr>
        <w:t>Diamond</w:t>
      </w:r>
      <w:r w:rsidR="00306B20" w:rsidRPr="00306B20">
        <w:rPr>
          <w:rFonts w:ascii="Book Antiqua" w:eastAsia="Book Antiqua" w:hAnsi="Book Antiqua"/>
          <w:color w:val="333333"/>
          <w:sz w:val="22"/>
          <w:szCs w:val="22"/>
        </w:rPr>
        <w:t xml:space="preserve"> adalah komoditas digital, yang merupakan komoditas dalam bentuk atau barang yang digunakan dalam </w:t>
      </w:r>
      <w:r w:rsidR="00306B20" w:rsidRPr="003A485D">
        <w:rPr>
          <w:rFonts w:ascii="Book Antiqua" w:eastAsia="Book Antiqua" w:hAnsi="Book Antiqua"/>
          <w:i/>
          <w:iCs/>
          <w:color w:val="333333"/>
          <w:sz w:val="22"/>
          <w:szCs w:val="22"/>
        </w:rPr>
        <w:t>game online</w:t>
      </w:r>
      <w:r w:rsidR="00306B20" w:rsidRPr="00306B20">
        <w:rPr>
          <w:rFonts w:ascii="Book Antiqua" w:eastAsia="Book Antiqua" w:hAnsi="Book Antiqua"/>
          <w:color w:val="333333"/>
          <w:sz w:val="22"/>
          <w:szCs w:val="22"/>
        </w:rPr>
        <w:t xml:space="preserve"> yang memiliki nilai uang dan dapat ditukar. Pengguna </w:t>
      </w:r>
      <w:r w:rsidR="00306B20" w:rsidRPr="003A485D">
        <w:rPr>
          <w:rFonts w:ascii="Book Antiqua" w:eastAsia="Book Antiqua" w:hAnsi="Book Antiqua"/>
          <w:i/>
          <w:iCs/>
          <w:color w:val="333333"/>
          <w:sz w:val="22"/>
          <w:szCs w:val="22"/>
        </w:rPr>
        <w:t>game online</w:t>
      </w:r>
      <w:r w:rsidR="00306B20" w:rsidRPr="00306B20">
        <w:rPr>
          <w:rFonts w:ascii="Book Antiqua" w:eastAsia="Book Antiqua" w:hAnsi="Book Antiqua"/>
          <w:color w:val="333333"/>
          <w:sz w:val="22"/>
          <w:szCs w:val="22"/>
        </w:rPr>
        <w:t xml:space="preserve"> secara tidak langsung dipaksa untuk melakukan transaksi jual beli untuk mendapatkan barang virtual. Untuk mendapatkan </w:t>
      </w:r>
      <w:r w:rsidR="00306B20" w:rsidRPr="003A485D">
        <w:rPr>
          <w:rFonts w:ascii="Book Antiqua" w:eastAsia="Book Antiqua" w:hAnsi="Book Antiqua"/>
          <w:i/>
          <w:iCs/>
          <w:color w:val="333333"/>
          <w:sz w:val="22"/>
          <w:szCs w:val="22"/>
        </w:rPr>
        <w:t>diamond Mobile Legends</w:t>
      </w:r>
      <w:r w:rsidR="00306B20" w:rsidRPr="00306B20">
        <w:rPr>
          <w:rFonts w:ascii="Book Antiqua" w:eastAsia="Book Antiqua" w:hAnsi="Book Antiqua"/>
          <w:color w:val="333333"/>
          <w:sz w:val="22"/>
          <w:szCs w:val="22"/>
        </w:rPr>
        <w:t xml:space="preserve">, pemain harus mengisi ulang, yang dalam hal ini berarti melakukan transaksi antara </w:t>
      </w:r>
      <w:r w:rsidR="003A485D">
        <w:rPr>
          <w:rFonts w:ascii="Book Antiqua" w:eastAsia="Book Antiqua" w:hAnsi="Book Antiqua"/>
          <w:i/>
          <w:iCs/>
          <w:color w:val="333333"/>
          <w:sz w:val="22"/>
          <w:szCs w:val="22"/>
          <w:lang w:val="en-ID"/>
        </w:rPr>
        <w:t>top up store</w:t>
      </w:r>
      <w:r w:rsidR="00306B20" w:rsidRPr="00306B20">
        <w:rPr>
          <w:rFonts w:ascii="Book Antiqua" w:eastAsia="Book Antiqua" w:hAnsi="Book Antiqua"/>
          <w:color w:val="333333"/>
          <w:sz w:val="22"/>
          <w:szCs w:val="22"/>
        </w:rPr>
        <w:t xml:space="preserve"> dan pemain </w:t>
      </w:r>
      <w:r w:rsidR="003A485D" w:rsidRPr="003A485D">
        <w:rPr>
          <w:rFonts w:ascii="Book Antiqua" w:eastAsia="Book Antiqua" w:hAnsi="Book Antiqua"/>
          <w:i/>
          <w:iCs/>
          <w:color w:val="333333"/>
          <w:sz w:val="22"/>
          <w:szCs w:val="22"/>
          <w:lang w:val="en-ID"/>
        </w:rPr>
        <w:t>Mobile Legends</w:t>
      </w:r>
      <w:r w:rsidR="00306B20" w:rsidRPr="00306B20">
        <w:rPr>
          <w:rFonts w:ascii="Book Antiqua" w:eastAsia="Book Antiqua" w:hAnsi="Book Antiqua"/>
          <w:color w:val="333333"/>
          <w:sz w:val="22"/>
          <w:szCs w:val="22"/>
        </w:rPr>
        <w:t>.</w:t>
      </w:r>
      <w:r w:rsidR="00674002">
        <w:rPr>
          <w:rFonts w:ascii="Book Antiqua" w:eastAsia="Book Antiqua" w:hAnsi="Book Antiqua"/>
          <w:color w:val="333333"/>
          <w:sz w:val="22"/>
          <w:szCs w:val="22"/>
          <w:lang w:val="en-ID"/>
        </w:rPr>
        <w:t xml:space="preserve"> </w:t>
      </w:r>
      <w:r w:rsidR="00A30DF4" w:rsidRPr="007A5507">
        <w:rPr>
          <w:rFonts w:ascii="Book Antiqua" w:eastAsia="Book Antiqua" w:hAnsi="Book Antiqua"/>
          <w:color w:val="333333"/>
          <w:sz w:val="22"/>
          <w:szCs w:val="22"/>
        </w:rPr>
        <w:t xml:space="preserve">Pemain </w:t>
      </w:r>
      <w:r w:rsidR="00A30DF4" w:rsidRPr="007A5507">
        <w:rPr>
          <w:rFonts w:ascii="Book Antiqua" w:eastAsia="Book Antiqua" w:hAnsi="Book Antiqua"/>
          <w:i/>
          <w:iCs/>
          <w:color w:val="333333"/>
          <w:sz w:val="22"/>
          <w:szCs w:val="22"/>
        </w:rPr>
        <w:t>Mobile Legends</w:t>
      </w:r>
      <w:r w:rsidR="00A30DF4" w:rsidRPr="007A5507">
        <w:rPr>
          <w:rFonts w:ascii="Book Antiqua" w:eastAsia="Book Antiqua" w:hAnsi="Book Antiqua"/>
          <w:color w:val="333333"/>
          <w:sz w:val="22"/>
          <w:szCs w:val="22"/>
        </w:rPr>
        <w:t xml:space="preserve"> yang merasa dirugikan karena </w:t>
      </w:r>
      <w:r w:rsidR="00A30DF4" w:rsidRPr="007A5507">
        <w:rPr>
          <w:rFonts w:ascii="Book Antiqua" w:eastAsia="Book Antiqua" w:hAnsi="Book Antiqua"/>
          <w:i/>
          <w:iCs/>
          <w:color w:val="333333"/>
          <w:sz w:val="22"/>
          <w:szCs w:val="22"/>
        </w:rPr>
        <w:t>top-up diamond</w:t>
      </w:r>
      <w:r w:rsidR="00A30DF4" w:rsidRPr="007A5507">
        <w:rPr>
          <w:rFonts w:ascii="Book Antiqua" w:eastAsia="Book Antiqua" w:hAnsi="Book Antiqua"/>
          <w:color w:val="333333"/>
          <w:sz w:val="22"/>
          <w:szCs w:val="22"/>
        </w:rPr>
        <w:t xml:space="preserve"> dan </w:t>
      </w:r>
      <w:r w:rsidR="00A30DF4" w:rsidRPr="007A5507">
        <w:rPr>
          <w:rFonts w:ascii="Book Antiqua" w:eastAsia="Book Antiqua" w:hAnsi="Book Antiqua"/>
          <w:i/>
          <w:iCs/>
          <w:color w:val="333333"/>
          <w:sz w:val="22"/>
          <w:szCs w:val="22"/>
        </w:rPr>
        <w:t>top up store</w:t>
      </w:r>
      <w:r w:rsidR="00A30DF4" w:rsidRPr="007A5507">
        <w:rPr>
          <w:rFonts w:ascii="Book Antiqua" w:eastAsia="Book Antiqua" w:hAnsi="Book Antiqua"/>
          <w:color w:val="333333"/>
          <w:sz w:val="22"/>
          <w:szCs w:val="22"/>
        </w:rPr>
        <w:t xml:space="preserve"> tidak memperbaiki atau menolak ganti rugi dapat mengajukan gugatan. Sengketa dapat diselesaikan secara musyawarah oleh para pihak yang terlibat atau melalui lembaga pihak ketiga yang dikenal dengan Badan Penyelesaian Sengketa Konsumen (BPSK). Penyelesaian sengketa melalui pengadilan sering kali gagal memberikan keadilan atau kepuasan bagi para pihak yang bersengketa. Tuntutan penyelesaian konflik yang cepat dan murah dengan menggunakan perangkat teknologi informasi telah memunculkan alternatif proses penyelesaian sengketa yang disebut </w:t>
      </w:r>
      <w:r w:rsidR="00A30DF4" w:rsidRPr="007A5507">
        <w:rPr>
          <w:rFonts w:ascii="Book Antiqua" w:eastAsia="Book Antiqua" w:hAnsi="Book Antiqua"/>
          <w:i/>
          <w:iCs/>
          <w:color w:val="333333"/>
          <w:sz w:val="22"/>
          <w:szCs w:val="22"/>
        </w:rPr>
        <w:t>Online Dispute Resolution</w:t>
      </w:r>
      <w:r w:rsidR="00A30DF4" w:rsidRPr="007A5507">
        <w:rPr>
          <w:rFonts w:ascii="Book Antiqua" w:eastAsia="Book Antiqua" w:hAnsi="Book Antiqua"/>
          <w:color w:val="333333"/>
          <w:sz w:val="22"/>
          <w:szCs w:val="22"/>
        </w:rPr>
        <w:t xml:space="preserve"> (ODR). </w:t>
      </w:r>
      <w:r w:rsidR="00A30DF4" w:rsidRPr="007A5507">
        <w:rPr>
          <w:rFonts w:ascii="Book Antiqua" w:eastAsia="Book Antiqua" w:hAnsi="Book Antiqua"/>
          <w:i/>
          <w:iCs/>
          <w:color w:val="333333"/>
          <w:sz w:val="22"/>
          <w:szCs w:val="22"/>
        </w:rPr>
        <w:t>Online Dispute Resolution</w:t>
      </w:r>
      <w:r w:rsidR="00A30DF4" w:rsidRPr="007A5507">
        <w:rPr>
          <w:rFonts w:ascii="Book Antiqua" w:eastAsia="Book Antiqua" w:hAnsi="Book Antiqua"/>
          <w:color w:val="333333"/>
          <w:sz w:val="22"/>
          <w:szCs w:val="22"/>
        </w:rPr>
        <w:t xml:space="preserve"> cocok digunakan dalam sengketa yang melibatkan transaksi elektronik. </w:t>
      </w:r>
      <w:r w:rsidR="00A30DF4" w:rsidRPr="007A5507">
        <w:rPr>
          <w:rFonts w:ascii="Book Antiqua" w:eastAsia="Book Antiqua" w:hAnsi="Book Antiqua"/>
          <w:i/>
          <w:iCs/>
          <w:color w:val="333333"/>
          <w:sz w:val="22"/>
          <w:szCs w:val="22"/>
        </w:rPr>
        <w:t>Online Dispute Resolution</w:t>
      </w:r>
      <w:r w:rsidR="00A30DF4" w:rsidRPr="007A5507">
        <w:rPr>
          <w:rFonts w:ascii="Book Antiqua" w:eastAsia="Book Antiqua" w:hAnsi="Book Antiqua"/>
          <w:color w:val="333333"/>
          <w:sz w:val="22"/>
          <w:szCs w:val="22"/>
        </w:rPr>
        <w:t xml:space="preserve"> (ODR) </w:t>
      </w:r>
      <w:r w:rsidR="00A30DF4" w:rsidRPr="007A5507">
        <w:rPr>
          <w:rFonts w:ascii="Book Antiqua" w:eastAsia="Book Antiqua" w:hAnsi="Book Antiqua"/>
          <w:color w:val="333333"/>
          <w:sz w:val="22"/>
          <w:szCs w:val="22"/>
        </w:rPr>
        <w:lastRenderedPageBreak/>
        <w:t>merupakan proses yang masih berkembang di Indonesia. Masyarakat dapat berkontribusi dalam peningkatan pemanfaatan teknologi informasi dengan memasang sistem dan transaksi elektronik. Perlindungan hukum akan menciptakan keseimbangan antara kedudukan, hak, dan kewajiban konsumen dan pelaku usaha.</w:t>
      </w:r>
    </w:p>
    <w:p w14:paraId="067AFB3C" w14:textId="77777777" w:rsidR="00D222F2" w:rsidRDefault="000D6DBD" w:rsidP="00141715">
      <w:pPr>
        <w:spacing w:line="276" w:lineRule="auto"/>
        <w:jc w:val="both"/>
        <w:rPr>
          <w:rFonts w:ascii="Book Antiqua" w:eastAsia="Book Antiqua" w:hAnsi="Book Antiqua"/>
          <w:b/>
          <w:color w:val="333333"/>
          <w:sz w:val="22"/>
          <w:szCs w:val="22"/>
        </w:rPr>
      </w:pPr>
      <w:r w:rsidRPr="00141715">
        <w:rPr>
          <w:rFonts w:ascii="Book Antiqua" w:eastAsia="Book Antiqua" w:hAnsi="Book Antiqua"/>
          <w:b/>
          <w:color w:val="333333"/>
          <w:sz w:val="22"/>
          <w:szCs w:val="22"/>
        </w:rPr>
        <w:t>Daftar Pustaka / Daftar Referensi</w:t>
      </w:r>
    </w:p>
    <w:p w14:paraId="3DD28AFF" w14:textId="77777777" w:rsidR="00141715" w:rsidRPr="00141715" w:rsidRDefault="00141715" w:rsidP="00141715">
      <w:pPr>
        <w:spacing w:line="276" w:lineRule="auto"/>
        <w:jc w:val="both"/>
        <w:rPr>
          <w:rFonts w:ascii="Book Antiqua" w:eastAsia="Book Antiqua" w:hAnsi="Book Antiqua"/>
          <w:b/>
          <w:color w:val="333333"/>
          <w:sz w:val="22"/>
          <w:szCs w:val="22"/>
        </w:rPr>
      </w:pPr>
    </w:p>
    <w:p w14:paraId="3D99A10E" w14:textId="77777777" w:rsidR="00D222F2" w:rsidRPr="00141715" w:rsidRDefault="000D6DBD" w:rsidP="006A7271">
      <w:pPr>
        <w:spacing w:after="120"/>
        <w:jc w:val="both"/>
        <w:rPr>
          <w:rFonts w:ascii="Book Antiqua" w:eastAsia="Book Antiqua" w:hAnsi="Book Antiqua"/>
          <w:b/>
          <w:color w:val="333333"/>
          <w:sz w:val="22"/>
          <w:szCs w:val="22"/>
          <w:u w:val="single"/>
        </w:rPr>
      </w:pPr>
      <w:r w:rsidRPr="00141715">
        <w:rPr>
          <w:rFonts w:ascii="Book Antiqua" w:eastAsia="Book Antiqua" w:hAnsi="Book Antiqua"/>
          <w:b/>
          <w:color w:val="333333"/>
          <w:sz w:val="22"/>
          <w:szCs w:val="22"/>
          <w:u w:val="single"/>
        </w:rPr>
        <w:t>Buku</w:t>
      </w:r>
    </w:p>
    <w:p w14:paraId="087524EB" w14:textId="77777777" w:rsidR="002C01BA" w:rsidRPr="00141715" w:rsidRDefault="002C01BA" w:rsidP="006A7271">
      <w:pPr>
        <w:pBdr>
          <w:top w:val="nil"/>
          <w:left w:val="nil"/>
          <w:bottom w:val="nil"/>
          <w:right w:val="nil"/>
          <w:between w:val="nil"/>
        </w:pBdr>
        <w:spacing w:before="120"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Baro, R. (2016). </w:t>
      </w:r>
      <w:r w:rsidRPr="00141715">
        <w:rPr>
          <w:rFonts w:ascii="Book Antiqua" w:eastAsia="Book Antiqua" w:hAnsi="Book Antiqua"/>
          <w:i/>
          <w:iCs/>
          <w:color w:val="000000"/>
          <w:sz w:val="22"/>
          <w:szCs w:val="22"/>
        </w:rPr>
        <w:t>Penelitian Hukum Non-Doktrinal Trend Penggunaan Metode &amp; Teknik Penelitian Sosial di Bidang Hukum</w:t>
      </w:r>
      <w:r w:rsidRPr="00141715">
        <w:rPr>
          <w:rFonts w:ascii="Book Antiqua" w:eastAsia="Book Antiqua" w:hAnsi="Book Antiqua"/>
          <w:color w:val="000000"/>
          <w:sz w:val="22"/>
          <w:szCs w:val="22"/>
        </w:rPr>
        <w:t>. Yogyakarta: Deepublish.</w:t>
      </w:r>
    </w:p>
    <w:p w14:paraId="111604FF"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Darus Badrulzaman, M. (2022). </w:t>
      </w:r>
      <w:r w:rsidRPr="00141715">
        <w:rPr>
          <w:rFonts w:ascii="Book Antiqua" w:eastAsia="Book Antiqua" w:hAnsi="Book Antiqua"/>
          <w:i/>
          <w:iCs/>
          <w:color w:val="000000"/>
          <w:sz w:val="22"/>
          <w:szCs w:val="22"/>
        </w:rPr>
        <w:t>Sistem Hukum Benda Nasional</w:t>
      </w:r>
      <w:r w:rsidRPr="00141715">
        <w:rPr>
          <w:rFonts w:ascii="Book Antiqua" w:eastAsia="Book Antiqua" w:hAnsi="Book Antiqua"/>
          <w:color w:val="000000"/>
          <w:sz w:val="22"/>
          <w:szCs w:val="22"/>
        </w:rPr>
        <w:t>. Bandung: Penerbit Alumni.</w:t>
      </w:r>
    </w:p>
    <w:p w14:paraId="14CA51E7"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Halim Barkatullah, A. (2019). </w:t>
      </w:r>
      <w:r w:rsidRPr="00141715">
        <w:rPr>
          <w:rFonts w:ascii="Book Antiqua" w:eastAsia="Book Antiqua" w:hAnsi="Book Antiqua"/>
          <w:i/>
          <w:iCs/>
          <w:color w:val="000000"/>
          <w:sz w:val="22"/>
          <w:szCs w:val="22"/>
        </w:rPr>
        <w:t>Hukum Transaksi Elektronik di Indonesia: Sebagai Pedoman dalam Menghadapi Era Digital Bisnis e-Commerce di Indonesia</w:t>
      </w:r>
      <w:r w:rsidRPr="00141715">
        <w:rPr>
          <w:rFonts w:ascii="Book Antiqua" w:eastAsia="Book Antiqua" w:hAnsi="Book Antiqua"/>
          <w:color w:val="000000"/>
          <w:sz w:val="22"/>
          <w:szCs w:val="22"/>
        </w:rPr>
        <w:t>. Bandung: Nusamedia.</w:t>
      </w:r>
    </w:p>
    <w:p w14:paraId="30B4C54A"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HS, S., &amp; Septiana Nurbani, E. (2022). </w:t>
      </w:r>
      <w:r w:rsidRPr="00141715">
        <w:rPr>
          <w:rFonts w:ascii="Book Antiqua" w:eastAsia="Book Antiqua" w:hAnsi="Book Antiqua"/>
          <w:i/>
          <w:iCs/>
          <w:color w:val="000000"/>
          <w:sz w:val="22"/>
          <w:szCs w:val="22"/>
        </w:rPr>
        <w:t>Perkembangan Hukum Kontrak Innominaat di Indonesia (Buku Kedua)</w:t>
      </w:r>
      <w:r w:rsidRPr="00141715">
        <w:rPr>
          <w:rFonts w:ascii="Book Antiqua" w:eastAsia="Book Antiqua" w:hAnsi="Book Antiqua"/>
          <w:color w:val="000000"/>
          <w:sz w:val="22"/>
          <w:szCs w:val="22"/>
        </w:rPr>
        <w:t>. Jakarta: Sinar Grafika.</w:t>
      </w:r>
    </w:p>
    <w:p w14:paraId="22016E78"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Ishaq, H. (2018). </w:t>
      </w:r>
      <w:r w:rsidRPr="00141715">
        <w:rPr>
          <w:rFonts w:ascii="Book Antiqua" w:eastAsia="Book Antiqua" w:hAnsi="Book Antiqua"/>
          <w:i/>
          <w:iCs/>
          <w:color w:val="000000"/>
          <w:sz w:val="22"/>
          <w:szCs w:val="22"/>
        </w:rPr>
        <w:t>Dasar-dasar Ilmu Hukum: Edisi Revisi</w:t>
      </w:r>
      <w:r w:rsidRPr="00141715">
        <w:rPr>
          <w:rFonts w:ascii="Book Antiqua" w:eastAsia="Book Antiqua" w:hAnsi="Book Antiqua"/>
          <w:color w:val="000000"/>
          <w:sz w:val="22"/>
          <w:szCs w:val="22"/>
        </w:rPr>
        <w:t>. Jakarta: Sinar Grafika.</w:t>
      </w:r>
    </w:p>
    <w:p w14:paraId="2BF7A91E"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Maru Hutagalung, S. (2022). </w:t>
      </w:r>
      <w:r w:rsidRPr="00141715">
        <w:rPr>
          <w:rFonts w:ascii="Book Antiqua" w:eastAsia="Book Antiqua" w:hAnsi="Book Antiqua"/>
          <w:i/>
          <w:iCs/>
          <w:color w:val="000000"/>
          <w:sz w:val="22"/>
          <w:szCs w:val="22"/>
        </w:rPr>
        <w:t>Hak Cipta: Kedudukan dan Perannya dalam Pembangunan</w:t>
      </w:r>
      <w:r w:rsidRPr="00141715">
        <w:rPr>
          <w:rFonts w:ascii="Book Antiqua" w:eastAsia="Book Antiqua" w:hAnsi="Book Antiqua"/>
          <w:color w:val="000000"/>
          <w:sz w:val="22"/>
          <w:szCs w:val="22"/>
        </w:rPr>
        <w:t>. Sinar Grafika.</w:t>
      </w:r>
    </w:p>
    <w:p w14:paraId="571FAE3A"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Muhaimin. (2020). </w:t>
      </w:r>
      <w:r w:rsidRPr="00141715">
        <w:rPr>
          <w:rFonts w:ascii="Book Antiqua" w:eastAsia="Book Antiqua" w:hAnsi="Book Antiqua"/>
          <w:i/>
          <w:iCs/>
          <w:color w:val="000000"/>
          <w:sz w:val="22"/>
          <w:szCs w:val="22"/>
        </w:rPr>
        <w:t>Metode Penelitian Hukum</w:t>
      </w:r>
      <w:r w:rsidRPr="00141715">
        <w:rPr>
          <w:rFonts w:ascii="Book Antiqua" w:eastAsia="Book Antiqua" w:hAnsi="Book Antiqua"/>
          <w:color w:val="000000"/>
          <w:sz w:val="22"/>
          <w:szCs w:val="22"/>
        </w:rPr>
        <w:t>. Mataram: Mataram University Press.</w:t>
      </w:r>
    </w:p>
    <w:p w14:paraId="756BC819"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Nasrullah, R. (2022). </w:t>
      </w:r>
      <w:r w:rsidRPr="00141715">
        <w:rPr>
          <w:rFonts w:ascii="Book Antiqua" w:eastAsia="Book Antiqua" w:hAnsi="Book Antiqua"/>
          <w:i/>
          <w:iCs/>
          <w:color w:val="000000"/>
          <w:sz w:val="22"/>
          <w:szCs w:val="22"/>
        </w:rPr>
        <w:t>Teori dan Riset Media Siber (Cybermedia)</w:t>
      </w:r>
      <w:r w:rsidRPr="00141715">
        <w:rPr>
          <w:rFonts w:ascii="Book Antiqua" w:eastAsia="Book Antiqua" w:hAnsi="Book Antiqua"/>
          <w:color w:val="000000"/>
          <w:sz w:val="22"/>
          <w:szCs w:val="22"/>
        </w:rPr>
        <w:t>. Jakarta: Prenada Media.</w:t>
      </w:r>
    </w:p>
    <w:p w14:paraId="42E86FE7"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Nasution, D. S., Aminy, M. M., &amp; Ramadani, L. A. (2019). </w:t>
      </w:r>
      <w:r w:rsidRPr="00141715">
        <w:rPr>
          <w:rFonts w:ascii="Book Antiqua" w:eastAsia="Book Antiqua" w:hAnsi="Book Antiqua"/>
          <w:i/>
          <w:iCs/>
          <w:color w:val="000000"/>
          <w:sz w:val="22"/>
          <w:szCs w:val="22"/>
        </w:rPr>
        <w:t>Ekonomi Digital</w:t>
      </w:r>
      <w:r w:rsidRPr="00141715">
        <w:rPr>
          <w:rFonts w:ascii="Book Antiqua" w:eastAsia="Book Antiqua" w:hAnsi="Book Antiqua"/>
          <w:color w:val="000000"/>
          <w:sz w:val="22"/>
          <w:szCs w:val="22"/>
        </w:rPr>
        <w:t>. Mataram: Sanabil.</w:t>
      </w:r>
    </w:p>
    <w:p w14:paraId="6A19BE77"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Nurul Ichsan, R., Sinaga, S., &amp; Nasution, L. (2020). </w:t>
      </w:r>
      <w:r w:rsidRPr="00141715">
        <w:rPr>
          <w:rFonts w:ascii="Book Antiqua" w:eastAsia="Book Antiqua" w:hAnsi="Book Antiqua"/>
          <w:i/>
          <w:iCs/>
          <w:color w:val="000000"/>
          <w:sz w:val="22"/>
          <w:szCs w:val="22"/>
        </w:rPr>
        <w:t>Penyelesaian Masalah Bisnis dalam Transaksi Elektronik (E-Commerce)</w:t>
      </w:r>
      <w:r w:rsidRPr="00141715">
        <w:rPr>
          <w:rFonts w:ascii="Book Antiqua" w:eastAsia="Book Antiqua" w:hAnsi="Book Antiqua"/>
          <w:color w:val="000000"/>
          <w:sz w:val="22"/>
          <w:szCs w:val="22"/>
        </w:rPr>
        <w:t>. Medan: CV. Sentosa Deli Mandiri.</w:t>
      </w:r>
    </w:p>
    <w:p w14:paraId="78ACDB5B"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Oka, S. I. K. (2018). </w:t>
      </w:r>
      <w:r w:rsidRPr="00141715">
        <w:rPr>
          <w:rFonts w:ascii="Book Antiqua" w:eastAsia="Book Antiqua" w:hAnsi="Book Antiqua"/>
          <w:i/>
          <w:iCs/>
          <w:color w:val="000000"/>
          <w:sz w:val="22"/>
          <w:szCs w:val="22"/>
        </w:rPr>
        <w:t>Hukum Perikatan</w:t>
      </w:r>
      <w:r w:rsidRPr="00141715">
        <w:rPr>
          <w:rFonts w:ascii="Book Antiqua" w:eastAsia="Book Antiqua" w:hAnsi="Book Antiqua"/>
          <w:color w:val="000000"/>
          <w:sz w:val="22"/>
          <w:szCs w:val="22"/>
        </w:rPr>
        <w:t>. Jakarta: Sinar Grafika.</w:t>
      </w:r>
    </w:p>
    <w:p w14:paraId="1A682321"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Rahim, A. (2022). </w:t>
      </w:r>
      <w:r w:rsidRPr="00141715">
        <w:rPr>
          <w:rFonts w:ascii="Book Antiqua" w:eastAsia="Book Antiqua" w:hAnsi="Book Antiqua"/>
          <w:i/>
          <w:iCs/>
          <w:color w:val="000000"/>
          <w:sz w:val="22"/>
          <w:szCs w:val="22"/>
        </w:rPr>
        <w:t>Dasar-Dasar Hukum Perjanjian: Perspektif Teori dan Praktik</w:t>
      </w:r>
      <w:r w:rsidRPr="00141715">
        <w:rPr>
          <w:rFonts w:ascii="Book Antiqua" w:eastAsia="Book Antiqua" w:hAnsi="Book Antiqua"/>
          <w:color w:val="000000"/>
          <w:sz w:val="22"/>
          <w:szCs w:val="22"/>
        </w:rPr>
        <w:t>. Humanities Genius.</w:t>
      </w:r>
    </w:p>
    <w:p w14:paraId="28186036"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Santoso, E. &amp; Sukendar. (2020). </w:t>
      </w:r>
      <w:r w:rsidRPr="00141715">
        <w:rPr>
          <w:rFonts w:ascii="Book Antiqua" w:eastAsia="Book Antiqua" w:hAnsi="Book Antiqua"/>
          <w:i/>
          <w:iCs/>
          <w:color w:val="000000"/>
          <w:sz w:val="22"/>
          <w:szCs w:val="22"/>
        </w:rPr>
        <w:t>Hukum Bisnis: Kumpulan Undang-Undang Di Bidang Teknologi Informasi Dan Komunikasi</w:t>
      </w:r>
      <w:r w:rsidRPr="00141715">
        <w:rPr>
          <w:rFonts w:ascii="Book Antiqua" w:eastAsia="Book Antiqua" w:hAnsi="Book Antiqua"/>
          <w:color w:val="000000"/>
          <w:sz w:val="22"/>
          <w:szCs w:val="22"/>
        </w:rPr>
        <w:t>. Yogyakarta: Deepublish.</w:t>
      </w:r>
    </w:p>
    <w:p w14:paraId="4A2FCC70"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Sidabalok, J. (2018). </w:t>
      </w:r>
      <w:r w:rsidRPr="00141715">
        <w:rPr>
          <w:rFonts w:ascii="Book Antiqua" w:eastAsia="Book Antiqua" w:hAnsi="Book Antiqua"/>
          <w:i/>
          <w:iCs/>
          <w:color w:val="000000"/>
          <w:sz w:val="22"/>
          <w:szCs w:val="22"/>
        </w:rPr>
        <w:t>Hukum Perlindungan Konsumen di Indonesia</w:t>
      </w:r>
      <w:r w:rsidRPr="00141715">
        <w:rPr>
          <w:rFonts w:ascii="Book Antiqua" w:eastAsia="Book Antiqua" w:hAnsi="Book Antiqua"/>
          <w:color w:val="000000"/>
          <w:sz w:val="22"/>
          <w:szCs w:val="22"/>
        </w:rPr>
        <w:t>. Citra Aditya Bhakti.</w:t>
      </w:r>
    </w:p>
    <w:p w14:paraId="26C2AFD8"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Subekti, R., &amp; Tjitrosudibio, R. (2020). </w:t>
      </w:r>
      <w:r w:rsidRPr="00141715">
        <w:rPr>
          <w:rFonts w:ascii="Book Antiqua" w:eastAsia="Book Antiqua" w:hAnsi="Book Antiqua"/>
          <w:i/>
          <w:iCs/>
          <w:color w:val="000000"/>
          <w:sz w:val="22"/>
          <w:szCs w:val="22"/>
        </w:rPr>
        <w:t>Kitab undang-undang hukum perdata</w:t>
      </w:r>
      <w:r w:rsidRPr="00141715">
        <w:rPr>
          <w:rFonts w:ascii="Book Antiqua" w:eastAsia="Book Antiqua" w:hAnsi="Book Antiqua"/>
          <w:color w:val="000000"/>
          <w:sz w:val="22"/>
          <w:szCs w:val="22"/>
        </w:rPr>
        <w:t>. Jakarta: Pradnya Paramita.</w:t>
      </w:r>
    </w:p>
    <w:p w14:paraId="15E0AC11"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lang w:val="en-ID"/>
        </w:rPr>
      </w:pPr>
      <w:r w:rsidRPr="00141715">
        <w:rPr>
          <w:rFonts w:ascii="Book Antiqua" w:eastAsia="Book Antiqua" w:hAnsi="Book Antiqua"/>
          <w:color w:val="000000"/>
          <w:sz w:val="22"/>
          <w:szCs w:val="22"/>
        </w:rPr>
        <w:t xml:space="preserve">Vandawati Chumaida, Z., &amp; Sugeng Ariadi, B. (t.t.). </w:t>
      </w:r>
      <w:r w:rsidRPr="00141715">
        <w:rPr>
          <w:rFonts w:ascii="Book Antiqua" w:eastAsia="Book Antiqua" w:hAnsi="Book Antiqua"/>
          <w:i/>
          <w:iCs/>
          <w:color w:val="000000"/>
          <w:sz w:val="22"/>
          <w:szCs w:val="22"/>
        </w:rPr>
        <w:t>Penegakan Hak Konsumen Melalui Badan Penyelesaian Sengketa Konsumen Guna Meningkatkan Indeks Kepuasan Konsumen</w:t>
      </w:r>
      <w:r w:rsidRPr="00141715">
        <w:rPr>
          <w:rFonts w:ascii="Book Antiqua" w:eastAsia="Book Antiqua" w:hAnsi="Book Antiqua"/>
          <w:color w:val="000000"/>
          <w:sz w:val="22"/>
          <w:szCs w:val="22"/>
        </w:rPr>
        <w:t>. Surabaya: Jakad Media Publishing.</w:t>
      </w:r>
    </w:p>
    <w:p w14:paraId="6735BD4C" w14:textId="77777777" w:rsidR="002C01BA" w:rsidRPr="00141715" w:rsidRDefault="002C01BA" w:rsidP="006A7271">
      <w:pPr>
        <w:pBdr>
          <w:top w:val="nil"/>
          <w:left w:val="nil"/>
          <w:bottom w:val="nil"/>
          <w:right w:val="nil"/>
          <w:between w:val="nil"/>
        </w:pBdr>
        <w:spacing w:after="120"/>
        <w:ind w:left="720" w:hanging="720"/>
        <w:jc w:val="both"/>
        <w:rPr>
          <w:rFonts w:ascii="Book Antiqua" w:eastAsia="Book Antiqua" w:hAnsi="Book Antiqua"/>
          <w:color w:val="000000"/>
          <w:sz w:val="22"/>
          <w:szCs w:val="22"/>
        </w:rPr>
      </w:pPr>
      <w:r w:rsidRPr="00141715">
        <w:rPr>
          <w:rFonts w:ascii="Book Antiqua" w:eastAsia="Book Antiqua" w:hAnsi="Book Antiqua"/>
          <w:color w:val="000000"/>
          <w:sz w:val="22"/>
          <w:szCs w:val="22"/>
        </w:rPr>
        <w:t xml:space="preserve">Wuria Dewi, E. (2015). </w:t>
      </w:r>
      <w:r w:rsidRPr="00141715">
        <w:rPr>
          <w:rFonts w:ascii="Book Antiqua" w:eastAsia="Book Antiqua" w:hAnsi="Book Antiqua"/>
          <w:i/>
          <w:iCs/>
          <w:color w:val="000000"/>
          <w:sz w:val="22"/>
          <w:szCs w:val="22"/>
        </w:rPr>
        <w:t>Hukum Perlindungan Konsumen</w:t>
      </w:r>
      <w:r w:rsidRPr="00141715">
        <w:rPr>
          <w:rFonts w:ascii="Book Antiqua" w:eastAsia="Book Antiqua" w:hAnsi="Book Antiqua"/>
          <w:color w:val="000000"/>
          <w:sz w:val="22"/>
          <w:szCs w:val="22"/>
        </w:rPr>
        <w:t xml:space="preserve">. Yogyakarta: Graha Ilmu. </w:t>
      </w:r>
    </w:p>
    <w:p w14:paraId="37669003" w14:textId="77777777" w:rsidR="00141715" w:rsidRDefault="00141715" w:rsidP="006A7271">
      <w:pPr>
        <w:spacing w:after="120"/>
        <w:ind w:left="284" w:hanging="284"/>
        <w:jc w:val="both"/>
        <w:rPr>
          <w:rFonts w:ascii="Book Antiqua" w:eastAsia="Book Antiqua" w:hAnsi="Book Antiqua"/>
          <w:b/>
          <w:color w:val="333333"/>
          <w:sz w:val="22"/>
          <w:szCs w:val="22"/>
          <w:u w:val="single"/>
        </w:rPr>
      </w:pPr>
    </w:p>
    <w:p w14:paraId="4A2D915B" w14:textId="77777777" w:rsidR="00D222F2" w:rsidRPr="00141715" w:rsidRDefault="000D6DBD" w:rsidP="006A7271">
      <w:pPr>
        <w:spacing w:after="120"/>
        <w:ind w:left="284" w:hanging="284"/>
        <w:jc w:val="both"/>
        <w:rPr>
          <w:rFonts w:ascii="Book Antiqua" w:eastAsia="Book Antiqua" w:hAnsi="Book Antiqua"/>
          <w:b/>
          <w:color w:val="333333"/>
          <w:sz w:val="22"/>
          <w:szCs w:val="22"/>
          <w:u w:val="single"/>
        </w:rPr>
      </w:pPr>
      <w:r w:rsidRPr="00141715">
        <w:rPr>
          <w:rFonts w:ascii="Book Antiqua" w:eastAsia="Book Antiqua" w:hAnsi="Book Antiqua"/>
          <w:b/>
          <w:color w:val="333333"/>
          <w:sz w:val="22"/>
          <w:szCs w:val="22"/>
          <w:u w:val="single"/>
        </w:rPr>
        <w:t>Jurnal</w:t>
      </w:r>
    </w:p>
    <w:p w14:paraId="2992B884" w14:textId="77777777" w:rsidR="001C4020" w:rsidRPr="00141715" w:rsidRDefault="001C4020" w:rsidP="006A7271">
      <w:pPr>
        <w:spacing w:before="120"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lastRenderedPageBreak/>
        <w:t xml:space="preserve">Anggraeni, L. D., &amp; Wihardja, H. (2020). Online Game, Addiction and Learning Achievement of Senior High School Students in Jakarta. </w:t>
      </w:r>
      <w:r w:rsidRPr="00141715">
        <w:rPr>
          <w:rFonts w:ascii="Book Antiqua" w:eastAsia="Book Antiqua" w:hAnsi="Book Antiqua"/>
          <w:i/>
          <w:iCs/>
          <w:sz w:val="22"/>
          <w:szCs w:val="22"/>
        </w:rPr>
        <w:t>Indonesian Journal of Disability Studies</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7</w:t>
      </w:r>
      <w:r w:rsidRPr="00141715">
        <w:rPr>
          <w:rFonts w:ascii="Book Antiqua" w:eastAsia="Book Antiqua" w:hAnsi="Book Antiqua"/>
          <w:sz w:val="22"/>
          <w:szCs w:val="22"/>
        </w:rPr>
        <w:t xml:space="preserve">(2), 151–155. </w:t>
      </w:r>
      <w:hyperlink r:id="rId11" w:history="1">
        <w:r w:rsidRPr="00141715">
          <w:rPr>
            <w:rStyle w:val="Hyperlink"/>
            <w:rFonts w:ascii="Book Antiqua" w:eastAsia="Book Antiqua" w:hAnsi="Book Antiqua"/>
            <w:sz w:val="22"/>
            <w:szCs w:val="22"/>
          </w:rPr>
          <w:t>https://doi.org/10.21776/ub.ijds.2020.007.02.03</w:t>
        </w:r>
      </w:hyperlink>
    </w:p>
    <w:p w14:paraId="7CBD5A05"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Aprilianto, A., &amp; Fahrullah, A. (2022). Tinjauan Hukum Islam dan Hukum Transaksi Elektronik Mengenai Top Up Diamond Game Mobile Legends: Bangbang melalui Codashop. </w:t>
      </w:r>
      <w:r w:rsidRPr="00141715">
        <w:rPr>
          <w:rFonts w:ascii="Book Antiqua" w:eastAsia="Book Antiqua" w:hAnsi="Book Antiqua"/>
          <w:i/>
          <w:iCs/>
          <w:sz w:val="22"/>
          <w:szCs w:val="22"/>
        </w:rPr>
        <w:t>JIKEM: Jurnal Ilmu Komputer, Ekonomi Dan Manajemen</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2</w:t>
      </w:r>
      <w:r w:rsidRPr="00141715">
        <w:rPr>
          <w:rFonts w:ascii="Book Antiqua" w:eastAsia="Book Antiqua" w:hAnsi="Book Antiqua"/>
          <w:sz w:val="22"/>
          <w:szCs w:val="22"/>
        </w:rPr>
        <w:t xml:space="preserve">(1), 1769–1783. </w:t>
      </w:r>
      <w:hyperlink r:id="rId12" w:history="1">
        <w:r w:rsidRPr="00141715">
          <w:rPr>
            <w:rStyle w:val="Hyperlink"/>
            <w:rFonts w:ascii="Book Antiqua" w:eastAsia="Book Antiqua" w:hAnsi="Book Antiqua"/>
            <w:sz w:val="22"/>
            <w:szCs w:val="22"/>
          </w:rPr>
          <w:t>https://ummaspul.e-journal.id/JKM/article/view/3716</w:t>
        </w:r>
      </w:hyperlink>
    </w:p>
    <w:p w14:paraId="07336942"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Ardhiyansyah, A., Firdaus, F. F., &amp; Aritejo, B. A. (2021). Analysis of the Influence of Factors Affecting Purchase Intention of Premium Items in MOBA-Type Online Games. </w:t>
      </w:r>
      <w:r w:rsidRPr="00141715">
        <w:rPr>
          <w:rFonts w:ascii="Book Antiqua" w:eastAsia="Book Antiqua" w:hAnsi="Book Antiqua"/>
          <w:i/>
          <w:iCs/>
          <w:sz w:val="22"/>
          <w:szCs w:val="22"/>
        </w:rPr>
        <w:t>Jurnal REKOMEN (Riset Ekonomi Manajemen)</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4</w:t>
      </w:r>
      <w:r w:rsidRPr="00141715">
        <w:rPr>
          <w:rFonts w:ascii="Book Antiqua" w:eastAsia="Book Antiqua" w:hAnsi="Book Antiqua"/>
          <w:sz w:val="22"/>
          <w:szCs w:val="22"/>
        </w:rPr>
        <w:t xml:space="preserve">(2), 91–101. </w:t>
      </w:r>
      <w:hyperlink r:id="rId13" w:history="1">
        <w:r w:rsidRPr="00141715">
          <w:rPr>
            <w:rStyle w:val="Hyperlink"/>
            <w:rFonts w:ascii="Book Antiqua" w:eastAsia="Book Antiqua" w:hAnsi="Book Antiqua"/>
            <w:sz w:val="22"/>
            <w:szCs w:val="22"/>
          </w:rPr>
          <w:t>https://doi.org/10.31002/rn.v4i2.3651</w:t>
        </w:r>
      </w:hyperlink>
    </w:p>
    <w:p w14:paraId="5A59AAC5" w14:textId="77777777" w:rsidR="001C4020" w:rsidRPr="00141715" w:rsidRDefault="001C4020" w:rsidP="006A7271">
      <w:pPr>
        <w:spacing w:after="120"/>
        <w:ind w:left="1440" w:hanging="1440"/>
        <w:jc w:val="both"/>
        <w:rPr>
          <w:rStyle w:val="Hyperlink"/>
          <w:rFonts w:ascii="Book Antiqua" w:eastAsia="Book Antiqua" w:hAnsi="Book Antiqua"/>
          <w:sz w:val="22"/>
          <w:szCs w:val="22"/>
        </w:rPr>
      </w:pPr>
      <w:r w:rsidRPr="00141715">
        <w:rPr>
          <w:rFonts w:ascii="Book Antiqua" w:eastAsia="Book Antiqua" w:hAnsi="Book Antiqua"/>
          <w:sz w:val="22"/>
          <w:szCs w:val="22"/>
        </w:rPr>
        <w:t xml:space="preserve">Arifin, R., Kambuno, J. A., Waspiah, W., &amp; Latifiani, D. (2021). Protecting the Consumer Rights in the Digital Economic Era: Future Challenges in Indonesia. </w:t>
      </w:r>
      <w:r w:rsidRPr="00141715">
        <w:rPr>
          <w:rFonts w:ascii="Book Antiqua" w:eastAsia="Book Antiqua" w:hAnsi="Book Antiqua"/>
          <w:i/>
          <w:iCs/>
          <w:sz w:val="22"/>
          <w:szCs w:val="22"/>
        </w:rPr>
        <w:t>Jambura Law Review</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3</w:t>
      </w:r>
      <w:r w:rsidRPr="00141715">
        <w:rPr>
          <w:rFonts w:ascii="Book Antiqua" w:eastAsia="Book Antiqua" w:hAnsi="Book Antiqua"/>
          <w:sz w:val="22"/>
          <w:szCs w:val="22"/>
        </w:rPr>
        <w:t xml:space="preserve">(0), 135–160. </w:t>
      </w:r>
      <w:hyperlink r:id="rId14" w:history="1">
        <w:r w:rsidRPr="00141715">
          <w:rPr>
            <w:rStyle w:val="Hyperlink"/>
            <w:rFonts w:ascii="Book Antiqua" w:eastAsia="Book Antiqua" w:hAnsi="Book Antiqua"/>
            <w:sz w:val="22"/>
            <w:szCs w:val="22"/>
          </w:rPr>
          <w:t>https://doi.org/10.33756/jlr.v3i0.9635</w:t>
        </w:r>
      </w:hyperlink>
    </w:p>
    <w:p w14:paraId="3CF91E55"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Bimantara, M. P., Njatrijani, R., &amp; Mahmudah, S. (2022). Hukum Konsumen dalam Melakukan Top Up Diamond pada Game Online Mobile Legends: Bang Bang Melalui Sistem In-App Purchase. </w:t>
      </w:r>
      <w:r w:rsidRPr="00141715">
        <w:rPr>
          <w:rFonts w:ascii="Book Antiqua" w:eastAsia="Book Antiqua" w:hAnsi="Book Antiqua"/>
          <w:i/>
          <w:iCs/>
          <w:sz w:val="22"/>
          <w:szCs w:val="22"/>
        </w:rPr>
        <w:t>Diponegoro Law Journal</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11</w:t>
      </w:r>
      <w:r w:rsidRPr="00141715">
        <w:rPr>
          <w:rFonts w:ascii="Book Antiqua" w:eastAsia="Book Antiqua" w:hAnsi="Book Antiqua"/>
          <w:sz w:val="22"/>
          <w:szCs w:val="22"/>
        </w:rPr>
        <w:t xml:space="preserve">(2). Diambil dari </w:t>
      </w:r>
      <w:hyperlink r:id="rId15" w:history="1">
        <w:r w:rsidRPr="00141715">
          <w:rPr>
            <w:rStyle w:val="Hyperlink"/>
            <w:rFonts w:ascii="Book Antiqua" w:eastAsia="Book Antiqua" w:hAnsi="Book Antiqua"/>
            <w:sz w:val="22"/>
            <w:szCs w:val="22"/>
          </w:rPr>
          <w:t>https://eprints2.undip.ac.id/id/eprint/7629/</w:t>
        </w:r>
      </w:hyperlink>
    </w:p>
    <w:p w14:paraId="3C0D89C2"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Darihastining, S., Sholihah, I., Putri, F. N. A., &amp; Hidayah, A. W. (2019). Online Game As A Media To Improve Students’ Speaking Skill. </w:t>
      </w:r>
      <w:r w:rsidRPr="00141715">
        <w:rPr>
          <w:rFonts w:ascii="Book Antiqua" w:eastAsia="Book Antiqua" w:hAnsi="Book Antiqua"/>
          <w:i/>
          <w:iCs/>
          <w:sz w:val="22"/>
          <w:szCs w:val="22"/>
        </w:rPr>
        <w:t>ISLLAC</w:t>
      </w:r>
      <w:r w:rsidRPr="00141715">
        <w:rPr>
          <w:rFonts w:eastAsia="Book Antiqua"/>
          <w:i/>
          <w:iCs/>
          <w:sz w:val="22"/>
          <w:szCs w:val="22"/>
        </w:rPr>
        <w:t> </w:t>
      </w:r>
      <w:r w:rsidRPr="00141715">
        <w:rPr>
          <w:rFonts w:ascii="Book Antiqua" w:eastAsia="Book Antiqua" w:hAnsi="Book Antiqua"/>
          <w:i/>
          <w:iCs/>
          <w:sz w:val="22"/>
          <w:szCs w:val="22"/>
        </w:rPr>
        <w:t>: Journal of Intensive Studies on Language, Literature, Art, and Culture</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3</w:t>
      </w:r>
      <w:r w:rsidRPr="00141715">
        <w:rPr>
          <w:rFonts w:ascii="Book Antiqua" w:eastAsia="Book Antiqua" w:hAnsi="Book Antiqua"/>
          <w:sz w:val="22"/>
          <w:szCs w:val="22"/>
        </w:rPr>
        <w:t xml:space="preserve">(2), 156–168. </w:t>
      </w:r>
      <w:hyperlink r:id="rId16" w:history="1">
        <w:r w:rsidRPr="00141715">
          <w:rPr>
            <w:rStyle w:val="Hyperlink"/>
            <w:rFonts w:ascii="Book Antiqua" w:eastAsia="Book Antiqua" w:hAnsi="Book Antiqua"/>
            <w:sz w:val="22"/>
            <w:szCs w:val="22"/>
          </w:rPr>
          <w:t>http://journal2.um.ac.id/index.php/jisllac/article/view/10223</w:t>
        </w:r>
      </w:hyperlink>
    </w:p>
    <w:p w14:paraId="6E6A9A03"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Dewi, F. K. S., &amp; Natalia, B. (2021). Identifying the Factors of Online Game Acceptance Using Technology Acceptance Model. </w:t>
      </w:r>
      <w:r w:rsidRPr="00141715">
        <w:rPr>
          <w:rFonts w:ascii="Book Antiqua" w:eastAsia="Book Antiqua" w:hAnsi="Book Antiqua"/>
          <w:i/>
          <w:iCs/>
          <w:sz w:val="22"/>
          <w:szCs w:val="22"/>
        </w:rPr>
        <w:t>Indonesian Journal of Information Systems</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4</w:t>
      </w:r>
      <w:r w:rsidRPr="00141715">
        <w:rPr>
          <w:rFonts w:ascii="Book Antiqua" w:eastAsia="Book Antiqua" w:hAnsi="Book Antiqua"/>
          <w:sz w:val="22"/>
          <w:szCs w:val="22"/>
        </w:rPr>
        <w:t xml:space="preserve">(1), 87–98. </w:t>
      </w:r>
      <w:hyperlink r:id="rId17" w:history="1">
        <w:r w:rsidRPr="00141715">
          <w:rPr>
            <w:rStyle w:val="Hyperlink"/>
            <w:rFonts w:ascii="Book Antiqua" w:eastAsia="Book Antiqua" w:hAnsi="Book Antiqua"/>
            <w:sz w:val="22"/>
            <w:szCs w:val="22"/>
          </w:rPr>
          <w:t>https://doi.org/10.24002/ijis.v4i1.4727</w:t>
        </w:r>
      </w:hyperlink>
    </w:p>
    <w:p w14:paraId="0AA34A52"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Dollar, D., &amp; Riza, K. (2022). Penerapan Azas Itikad Baik dalam Transaksi Jual Beli Online demi Mewujudkan Kepastian Hukum. </w:t>
      </w:r>
      <w:r w:rsidRPr="00141715">
        <w:rPr>
          <w:rFonts w:ascii="Book Antiqua" w:eastAsia="Book Antiqua" w:hAnsi="Book Antiqua"/>
          <w:i/>
          <w:iCs/>
          <w:sz w:val="22"/>
          <w:szCs w:val="22"/>
        </w:rPr>
        <w:t>Jurnal Ilmiah Hukum dan Hak Asasi Manusia</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1</w:t>
      </w:r>
      <w:r w:rsidRPr="00141715">
        <w:rPr>
          <w:rFonts w:ascii="Book Antiqua" w:eastAsia="Book Antiqua" w:hAnsi="Book Antiqua"/>
          <w:sz w:val="22"/>
          <w:szCs w:val="22"/>
        </w:rPr>
        <w:t xml:space="preserve">(2), 77–85. </w:t>
      </w:r>
      <w:hyperlink r:id="rId18" w:history="1">
        <w:r w:rsidRPr="00141715">
          <w:rPr>
            <w:rStyle w:val="Hyperlink"/>
            <w:rFonts w:ascii="Book Antiqua" w:eastAsia="Book Antiqua" w:hAnsi="Book Antiqua"/>
            <w:sz w:val="22"/>
            <w:szCs w:val="22"/>
          </w:rPr>
          <w:t>https://doi.org/10.35912/jihham.v1i2.1339</w:t>
        </w:r>
      </w:hyperlink>
    </w:p>
    <w:p w14:paraId="3566EE8D"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Febriandika, N. R., Majid, N., &amp; Kumar, R. (2022). Review of Islamic Law on microtransaction contracts in the gacha system. </w:t>
      </w:r>
      <w:r w:rsidRPr="00141715">
        <w:rPr>
          <w:rFonts w:ascii="Book Antiqua" w:eastAsia="Book Antiqua" w:hAnsi="Book Antiqua"/>
          <w:i/>
          <w:iCs/>
          <w:sz w:val="22"/>
          <w:szCs w:val="22"/>
        </w:rPr>
        <w:t>Borobudur Law Review</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4</w:t>
      </w:r>
      <w:r w:rsidRPr="00141715">
        <w:rPr>
          <w:rFonts w:ascii="Book Antiqua" w:eastAsia="Book Antiqua" w:hAnsi="Book Antiqua"/>
          <w:sz w:val="22"/>
          <w:szCs w:val="22"/>
        </w:rPr>
        <w:t xml:space="preserve">(2), 86–98. </w:t>
      </w:r>
      <w:hyperlink r:id="rId19" w:history="1">
        <w:r w:rsidRPr="00141715">
          <w:rPr>
            <w:rStyle w:val="Hyperlink"/>
            <w:rFonts w:ascii="Book Antiqua" w:eastAsia="Book Antiqua" w:hAnsi="Book Antiqua"/>
            <w:sz w:val="22"/>
            <w:szCs w:val="22"/>
          </w:rPr>
          <w:t>https://doi.org/10.31603/burrev.6789</w:t>
        </w:r>
      </w:hyperlink>
    </w:p>
    <w:p w14:paraId="48DA6AFE"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Hamari, J. (2015). Why Do People Buy Virtual Goods? Attitude Toward Virtual Good Purchases Versus Game Enjoyment. </w:t>
      </w:r>
      <w:r w:rsidRPr="00141715">
        <w:rPr>
          <w:rFonts w:ascii="Book Antiqua" w:eastAsia="Book Antiqua" w:hAnsi="Book Antiqua"/>
          <w:i/>
          <w:iCs/>
          <w:sz w:val="22"/>
          <w:szCs w:val="22"/>
        </w:rPr>
        <w:t>International Journal of Information Management</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35</w:t>
      </w:r>
      <w:r w:rsidRPr="00141715">
        <w:rPr>
          <w:rFonts w:ascii="Book Antiqua" w:eastAsia="Book Antiqua" w:hAnsi="Book Antiqua"/>
          <w:sz w:val="22"/>
          <w:szCs w:val="22"/>
        </w:rPr>
        <w:t xml:space="preserve">(3), 299–308. </w:t>
      </w:r>
      <w:hyperlink r:id="rId20" w:history="1">
        <w:r w:rsidRPr="00141715">
          <w:rPr>
            <w:rStyle w:val="Hyperlink"/>
            <w:rFonts w:ascii="Book Antiqua" w:eastAsia="Book Antiqua" w:hAnsi="Book Antiqua"/>
            <w:sz w:val="22"/>
            <w:szCs w:val="22"/>
          </w:rPr>
          <w:t>https://econpapers.repec.org/article/eeeininma/v_3a35_3ay_3a2015_3ai_3a3_3ap_3a299-308.htm</w:t>
        </w:r>
      </w:hyperlink>
    </w:p>
    <w:p w14:paraId="7E476EF5"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Kamran, M., &amp; Maskun, M. (2021). Penipuan Dalam Jual Beli Online: Perspektif Hukum Telematika. </w:t>
      </w:r>
      <w:r w:rsidRPr="00141715">
        <w:rPr>
          <w:rFonts w:ascii="Book Antiqua" w:eastAsia="Book Antiqua" w:hAnsi="Book Antiqua"/>
          <w:i/>
          <w:iCs/>
          <w:sz w:val="22"/>
          <w:szCs w:val="22"/>
        </w:rPr>
        <w:t>Balobe Law Journal</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1</w:t>
      </w:r>
      <w:r w:rsidRPr="00141715">
        <w:rPr>
          <w:rFonts w:ascii="Book Antiqua" w:eastAsia="Book Antiqua" w:hAnsi="Book Antiqua"/>
          <w:sz w:val="22"/>
          <w:szCs w:val="22"/>
        </w:rPr>
        <w:t xml:space="preserve">(1), 41–56. </w:t>
      </w:r>
      <w:hyperlink r:id="rId21" w:history="1">
        <w:r w:rsidRPr="00141715">
          <w:rPr>
            <w:rStyle w:val="Hyperlink"/>
            <w:rFonts w:ascii="Book Antiqua" w:eastAsia="Book Antiqua" w:hAnsi="Book Antiqua"/>
            <w:sz w:val="22"/>
            <w:szCs w:val="22"/>
          </w:rPr>
          <w:t>https://doi.org/10.47268/balobe.v1i1.501</w:t>
        </w:r>
      </w:hyperlink>
    </w:p>
    <w:p w14:paraId="1578A14C"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Krishnapatria, K. (2019). From Unsung Hero To Savage Hero: Shaping Characters’ Roles in The Adaptation Between Literary Works And Mobile Legends: Bang </w:t>
      </w:r>
      <w:r w:rsidRPr="00141715">
        <w:rPr>
          <w:rFonts w:ascii="Book Antiqua" w:eastAsia="Book Antiqua" w:hAnsi="Book Antiqua"/>
          <w:sz w:val="22"/>
          <w:szCs w:val="22"/>
        </w:rPr>
        <w:lastRenderedPageBreak/>
        <w:t xml:space="preserve">Bang! MOBA. </w:t>
      </w:r>
      <w:r w:rsidRPr="00141715">
        <w:rPr>
          <w:rFonts w:ascii="Book Antiqua" w:eastAsia="Book Antiqua" w:hAnsi="Book Antiqua"/>
          <w:i/>
          <w:iCs/>
          <w:sz w:val="22"/>
          <w:szCs w:val="22"/>
        </w:rPr>
        <w:t>J-ELLiT (Journal of English Language, Literature, and Teaching)</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3</w:t>
      </w:r>
      <w:r w:rsidRPr="00141715">
        <w:rPr>
          <w:rFonts w:ascii="Book Antiqua" w:eastAsia="Book Antiqua" w:hAnsi="Book Antiqua"/>
          <w:sz w:val="22"/>
          <w:szCs w:val="22"/>
        </w:rPr>
        <w:t xml:space="preserve">(1), 23–29. </w:t>
      </w:r>
      <w:hyperlink r:id="rId22" w:history="1">
        <w:r w:rsidRPr="00141715">
          <w:rPr>
            <w:rStyle w:val="Hyperlink"/>
            <w:rFonts w:ascii="Book Antiqua" w:eastAsia="Book Antiqua" w:hAnsi="Book Antiqua"/>
            <w:sz w:val="22"/>
            <w:szCs w:val="22"/>
          </w:rPr>
          <w:t>https://doi.org/10.17977/um046v3i1p22-29</w:t>
        </w:r>
      </w:hyperlink>
    </w:p>
    <w:p w14:paraId="4FD0907D"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Pangaribuan, C. H., Putra, C. A., Wahyuni, M., Hidayat, D., &amp; Putra, O. P. B. (2021). The Roles of Unobstructed Play and Motivation to Compete in Influencing In-Game Virtual Goods Purchase: A Preliminary Study. </w:t>
      </w:r>
      <w:r w:rsidRPr="00141715">
        <w:rPr>
          <w:rFonts w:ascii="Book Antiqua" w:eastAsia="Book Antiqua" w:hAnsi="Book Antiqua"/>
          <w:i/>
          <w:iCs/>
          <w:sz w:val="22"/>
          <w:szCs w:val="22"/>
        </w:rPr>
        <w:t>International Journal of Economics and Management Systems</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06</w:t>
      </w:r>
      <w:r w:rsidRPr="00141715">
        <w:rPr>
          <w:rFonts w:ascii="Book Antiqua" w:eastAsia="Book Antiqua" w:hAnsi="Book Antiqua"/>
          <w:sz w:val="22"/>
          <w:szCs w:val="22"/>
        </w:rPr>
        <w:t xml:space="preserve">. Diambil dari </w:t>
      </w:r>
      <w:hyperlink r:id="rId23" w:history="1">
        <w:r w:rsidRPr="00141715">
          <w:rPr>
            <w:rStyle w:val="Hyperlink"/>
            <w:rFonts w:ascii="Book Antiqua" w:eastAsia="Book Antiqua" w:hAnsi="Book Antiqua"/>
            <w:sz w:val="22"/>
            <w:szCs w:val="22"/>
          </w:rPr>
          <w:t>https://www.iaras.org/iaras/home/caijems/the-roles-of-unobstructed-play-and-motivation-to-compete-in-influencing-in-game-virtual-goods-purchase-a-preliminary-study</w:t>
        </w:r>
      </w:hyperlink>
    </w:p>
    <w:p w14:paraId="0F43E7E0"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Penamora, A. M. (2021). Ml O Lm: Stories of Mobile Legend Gamers in Accomplishing their Learning Modules Amidst Covid-19 Pandemic: A Case Study. </w:t>
      </w:r>
      <w:r w:rsidRPr="00141715">
        <w:rPr>
          <w:rFonts w:ascii="Book Antiqua" w:eastAsia="Book Antiqua" w:hAnsi="Book Antiqua"/>
          <w:i/>
          <w:iCs/>
          <w:sz w:val="22"/>
          <w:szCs w:val="22"/>
        </w:rPr>
        <w:t>International Journal of Discoveries and Innovations in Applied Sciences</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1</w:t>
      </w:r>
      <w:r w:rsidRPr="00141715">
        <w:rPr>
          <w:rFonts w:ascii="Book Antiqua" w:eastAsia="Book Antiqua" w:hAnsi="Book Antiqua"/>
          <w:sz w:val="22"/>
          <w:szCs w:val="22"/>
        </w:rPr>
        <w:t xml:space="preserve">(7), 17–35. </w:t>
      </w:r>
      <w:hyperlink r:id="rId24" w:history="1">
        <w:r w:rsidRPr="00141715">
          <w:rPr>
            <w:rStyle w:val="Hyperlink"/>
            <w:rFonts w:ascii="Book Antiqua" w:eastAsia="Book Antiqua" w:hAnsi="Book Antiqua"/>
            <w:sz w:val="22"/>
            <w:szCs w:val="22"/>
          </w:rPr>
          <w:t>https://www.openaccessjournals.eu/index.php/ijdias/article/view/833</w:t>
        </w:r>
      </w:hyperlink>
    </w:p>
    <w:p w14:paraId="3B233565"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Poernomo, S. L. (2020). Analisis Perlindungan Hukum Konsumen Produk Makanan Kemasan yang Beredar di Kota Makassar. </w:t>
      </w:r>
      <w:r w:rsidRPr="00141715">
        <w:rPr>
          <w:rFonts w:ascii="Book Antiqua" w:eastAsia="Book Antiqua" w:hAnsi="Book Antiqua"/>
          <w:i/>
          <w:iCs/>
          <w:sz w:val="22"/>
          <w:szCs w:val="22"/>
        </w:rPr>
        <w:t>Gorontalo Law Review</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3</w:t>
      </w:r>
      <w:r w:rsidRPr="00141715">
        <w:rPr>
          <w:rFonts w:ascii="Book Antiqua" w:eastAsia="Book Antiqua" w:hAnsi="Book Antiqua"/>
          <w:sz w:val="22"/>
          <w:szCs w:val="22"/>
        </w:rPr>
        <w:t xml:space="preserve">(1), 40–58. </w:t>
      </w:r>
      <w:hyperlink r:id="rId25" w:history="1">
        <w:r w:rsidRPr="00141715">
          <w:rPr>
            <w:rStyle w:val="Hyperlink"/>
            <w:rFonts w:ascii="Book Antiqua" w:eastAsia="Book Antiqua" w:hAnsi="Book Antiqua"/>
            <w:sz w:val="22"/>
            <w:szCs w:val="22"/>
          </w:rPr>
          <w:t>https://doi.org/10.32662/golrev.v3i1.911</w:t>
        </w:r>
      </w:hyperlink>
    </w:p>
    <w:p w14:paraId="50C4464C" w14:textId="77777777" w:rsidR="001C4020" w:rsidRPr="00141715" w:rsidRDefault="001C4020" w:rsidP="006A7271">
      <w:pPr>
        <w:spacing w:after="120"/>
        <w:ind w:left="1440" w:hanging="1440"/>
        <w:jc w:val="both"/>
        <w:rPr>
          <w:rStyle w:val="Hyperlink"/>
          <w:rFonts w:ascii="Book Antiqua" w:eastAsia="Book Antiqua" w:hAnsi="Book Antiqua"/>
          <w:sz w:val="22"/>
          <w:szCs w:val="22"/>
        </w:rPr>
      </w:pPr>
      <w:r w:rsidRPr="00141715">
        <w:rPr>
          <w:rFonts w:ascii="Book Antiqua" w:eastAsia="Book Antiqua" w:hAnsi="Book Antiqua"/>
          <w:sz w:val="22"/>
          <w:szCs w:val="22"/>
        </w:rPr>
        <w:t xml:space="preserve">Prakosa, A., &amp; Sumantika, A. (2022). Why Do People Buy Virtual Items? An Assessment Using the Theory of Functional Value. </w:t>
      </w:r>
      <w:r w:rsidRPr="00141715">
        <w:rPr>
          <w:rFonts w:ascii="Book Antiqua" w:eastAsia="Book Antiqua" w:hAnsi="Book Antiqua"/>
          <w:i/>
          <w:iCs/>
          <w:sz w:val="22"/>
          <w:szCs w:val="22"/>
        </w:rPr>
        <w:t>KnE Social Sciences</w:t>
      </w:r>
      <w:r w:rsidRPr="00141715">
        <w:rPr>
          <w:rFonts w:ascii="Book Antiqua" w:eastAsia="Book Antiqua" w:hAnsi="Book Antiqua"/>
          <w:sz w:val="22"/>
          <w:szCs w:val="22"/>
        </w:rPr>
        <w:t xml:space="preserve">, 868–879. </w:t>
      </w:r>
      <w:hyperlink r:id="rId26" w:history="1">
        <w:r w:rsidRPr="00141715">
          <w:rPr>
            <w:rStyle w:val="Hyperlink"/>
            <w:rFonts w:ascii="Book Antiqua" w:eastAsia="Book Antiqua" w:hAnsi="Book Antiqua"/>
            <w:sz w:val="22"/>
            <w:szCs w:val="22"/>
          </w:rPr>
          <w:t>https://doi.org/10.18502/kss.v7i14.12038</w:t>
        </w:r>
      </w:hyperlink>
    </w:p>
    <w:p w14:paraId="14C9ACF3"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Putri, E. C., &amp; Yolanda, F. A. (2022). Perlindungan Hukum Bagi Nasabah Dalam Pinjaman Online Ditinjau Dari Peraturan Otoritas Jasa Keuangan Nomor 77/Pojk.01/2016 Tentang Layanan Pinjam Meminjam Uang Berbasis Teknologi Informasi. </w:t>
      </w:r>
      <w:r w:rsidRPr="00141715">
        <w:rPr>
          <w:rFonts w:ascii="Book Antiqua" w:eastAsia="Book Antiqua" w:hAnsi="Book Antiqua"/>
          <w:i/>
          <w:iCs/>
          <w:sz w:val="22"/>
          <w:szCs w:val="22"/>
        </w:rPr>
        <w:t>Nusantara Hasana Journal</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2</w:t>
      </w:r>
      <w:r w:rsidRPr="00141715">
        <w:rPr>
          <w:rFonts w:ascii="Book Antiqua" w:eastAsia="Book Antiqua" w:hAnsi="Book Antiqua"/>
          <w:sz w:val="22"/>
          <w:szCs w:val="22"/>
        </w:rPr>
        <w:t xml:space="preserve">(1), 187–197. </w:t>
      </w:r>
      <w:hyperlink r:id="rId27" w:history="1">
        <w:r w:rsidRPr="00141715">
          <w:rPr>
            <w:rStyle w:val="Hyperlink"/>
            <w:rFonts w:ascii="Book Antiqua" w:eastAsia="Book Antiqua" w:hAnsi="Book Antiqua"/>
            <w:sz w:val="22"/>
            <w:szCs w:val="22"/>
          </w:rPr>
          <w:t>http://www.nusantarahasanajournal.com/index.php/nhj/article/view/353</w:t>
        </w:r>
      </w:hyperlink>
    </w:p>
    <w:p w14:paraId="17FCA9DE"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Sitompul, S. D., &amp; Siregar, J. (2014). Peran Badan Penyelesaian Sengketa Konsumen (Bpsk) Dalam Penyelesaian Sengketa Konsumen Terkait Good Governance (Studi Kasus di BPSK Kota Medan). </w:t>
      </w:r>
      <w:r w:rsidRPr="00141715">
        <w:rPr>
          <w:rFonts w:ascii="Book Antiqua" w:eastAsia="Book Antiqua" w:hAnsi="Book Antiqua"/>
          <w:i/>
          <w:iCs/>
          <w:sz w:val="22"/>
          <w:szCs w:val="22"/>
        </w:rPr>
        <w:t>Jurnal Mercatoria</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7</w:t>
      </w:r>
      <w:r w:rsidRPr="00141715">
        <w:rPr>
          <w:rFonts w:ascii="Book Antiqua" w:eastAsia="Book Antiqua" w:hAnsi="Book Antiqua"/>
          <w:sz w:val="22"/>
          <w:szCs w:val="22"/>
        </w:rPr>
        <w:t xml:space="preserve">(2), 208–221. </w:t>
      </w:r>
      <w:hyperlink r:id="rId28" w:history="1">
        <w:r w:rsidRPr="00141715">
          <w:rPr>
            <w:rStyle w:val="Hyperlink"/>
            <w:rFonts w:ascii="Book Antiqua" w:eastAsia="Book Antiqua" w:hAnsi="Book Antiqua"/>
            <w:sz w:val="22"/>
            <w:szCs w:val="22"/>
          </w:rPr>
          <w:t>https://doi.org/10.31289/mercatoria.v7i2.671</w:t>
        </w:r>
      </w:hyperlink>
    </w:p>
    <w:p w14:paraId="530D56FB"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Utomo, P., Widiastuti, A., &amp; Hetiyasari, H. (2022). Online Dispute Resolution untuk Meningkatkan Akses Keadilan Bagi Konsumen. </w:t>
      </w:r>
      <w:r w:rsidRPr="00141715">
        <w:rPr>
          <w:rFonts w:ascii="Book Antiqua" w:eastAsia="Book Antiqua" w:hAnsi="Book Antiqua"/>
          <w:i/>
          <w:iCs/>
          <w:sz w:val="22"/>
          <w:szCs w:val="22"/>
        </w:rPr>
        <w:t>QISTIE</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14</w:t>
      </w:r>
      <w:r w:rsidRPr="00141715">
        <w:rPr>
          <w:rFonts w:ascii="Book Antiqua" w:eastAsia="Book Antiqua" w:hAnsi="Book Antiqua"/>
          <w:sz w:val="22"/>
          <w:szCs w:val="22"/>
        </w:rPr>
        <w:t xml:space="preserve">(2), 113–125. </w:t>
      </w:r>
      <w:hyperlink r:id="rId29" w:history="1">
        <w:r w:rsidRPr="00141715">
          <w:rPr>
            <w:rStyle w:val="Hyperlink"/>
            <w:rFonts w:ascii="Book Antiqua" w:eastAsia="Book Antiqua" w:hAnsi="Book Antiqua"/>
            <w:sz w:val="22"/>
            <w:szCs w:val="22"/>
          </w:rPr>
          <w:t>https://doi.org/10.31942/jqi.v14i2.5596</w:t>
        </w:r>
      </w:hyperlink>
    </w:p>
    <w:p w14:paraId="41CEB0E7" w14:textId="77777777" w:rsidR="001C4020" w:rsidRPr="00141715" w:rsidRDefault="001C4020" w:rsidP="006A7271">
      <w:pPr>
        <w:spacing w:after="120"/>
        <w:ind w:left="1440" w:hanging="1440"/>
        <w:jc w:val="both"/>
        <w:rPr>
          <w:rFonts w:ascii="Book Antiqua" w:eastAsia="Book Antiqua" w:hAnsi="Book Antiqua"/>
          <w:sz w:val="22"/>
          <w:szCs w:val="22"/>
        </w:rPr>
      </w:pPr>
      <w:r w:rsidRPr="00141715">
        <w:rPr>
          <w:rFonts w:ascii="Book Antiqua" w:eastAsia="Book Antiqua" w:hAnsi="Book Antiqua"/>
          <w:sz w:val="22"/>
          <w:szCs w:val="22"/>
        </w:rPr>
        <w:t xml:space="preserve">Wang, L., Gao, Y., Yan, J., &amp; Qin, J. (2020). From freemium to premium: The roles of consumption values and game affordance. </w:t>
      </w:r>
      <w:r w:rsidRPr="00141715">
        <w:rPr>
          <w:rFonts w:ascii="Book Antiqua" w:eastAsia="Book Antiqua" w:hAnsi="Book Antiqua"/>
          <w:i/>
          <w:iCs/>
          <w:sz w:val="22"/>
          <w:szCs w:val="22"/>
        </w:rPr>
        <w:t>Information Technology &amp; People</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34</w:t>
      </w:r>
      <w:r w:rsidRPr="00141715">
        <w:rPr>
          <w:rFonts w:ascii="Book Antiqua" w:eastAsia="Book Antiqua" w:hAnsi="Book Antiqua"/>
          <w:sz w:val="22"/>
          <w:szCs w:val="22"/>
        </w:rPr>
        <w:t xml:space="preserve">(1), 297–317. </w:t>
      </w:r>
      <w:hyperlink r:id="rId30" w:history="1">
        <w:r w:rsidRPr="00141715">
          <w:rPr>
            <w:rStyle w:val="Hyperlink"/>
            <w:rFonts w:ascii="Book Antiqua" w:eastAsia="Book Antiqua" w:hAnsi="Book Antiqua"/>
            <w:sz w:val="22"/>
            <w:szCs w:val="22"/>
          </w:rPr>
          <w:t>https://doi.org/10.1108/ITP-10-2019-0527</w:t>
        </w:r>
      </w:hyperlink>
    </w:p>
    <w:p w14:paraId="31655FF7" w14:textId="77777777" w:rsidR="001C4020" w:rsidRDefault="001C4020" w:rsidP="006A7271">
      <w:pPr>
        <w:spacing w:after="120"/>
        <w:ind w:left="1440" w:hanging="1440"/>
        <w:jc w:val="both"/>
        <w:rPr>
          <w:rStyle w:val="Hyperlink"/>
          <w:rFonts w:ascii="Book Antiqua" w:eastAsia="Book Antiqua" w:hAnsi="Book Antiqua"/>
          <w:sz w:val="22"/>
          <w:szCs w:val="22"/>
        </w:rPr>
      </w:pPr>
      <w:r w:rsidRPr="00141715">
        <w:rPr>
          <w:rFonts w:ascii="Book Antiqua" w:eastAsia="Book Antiqua" w:hAnsi="Book Antiqua"/>
          <w:sz w:val="22"/>
          <w:szCs w:val="22"/>
        </w:rPr>
        <w:t xml:space="preserve">Yolanda, N. S., Marzona, Y., Husna, L., &amp; Azmir, S. (2021). The Effect of Addiction Online Game Factor by Private High School Students in Padang City. </w:t>
      </w:r>
      <w:r w:rsidRPr="00141715">
        <w:rPr>
          <w:rFonts w:ascii="Book Antiqua" w:eastAsia="Book Antiqua" w:hAnsi="Book Antiqua"/>
          <w:i/>
          <w:iCs/>
          <w:sz w:val="22"/>
          <w:szCs w:val="22"/>
        </w:rPr>
        <w:t>International Journal of Global Operations Research</w:t>
      </w:r>
      <w:r w:rsidRPr="00141715">
        <w:rPr>
          <w:rFonts w:ascii="Book Antiqua" w:eastAsia="Book Antiqua" w:hAnsi="Book Antiqua"/>
          <w:sz w:val="22"/>
          <w:szCs w:val="22"/>
        </w:rPr>
        <w:t xml:space="preserve">, </w:t>
      </w:r>
      <w:r w:rsidRPr="00141715">
        <w:rPr>
          <w:rFonts w:ascii="Book Antiqua" w:eastAsia="Book Antiqua" w:hAnsi="Book Antiqua"/>
          <w:i/>
          <w:iCs/>
          <w:sz w:val="22"/>
          <w:szCs w:val="22"/>
        </w:rPr>
        <w:t>2</w:t>
      </w:r>
      <w:r w:rsidRPr="00141715">
        <w:rPr>
          <w:rFonts w:ascii="Book Antiqua" w:eastAsia="Book Antiqua" w:hAnsi="Book Antiqua"/>
          <w:sz w:val="22"/>
          <w:szCs w:val="22"/>
        </w:rPr>
        <w:t xml:space="preserve">(1), 25–36. </w:t>
      </w:r>
      <w:hyperlink r:id="rId31" w:history="1">
        <w:r w:rsidRPr="00141715">
          <w:rPr>
            <w:rStyle w:val="Hyperlink"/>
            <w:rFonts w:ascii="Book Antiqua" w:eastAsia="Book Antiqua" w:hAnsi="Book Antiqua"/>
            <w:sz w:val="22"/>
            <w:szCs w:val="22"/>
          </w:rPr>
          <w:t>https://doi.org/10.47194/ijgor.v2i1.69</w:t>
        </w:r>
      </w:hyperlink>
    </w:p>
    <w:p w14:paraId="30301F3B" w14:textId="338F4995" w:rsidR="00581771" w:rsidRPr="00581771" w:rsidRDefault="00581771" w:rsidP="006A7271">
      <w:pPr>
        <w:spacing w:after="120"/>
        <w:ind w:left="1440" w:hanging="1440"/>
        <w:jc w:val="both"/>
        <w:rPr>
          <w:rStyle w:val="Hyperlink"/>
          <w:rFonts w:ascii="Book Antiqua" w:eastAsia="Book Antiqua" w:hAnsi="Book Antiqua"/>
          <w:b/>
          <w:color w:val="000000" w:themeColor="text1"/>
          <w:sz w:val="22"/>
          <w:szCs w:val="22"/>
          <w:lang w:val="en-US"/>
        </w:rPr>
      </w:pPr>
      <w:proofErr w:type="spellStart"/>
      <w:r w:rsidRPr="00581771">
        <w:rPr>
          <w:rStyle w:val="Hyperlink"/>
          <w:rFonts w:ascii="Book Antiqua" w:eastAsia="Book Antiqua" w:hAnsi="Book Antiqua"/>
          <w:b/>
          <w:color w:val="000000" w:themeColor="text1"/>
          <w:sz w:val="22"/>
          <w:szCs w:val="22"/>
          <w:lang w:val="en-US"/>
        </w:rPr>
        <w:t>Peraturan</w:t>
      </w:r>
      <w:proofErr w:type="spellEnd"/>
      <w:r w:rsidRPr="00581771">
        <w:rPr>
          <w:rStyle w:val="Hyperlink"/>
          <w:rFonts w:ascii="Book Antiqua" w:eastAsia="Book Antiqua" w:hAnsi="Book Antiqua"/>
          <w:b/>
          <w:color w:val="000000" w:themeColor="text1"/>
          <w:sz w:val="22"/>
          <w:szCs w:val="22"/>
          <w:lang w:val="en-US"/>
        </w:rPr>
        <w:t xml:space="preserve"> </w:t>
      </w:r>
      <w:proofErr w:type="spellStart"/>
      <w:r w:rsidRPr="00581771">
        <w:rPr>
          <w:rStyle w:val="Hyperlink"/>
          <w:rFonts w:ascii="Book Antiqua" w:eastAsia="Book Antiqua" w:hAnsi="Book Antiqua"/>
          <w:b/>
          <w:color w:val="000000" w:themeColor="text1"/>
          <w:sz w:val="22"/>
          <w:szCs w:val="22"/>
          <w:lang w:val="en-US"/>
        </w:rPr>
        <w:t>Perundang-Undangan</w:t>
      </w:r>
      <w:proofErr w:type="spellEnd"/>
    </w:p>
    <w:p w14:paraId="22329BCB" w14:textId="0A8F7DCF" w:rsidR="00AD21B0" w:rsidRDefault="00AD21B0" w:rsidP="006A7271">
      <w:pPr>
        <w:spacing w:after="120"/>
        <w:ind w:left="720" w:hanging="720"/>
        <w:jc w:val="both"/>
        <w:rPr>
          <w:rFonts w:ascii="Book Antiqua" w:eastAsia="Book Antiqua" w:hAnsi="Book Antiqua"/>
          <w:sz w:val="22"/>
          <w:szCs w:val="22"/>
          <w:lang w:val="en-US"/>
        </w:rPr>
      </w:pPr>
      <w:r w:rsidRPr="007A5507">
        <w:rPr>
          <w:rFonts w:ascii="Book Antiqua" w:eastAsia="Book Antiqua" w:hAnsi="Book Antiqua"/>
          <w:color w:val="333333"/>
          <w:sz w:val="22"/>
          <w:szCs w:val="22"/>
        </w:rPr>
        <w:t>Undang-Undang Nomor 8 Tahun 1999 tentang Perlindungan Konsumen</w:t>
      </w:r>
    </w:p>
    <w:p w14:paraId="194E1F0E" w14:textId="1C5B4056" w:rsidR="005609AC" w:rsidRPr="00AD21B0" w:rsidRDefault="00AD21B0" w:rsidP="006A7271">
      <w:pPr>
        <w:spacing w:after="120"/>
        <w:ind w:left="720" w:hanging="720"/>
        <w:jc w:val="both"/>
        <w:rPr>
          <w:rFonts w:ascii="Book Antiqua" w:eastAsia="Book Antiqua" w:hAnsi="Book Antiqua"/>
          <w:sz w:val="22"/>
          <w:szCs w:val="22"/>
          <w:lang w:val="en-US"/>
        </w:rPr>
      </w:pPr>
      <w:proofErr w:type="spellStart"/>
      <w:r>
        <w:rPr>
          <w:rFonts w:ascii="Book Antiqua" w:eastAsia="Book Antiqua" w:hAnsi="Book Antiqua"/>
          <w:sz w:val="22"/>
          <w:szCs w:val="22"/>
          <w:lang w:val="en-US"/>
        </w:rPr>
        <w:t>Undang-Undang</w:t>
      </w:r>
      <w:proofErr w:type="spellEnd"/>
      <w:r>
        <w:rPr>
          <w:rFonts w:ascii="Book Antiqua" w:eastAsia="Book Antiqua" w:hAnsi="Book Antiqua"/>
          <w:sz w:val="22"/>
          <w:szCs w:val="22"/>
          <w:lang w:val="en-US"/>
        </w:rPr>
        <w:t xml:space="preserve"> </w:t>
      </w:r>
      <w:proofErr w:type="spellStart"/>
      <w:r>
        <w:rPr>
          <w:rFonts w:ascii="Book Antiqua" w:eastAsia="Book Antiqua" w:hAnsi="Book Antiqua"/>
          <w:sz w:val="22"/>
          <w:szCs w:val="22"/>
          <w:lang w:val="en-US"/>
        </w:rPr>
        <w:t>Nomor</w:t>
      </w:r>
      <w:proofErr w:type="spellEnd"/>
      <w:r>
        <w:rPr>
          <w:rFonts w:ascii="Book Antiqua" w:eastAsia="Book Antiqua" w:hAnsi="Book Antiqua"/>
          <w:sz w:val="22"/>
          <w:szCs w:val="22"/>
          <w:lang w:val="en-US"/>
        </w:rPr>
        <w:t xml:space="preserve"> 11 </w:t>
      </w:r>
      <w:proofErr w:type="spellStart"/>
      <w:r>
        <w:rPr>
          <w:rFonts w:ascii="Book Antiqua" w:eastAsia="Book Antiqua" w:hAnsi="Book Antiqua"/>
          <w:sz w:val="22"/>
          <w:szCs w:val="22"/>
          <w:lang w:val="en-US"/>
        </w:rPr>
        <w:t>Tahun</w:t>
      </w:r>
      <w:proofErr w:type="spellEnd"/>
      <w:r>
        <w:rPr>
          <w:rFonts w:ascii="Book Antiqua" w:eastAsia="Book Antiqua" w:hAnsi="Book Antiqua"/>
          <w:sz w:val="22"/>
          <w:szCs w:val="22"/>
          <w:lang w:val="en-US"/>
        </w:rPr>
        <w:t xml:space="preserve"> 2008 </w:t>
      </w:r>
      <w:proofErr w:type="spellStart"/>
      <w:r>
        <w:rPr>
          <w:rFonts w:ascii="Book Antiqua" w:eastAsia="Book Antiqua" w:hAnsi="Book Antiqua"/>
          <w:sz w:val="22"/>
          <w:szCs w:val="22"/>
          <w:lang w:val="en-US"/>
        </w:rPr>
        <w:t>Tentang</w:t>
      </w:r>
      <w:proofErr w:type="spellEnd"/>
      <w:r>
        <w:rPr>
          <w:rFonts w:ascii="Book Antiqua" w:eastAsia="Book Antiqua" w:hAnsi="Book Antiqua"/>
          <w:sz w:val="22"/>
          <w:szCs w:val="22"/>
          <w:lang w:val="en-US"/>
        </w:rPr>
        <w:t xml:space="preserve"> </w:t>
      </w:r>
      <w:proofErr w:type="spellStart"/>
      <w:r>
        <w:rPr>
          <w:rFonts w:ascii="Book Antiqua" w:eastAsia="Book Antiqua" w:hAnsi="Book Antiqua"/>
          <w:sz w:val="22"/>
          <w:szCs w:val="22"/>
          <w:lang w:val="en-US"/>
        </w:rPr>
        <w:t>Informasi</w:t>
      </w:r>
      <w:proofErr w:type="spellEnd"/>
      <w:r>
        <w:rPr>
          <w:rFonts w:ascii="Book Antiqua" w:eastAsia="Book Antiqua" w:hAnsi="Book Antiqua"/>
          <w:sz w:val="22"/>
          <w:szCs w:val="22"/>
          <w:lang w:val="en-US"/>
        </w:rPr>
        <w:t xml:space="preserve"> dan </w:t>
      </w:r>
      <w:proofErr w:type="spellStart"/>
      <w:r>
        <w:rPr>
          <w:rFonts w:ascii="Book Antiqua" w:eastAsia="Book Antiqua" w:hAnsi="Book Antiqua"/>
          <w:sz w:val="22"/>
          <w:szCs w:val="22"/>
          <w:lang w:val="en-US"/>
        </w:rPr>
        <w:t>Transaksi</w:t>
      </w:r>
      <w:proofErr w:type="spellEnd"/>
      <w:r>
        <w:rPr>
          <w:rFonts w:ascii="Book Antiqua" w:eastAsia="Book Antiqua" w:hAnsi="Book Antiqua"/>
          <w:sz w:val="22"/>
          <w:szCs w:val="22"/>
          <w:lang w:val="en-US"/>
        </w:rPr>
        <w:t xml:space="preserve"> </w:t>
      </w:r>
      <w:proofErr w:type="spellStart"/>
      <w:r>
        <w:rPr>
          <w:rFonts w:ascii="Book Antiqua" w:eastAsia="Book Antiqua" w:hAnsi="Book Antiqua"/>
          <w:sz w:val="22"/>
          <w:szCs w:val="22"/>
          <w:lang w:val="en-US"/>
        </w:rPr>
        <w:t>Elektronik</w:t>
      </w:r>
      <w:proofErr w:type="spellEnd"/>
    </w:p>
    <w:sectPr w:rsidR="005609AC" w:rsidRPr="00AD21B0">
      <w:headerReference w:type="even" r:id="rId32"/>
      <w:headerReference w:type="default" r:id="rId33"/>
      <w:footerReference w:type="even" r:id="rId34"/>
      <w:footerReference w:type="default" r:id="rId35"/>
      <w:headerReference w:type="first" r:id="rId36"/>
      <w:footerReference w:type="first" r:id="rId37"/>
      <w:pgSz w:w="11907" w:h="16840"/>
      <w:pgMar w:top="1701" w:right="1701" w:bottom="1701" w:left="1701" w:header="284" w:footer="56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5E30" w14:textId="77777777" w:rsidR="00726695" w:rsidRDefault="00726695">
      <w:r>
        <w:separator/>
      </w:r>
    </w:p>
  </w:endnote>
  <w:endnote w:type="continuationSeparator" w:id="0">
    <w:p w14:paraId="0D8D11C9" w14:textId="77777777" w:rsidR="00726695" w:rsidRDefault="0072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7555" w14:textId="00E92AC1" w:rsidR="00ED0500" w:rsidRPr="00ED0500" w:rsidRDefault="00ED0500" w:rsidP="00ED0500">
    <w:pPr>
      <w:pBdr>
        <w:top w:val="nil"/>
        <w:left w:val="nil"/>
        <w:bottom w:val="nil"/>
        <w:right w:val="nil"/>
        <w:between w:val="nil"/>
      </w:pBdr>
      <w:tabs>
        <w:tab w:val="center" w:pos="4320"/>
        <w:tab w:val="right" w:pos="8640"/>
      </w:tabs>
      <w:rPr>
        <w:i/>
        <w:color w:val="000000"/>
        <w:lang w:val="en-US"/>
      </w:rPr>
    </w:pPr>
    <w:r>
      <w:rPr>
        <w:i/>
        <w:color w:val="000000"/>
      </w:rPr>
      <w:t>Jurnal Kertha Patrika, Vol. 44, No. 3 Desember 2022, h. 3</w:t>
    </w:r>
    <w:r>
      <w:rPr>
        <w:i/>
        <w:color w:val="000000"/>
        <w:lang w:val="en-US"/>
      </w:rPr>
      <w:t>42-357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0B1C" w14:textId="70D60F6C" w:rsidR="00D222F2" w:rsidRPr="00ED0500" w:rsidRDefault="00ED0500" w:rsidP="00ED0500">
    <w:pPr>
      <w:pBdr>
        <w:top w:val="nil"/>
        <w:left w:val="nil"/>
        <w:bottom w:val="nil"/>
        <w:right w:val="nil"/>
        <w:between w:val="nil"/>
      </w:pBdr>
      <w:tabs>
        <w:tab w:val="center" w:pos="4320"/>
        <w:tab w:val="right" w:pos="8640"/>
      </w:tabs>
      <w:rPr>
        <w:color w:val="000000"/>
        <w:lang w:val="en-US"/>
      </w:rPr>
    </w:pPr>
    <w:r>
      <w:rPr>
        <w:i/>
        <w:color w:val="000000"/>
      </w:rPr>
      <w:t>Jurnal Kertha Patrika, Vol. 44, No. 3 Desember 2022, h. 3</w:t>
    </w:r>
    <w:r>
      <w:rPr>
        <w:i/>
        <w:color w:val="000000"/>
        <w:lang w:val="en-US"/>
      </w:rPr>
      <w:t>42-357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35FD" w14:textId="4A50BB49" w:rsidR="00D222F2" w:rsidRPr="006A3D11" w:rsidRDefault="006A3D11" w:rsidP="006A3D11">
    <w:pPr>
      <w:pBdr>
        <w:top w:val="nil"/>
        <w:left w:val="nil"/>
        <w:bottom w:val="nil"/>
        <w:right w:val="nil"/>
        <w:between w:val="nil"/>
      </w:pBdr>
      <w:tabs>
        <w:tab w:val="center" w:pos="4320"/>
        <w:tab w:val="right" w:pos="8640"/>
      </w:tabs>
      <w:rPr>
        <w:i/>
        <w:color w:val="000000"/>
        <w:lang w:val="en-US"/>
      </w:rPr>
    </w:pPr>
    <w:r>
      <w:rPr>
        <w:i/>
        <w:color w:val="000000"/>
      </w:rPr>
      <w:t>Jurnal Kertha Patrika, Vol. 44, No. 3 Desember 2022, h. 3</w:t>
    </w:r>
    <w:r>
      <w:rPr>
        <w:i/>
        <w:color w:val="000000"/>
        <w:lang w:val="en-US"/>
      </w:rPr>
      <w:t>42-357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8CB8" w14:textId="77777777" w:rsidR="00726695" w:rsidRDefault="00726695">
      <w:r>
        <w:separator/>
      </w:r>
    </w:p>
  </w:footnote>
  <w:footnote w:type="continuationSeparator" w:id="0">
    <w:p w14:paraId="0A559DFC" w14:textId="77777777" w:rsidR="00726695" w:rsidRDefault="00726695">
      <w:r>
        <w:continuationSeparator/>
      </w:r>
    </w:p>
  </w:footnote>
  <w:footnote w:id="1">
    <w:p w14:paraId="52E59159" w14:textId="52E6501E" w:rsidR="001813F1" w:rsidRPr="005E1913" w:rsidRDefault="001813F1" w:rsidP="00461E4E">
      <w:pPr>
        <w:pStyle w:val="FootnoteText"/>
        <w:spacing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5497">
        <w:rPr>
          <w:rFonts w:ascii="Book Antiqua" w:hAnsi="Book Antiqua"/>
        </w:rPr>
        <w:tab/>
      </w:r>
      <w:r w:rsidR="00E045C5" w:rsidRPr="005E1913">
        <w:rPr>
          <w:rFonts w:ascii="Book Antiqua" w:hAnsi="Book Antiqua"/>
        </w:rPr>
        <w:t xml:space="preserve">Kamran, M., &amp; Maskun, M. (2021). Penipuan Dalam Jual Beli Online: Perspektif Hukum Telematika. </w:t>
      </w:r>
      <w:r w:rsidR="00E045C5" w:rsidRPr="005E1913">
        <w:rPr>
          <w:rFonts w:ascii="Book Antiqua" w:hAnsi="Book Antiqua"/>
          <w:i/>
          <w:iCs/>
        </w:rPr>
        <w:t>Balobe Law Journal</w:t>
      </w:r>
      <w:r w:rsidR="00E045C5" w:rsidRPr="005E1913">
        <w:rPr>
          <w:rFonts w:ascii="Book Antiqua" w:hAnsi="Book Antiqua"/>
        </w:rPr>
        <w:t xml:space="preserve">, </w:t>
      </w:r>
      <w:r w:rsidR="00E045C5" w:rsidRPr="005E1913">
        <w:rPr>
          <w:rFonts w:ascii="Book Antiqua" w:hAnsi="Book Antiqua"/>
          <w:i/>
          <w:iCs/>
        </w:rPr>
        <w:t>1</w:t>
      </w:r>
      <w:r w:rsidR="00E045C5" w:rsidRPr="005E1913">
        <w:rPr>
          <w:rFonts w:ascii="Book Antiqua" w:hAnsi="Book Antiqua"/>
        </w:rPr>
        <w:t xml:space="preserve">(1), 41–56. </w:t>
      </w:r>
      <w:hyperlink r:id="rId1" w:history="1">
        <w:r w:rsidR="00E045C5" w:rsidRPr="005E1913">
          <w:rPr>
            <w:rStyle w:val="Hyperlink"/>
            <w:rFonts w:ascii="Book Antiqua" w:hAnsi="Book Antiqua"/>
          </w:rPr>
          <w:t>https://doi.org/10.47268/balobe.v1i1.501</w:t>
        </w:r>
      </w:hyperlink>
      <w:r w:rsidR="00E045C5" w:rsidRPr="005E1913">
        <w:rPr>
          <w:rFonts w:ascii="Book Antiqua" w:hAnsi="Book Antiqua"/>
          <w:lang w:val="en-ID"/>
        </w:rPr>
        <w:t xml:space="preserve">. h. </w:t>
      </w:r>
      <w:r w:rsidR="002F493D" w:rsidRPr="005E1913">
        <w:rPr>
          <w:rFonts w:ascii="Book Antiqua" w:hAnsi="Book Antiqua"/>
          <w:lang w:val="en-ID"/>
        </w:rPr>
        <w:t>49.</w:t>
      </w:r>
    </w:p>
  </w:footnote>
  <w:footnote w:id="2">
    <w:p w14:paraId="12E8E36B" w14:textId="689C6836" w:rsidR="00652C38" w:rsidRPr="005E1913" w:rsidRDefault="00652C38" w:rsidP="00461E4E">
      <w:pPr>
        <w:pStyle w:val="FootnoteText"/>
        <w:spacing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5497">
        <w:rPr>
          <w:rFonts w:ascii="Book Antiqua" w:hAnsi="Book Antiqua"/>
        </w:rPr>
        <w:tab/>
      </w:r>
      <w:r w:rsidRPr="005E1913">
        <w:rPr>
          <w:rFonts w:ascii="Book Antiqua" w:hAnsi="Book Antiqua"/>
        </w:rPr>
        <w:t xml:space="preserve">Aprilianto, A., &amp; Fahrullah, A. (2022). Tinjauan Hukum Islam dan Hukum Transaksi Elektronik Mengenai Top Up Diamond Game Mobile Legends: Bangbang melalui Codashop. </w:t>
      </w:r>
      <w:r w:rsidRPr="005E1913">
        <w:rPr>
          <w:rFonts w:ascii="Book Antiqua" w:hAnsi="Book Antiqua"/>
          <w:i/>
          <w:iCs/>
        </w:rPr>
        <w:t>JIKEM: Jurnal Ilmu Komputer, Ekonomi Dan Manajemen</w:t>
      </w:r>
      <w:r w:rsidRPr="005E1913">
        <w:rPr>
          <w:rFonts w:ascii="Book Antiqua" w:hAnsi="Book Antiqua"/>
        </w:rPr>
        <w:t xml:space="preserve">, </w:t>
      </w:r>
      <w:r w:rsidRPr="005E1913">
        <w:rPr>
          <w:rFonts w:ascii="Book Antiqua" w:hAnsi="Book Antiqua"/>
          <w:i/>
          <w:iCs/>
        </w:rPr>
        <w:t>2</w:t>
      </w:r>
      <w:r w:rsidRPr="005E1913">
        <w:rPr>
          <w:rFonts w:ascii="Book Antiqua" w:hAnsi="Book Antiqua"/>
        </w:rPr>
        <w:t xml:space="preserve">(1), 1769–1783. </w:t>
      </w:r>
      <w:hyperlink r:id="rId2" w:history="1">
        <w:r w:rsidRPr="005E1913">
          <w:rPr>
            <w:rStyle w:val="Hyperlink"/>
            <w:rFonts w:ascii="Book Antiqua" w:hAnsi="Book Antiqua"/>
          </w:rPr>
          <w:t>https://ummaspul.e-journal.id/JKM/article/view/3716</w:t>
        </w:r>
      </w:hyperlink>
      <w:r w:rsidRPr="005E1913">
        <w:rPr>
          <w:rFonts w:ascii="Book Antiqua" w:hAnsi="Book Antiqua"/>
          <w:lang w:val="en-ID"/>
        </w:rPr>
        <w:t xml:space="preserve">. </w:t>
      </w:r>
      <w:r w:rsidR="005E1913" w:rsidRPr="005E1913">
        <w:rPr>
          <w:rFonts w:ascii="Book Antiqua" w:hAnsi="Book Antiqua"/>
          <w:lang w:val="en-ID"/>
        </w:rPr>
        <w:t>h. 1769</w:t>
      </w:r>
    </w:p>
  </w:footnote>
  <w:footnote w:id="3">
    <w:p w14:paraId="3652F40B" w14:textId="6176DC0D" w:rsidR="005573AA" w:rsidRPr="005E1913" w:rsidRDefault="005573AA" w:rsidP="00461E4E">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Bimantara, M. P., Njatrijani, R., &amp; Mahmudah, S. (2022). Hukum Konsumen dalam Melakukan Top Up Diamond pada Game Online Mobile Legends: Bang Bang Melalui Sistem In-App Purchase. </w:t>
      </w:r>
      <w:r w:rsidRPr="005E1913">
        <w:rPr>
          <w:rFonts w:ascii="Book Antiqua" w:hAnsi="Book Antiqua"/>
          <w:i/>
          <w:iCs/>
        </w:rPr>
        <w:t>Diponegoro Law Journal</w:t>
      </w:r>
      <w:r w:rsidRPr="005E1913">
        <w:rPr>
          <w:rFonts w:ascii="Book Antiqua" w:hAnsi="Book Antiqua"/>
        </w:rPr>
        <w:t xml:space="preserve">, </w:t>
      </w:r>
      <w:r w:rsidRPr="005E1913">
        <w:rPr>
          <w:rFonts w:ascii="Book Antiqua" w:hAnsi="Book Antiqua"/>
          <w:i/>
          <w:iCs/>
        </w:rPr>
        <w:t>11</w:t>
      </w:r>
      <w:r w:rsidRPr="005E1913">
        <w:rPr>
          <w:rFonts w:ascii="Book Antiqua" w:hAnsi="Book Antiqua"/>
        </w:rPr>
        <w:t xml:space="preserve">(2). Diambil dari </w:t>
      </w:r>
      <w:hyperlink r:id="rId3" w:history="1">
        <w:r w:rsidRPr="005E1913">
          <w:rPr>
            <w:rStyle w:val="Hyperlink"/>
            <w:rFonts w:ascii="Book Antiqua" w:hAnsi="Book Antiqua"/>
          </w:rPr>
          <w:t>https://eprints2.undip.ac.id/id/eprint/7629/</w:t>
        </w:r>
      </w:hyperlink>
      <w:r w:rsidRPr="005E1913">
        <w:rPr>
          <w:rFonts w:ascii="Book Antiqua" w:hAnsi="Book Antiqua"/>
          <w:lang w:val="en-ID"/>
        </w:rPr>
        <w:t>.</w:t>
      </w:r>
      <w:r w:rsidR="00B12A72" w:rsidRPr="005E1913">
        <w:rPr>
          <w:rFonts w:ascii="Book Antiqua" w:hAnsi="Book Antiqua"/>
          <w:lang w:val="en-ID"/>
        </w:rPr>
        <w:t xml:space="preserve"> h.</w:t>
      </w:r>
      <w:r w:rsidRPr="005E1913">
        <w:rPr>
          <w:rFonts w:ascii="Book Antiqua" w:hAnsi="Book Antiqua"/>
          <w:lang w:val="en-ID"/>
        </w:rPr>
        <w:t xml:space="preserve"> 1.</w:t>
      </w:r>
    </w:p>
  </w:footnote>
  <w:footnote w:id="4">
    <w:p w14:paraId="0C585C8C" w14:textId="75544169" w:rsidR="005573AA" w:rsidRPr="00461E4E" w:rsidRDefault="005573AA" w:rsidP="00461E4E">
      <w:pPr>
        <w:pStyle w:val="FootnoteText"/>
        <w:spacing w:line="240" w:lineRule="auto"/>
        <w:ind w:left="284" w:hanging="284"/>
        <w:contextualSpacing/>
        <w:jc w:val="both"/>
        <w:rPr>
          <w:rFonts w:ascii="Book Antiqua" w:hAnsi="Book Antiqua"/>
        </w:rPr>
      </w:pPr>
      <w:r w:rsidRPr="00461E4E">
        <w:rPr>
          <w:rStyle w:val="FootnoteReference"/>
          <w:rFonts w:ascii="Book Antiqua" w:hAnsi="Book Antiqua" w:cs="Calibri"/>
        </w:rPr>
        <w:footnoteRef/>
      </w:r>
      <w:r w:rsidRPr="00461E4E">
        <w:rPr>
          <w:rFonts w:ascii="Book Antiqua" w:hAnsi="Book Antiqua" w:cs="Calibri"/>
        </w:rPr>
        <w:t xml:space="preserve"> </w:t>
      </w:r>
      <w:r w:rsidR="00461E4E">
        <w:rPr>
          <w:rFonts w:ascii="Book Antiqua" w:hAnsi="Book Antiqua" w:cs="Calibri"/>
        </w:rPr>
        <w:tab/>
      </w:r>
      <w:r w:rsidRPr="00461E4E">
        <w:rPr>
          <w:rFonts w:ascii="Book Antiqua" w:hAnsi="Book Antiqua" w:cs="Calibri"/>
        </w:rPr>
        <w:t xml:space="preserve">Muhaimin. </w:t>
      </w:r>
      <w:r w:rsidRPr="00461E4E">
        <w:rPr>
          <w:rFonts w:ascii="Book Antiqua" w:hAnsi="Book Antiqua" w:cs="Calibri"/>
          <w:i/>
          <w:iCs/>
        </w:rPr>
        <w:t>Metode Penelitian Hukum</w:t>
      </w:r>
      <w:r w:rsidRPr="00461E4E">
        <w:rPr>
          <w:rFonts w:ascii="Book Antiqua" w:hAnsi="Book Antiqua" w:cs="Calibri"/>
        </w:rPr>
        <w:t>. Mataram: Mataram University Press, 2020.</w:t>
      </w:r>
      <w:r w:rsidR="00B12A72" w:rsidRPr="00461E4E">
        <w:rPr>
          <w:rFonts w:ascii="Book Antiqua" w:hAnsi="Book Antiqua" w:cs="Calibri"/>
          <w:lang w:val="en-ID"/>
        </w:rPr>
        <w:t xml:space="preserve"> </w:t>
      </w:r>
      <w:r w:rsidR="00DC26DB" w:rsidRPr="00461E4E">
        <w:rPr>
          <w:rFonts w:ascii="Book Antiqua" w:hAnsi="Book Antiqua" w:cs="Calibri"/>
          <w:lang w:val="en-ID"/>
        </w:rPr>
        <w:t>h.</w:t>
      </w:r>
      <w:r w:rsidRPr="00461E4E">
        <w:rPr>
          <w:rFonts w:ascii="Book Antiqua" w:hAnsi="Book Antiqua" w:cs="Calibri"/>
          <w:lang w:val="en-ID"/>
        </w:rPr>
        <w:t xml:space="preserve"> 13.</w:t>
      </w:r>
    </w:p>
  </w:footnote>
  <w:footnote w:id="5">
    <w:p w14:paraId="34E32679" w14:textId="3C5E58D3" w:rsidR="005573AA" w:rsidRPr="00461E4E" w:rsidRDefault="005573AA" w:rsidP="00461E4E">
      <w:pPr>
        <w:pStyle w:val="FootnoteText"/>
        <w:spacing w:line="240" w:lineRule="auto"/>
        <w:ind w:left="284" w:hanging="284"/>
        <w:contextualSpacing/>
        <w:jc w:val="both"/>
        <w:rPr>
          <w:rFonts w:ascii="Book Antiqua" w:hAnsi="Book Antiqua" w:cs="Calibri"/>
        </w:rPr>
      </w:pPr>
      <w:r w:rsidRPr="00461E4E">
        <w:rPr>
          <w:rStyle w:val="FootnoteReference"/>
          <w:rFonts w:ascii="Book Antiqua" w:hAnsi="Book Antiqua" w:cs="Calibri"/>
        </w:rPr>
        <w:footnoteRef/>
      </w:r>
      <w:r w:rsidRPr="00461E4E">
        <w:rPr>
          <w:rFonts w:ascii="Book Antiqua" w:hAnsi="Book Antiqua" w:cs="Calibri"/>
        </w:rPr>
        <w:t xml:space="preserve"> </w:t>
      </w:r>
      <w:r w:rsidR="00461E4E">
        <w:rPr>
          <w:rFonts w:ascii="Book Antiqua" w:hAnsi="Book Antiqua" w:cs="Calibri"/>
        </w:rPr>
        <w:tab/>
      </w:r>
      <w:r w:rsidR="00C179F0" w:rsidRPr="00461E4E">
        <w:rPr>
          <w:rFonts w:ascii="Book Antiqua" w:hAnsi="Book Antiqua" w:cs="Calibri"/>
        </w:rPr>
        <w:t xml:space="preserve">Baro, R. (2016). </w:t>
      </w:r>
      <w:r w:rsidR="00C179F0" w:rsidRPr="00461E4E">
        <w:rPr>
          <w:rFonts w:ascii="Book Antiqua" w:hAnsi="Book Antiqua" w:cs="Calibri"/>
          <w:i/>
          <w:iCs/>
        </w:rPr>
        <w:t>Penelitian Hukum Non-Doktrinal Trend Penggunaan Metode &amp; Teknik Penelitian Sosial di Bidang Hukum</w:t>
      </w:r>
      <w:r w:rsidR="00C179F0" w:rsidRPr="00461E4E">
        <w:rPr>
          <w:rFonts w:ascii="Book Antiqua" w:hAnsi="Book Antiqua" w:cs="Calibri"/>
        </w:rPr>
        <w:t>. Yogyakarta: Deepublish.</w:t>
      </w:r>
      <w:r w:rsidR="00B12A72" w:rsidRPr="00461E4E">
        <w:rPr>
          <w:rFonts w:ascii="Book Antiqua" w:hAnsi="Book Antiqua" w:cs="Calibri"/>
          <w:lang w:val="en-ID"/>
        </w:rPr>
        <w:t xml:space="preserve"> </w:t>
      </w:r>
      <w:r w:rsidR="0045193E" w:rsidRPr="00461E4E">
        <w:rPr>
          <w:rFonts w:ascii="Book Antiqua" w:hAnsi="Book Antiqua" w:cs="Calibri"/>
          <w:lang w:val="en-ID"/>
        </w:rPr>
        <w:t>h.</w:t>
      </w:r>
      <w:r w:rsidRPr="00461E4E">
        <w:rPr>
          <w:rFonts w:ascii="Book Antiqua" w:hAnsi="Book Antiqua" w:cs="Calibri"/>
          <w:lang w:val="en-ID"/>
        </w:rPr>
        <w:t xml:space="preserve"> </w:t>
      </w:r>
      <w:r w:rsidR="00C179F0" w:rsidRPr="00461E4E">
        <w:rPr>
          <w:rFonts w:ascii="Book Antiqua" w:hAnsi="Book Antiqua" w:cs="Calibri"/>
          <w:lang w:val="en-ID"/>
        </w:rPr>
        <w:t>29</w:t>
      </w:r>
      <w:r w:rsidRPr="00461E4E">
        <w:rPr>
          <w:rFonts w:ascii="Book Antiqua" w:hAnsi="Book Antiqua" w:cs="Calibri"/>
          <w:lang w:val="en-ID"/>
        </w:rPr>
        <w:t>.</w:t>
      </w:r>
    </w:p>
  </w:footnote>
  <w:footnote w:id="6">
    <w:p w14:paraId="17BE8E78" w14:textId="0A825DEA" w:rsidR="00946A5C" w:rsidRPr="00461E4E" w:rsidRDefault="00946A5C" w:rsidP="00461E4E">
      <w:pPr>
        <w:pStyle w:val="FootnoteText"/>
        <w:spacing w:after="0" w:line="240" w:lineRule="auto"/>
        <w:ind w:left="284" w:hanging="284"/>
        <w:contextualSpacing/>
        <w:jc w:val="both"/>
        <w:rPr>
          <w:rFonts w:ascii="Book Antiqua" w:hAnsi="Book Antiqua"/>
          <w:lang w:val="en-ID"/>
        </w:rPr>
      </w:pPr>
      <w:r w:rsidRPr="00461E4E">
        <w:rPr>
          <w:rStyle w:val="FootnoteReference"/>
          <w:rFonts w:ascii="Book Antiqua" w:hAnsi="Book Antiqua"/>
        </w:rPr>
        <w:footnoteRef/>
      </w:r>
      <w:r w:rsidRPr="00461E4E">
        <w:rPr>
          <w:rFonts w:ascii="Book Antiqua" w:hAnsi="Book Antiqua"/>
        </w:rPr>
        <w:t xml:space="preserve"> </w:t>
      </w:r>
      <w:r w:rsidR="00461E4E">
        <w:rPr>
          <w:rFonts w:ascii="Book Antiqua" w:hAnsi="Book Antiqua"/>
        </w:rPr>
        <w:tab/>
      </w:r>
      <w:r w:rsidRPr="00461E4E">
        <w:rPr>
          <w:rFonts w:ascii="Book Antiqua" w:hAnsi="Book Antiqua"/>
        </w:rPr>
        <w:t xml:space="preserve">Anggraeni, L. D., &amp; Wihardja, H. (2020). Online Game, Addiction and Learning Achievement of Senior High School Students in Jakarta. </w:t>
      </w:r>
      <w:r w:rsidRPr="00461E4E">
        <w:rPr>
          <w:rFonts w:ascii="Book Antiqua" w:hAnsi="Book Antiqua"/>
          <w:i/>
          <w:iCs/>
        </w:rPr>
        <w:t>Indonesian Journal of Disability Studies</w:t>
      </w:r>
      <w:r w:rsidRPr="00461E4E">
        <w:rPr>
          <w:rFonts w:ascii="Book Antiqua" w:hAnsi="Book Antiqua"/>
        </w:rPr>
        <w:t xml:space="preserve">, </w:t>
      </w:r>
      <w:r w:rsidRPr="00461E4E">
        <w:rPr>
          <w:rFonts w:ascii="Book Antiqua" w:hAnsi="Book Antiqua"/>
          <w:i/>
          <w:iCs/>
        </w:rPr>
        <w:t>7</w:t>
      </w:r>
      <w:r w:rsidRPr="00461E4E">
        <w:rPr>
          <w:rFonts w:ascii="Book Antiqua" w:hAnsi="Book Antiqua"/>
        </w:rPr>
        <w:t>(2), 151–155.</w:t>
      </w:r>
      <w:r w:rsidRPr="00461E4E">
        <w:rPr>
          <w:rFonts w:ascii="Book Antiqua" w:hAnsi="Book Antiqua"/>
          <w:lang w:val="en-ID"/>
        </w:rPr>
        <w:t xml:space="preserve"> </w:t>
      </w:r>
      <w:hyperlink r:id="rId4" w:history="1">
        <w:r w:rsidRPr="00461E4E">
          <w:rPr>
            <w:rStyle w:val="Hyperlink"/>
            <w:rFonts w:ascii="Book Antiqua" w:hAnsi="Book Antiqua"/>
          </w:rPr>
          <w:t>https://doi.org/10.21776/ub.ijds.2020.007.02.03</w:t>
        </w:r>
      </w:hyperlink>
      <w:r w:rsidRPr="00461E4E">
        <w:rPr>
          <w:rFonts w:ascii="Book Antiqua" w:hAnsi="Book Antiqua"/>
          <w:lang w:val="en-ID"/>
        </w:rPr>
        <w:t>. h. 151.</w:t>
      </w:r>
    </w:p>
  </w:footnote>
  <w:footnote w:id="7">
    <w:p w14:paraId="046C3D5B" w14:textId="46598385" w:rsidR="00946A5C" w:rsidRPr="005E1913" w:rsidRDefault="00946A5C" w:rsidP="00461E4E">
      <w:pPr>
        <w:pStyle w:val="FootnoteText"/>
        <w:spacing w:after="0" w:line="240" w:lineRule="auto"/>
        <w:ind w:left="284" w:hanging="284"/>
        <w:contextualSpacing/>
        <w:jc w:val="both"/>
        <w:rPr>
          <w:rFonts w:ascii="Book Antiqua" w:hAnsi="Book Antiqua"/>
          <w:lang w:val="en-ID"/>
        </w:rPr>
      </w:pPr>
      <w:r w:rsidRPr="00461E4E">
        <w:rPr>
          <w:rStyle w:val="FootnoteReference"/>
          <w:rFonts w:ascii="Book Antiqua" w:hAnsi="Book Antiqua"/>
        </w:rPr>
        <w:footnoteRef/>
      </w:r>
      <w:r w:rsidRPr="00461E4E">
        <w:rPr>
          <w:rFonts w:ascii="Book Antiqua" w:hAnsi="Book Antiqua"/>
        </w:rPr>
        <w:t xml:space="preserve"> </w:t>
      </w:r>
      <w:r w:rsidR="00461E4E">
        <w:rPr>
          <w:rFonts w:ascii="Book Antiqua" w:hAnsi="Book Antiqua"/>
        </w:rPr>
        <w:tab/>
      </w:r>
      <w:r w:rsidRPr="00461E4E">
        <w:rPr>
          <w:rFonts w:ascii="Book Antiqua" w:hAnsi="Book Antiqua"/>
        </w:rPr>
        <w:t xml:space="preserve">Darihastining, S., Sholihah, I., Putri, F. N. A., &amp; Hidayah, A. W. (2019). Online Game As A Media To Improve Students’ Speaking Skill. </w:t>
      </w:r>
      <w:r w:rsidRPr="00461E4E">
        <w:rPr>
          <w:rFonts w:ascii="Book Antiqua" w:hAnsi="Book Antiqua"/>
          <w:i/>
          <w:iCs/>
        </w:rPr>
        <w:t>ISLLAC</w:t>
      </w:r>
      <w:r w:rsidRPr="00461E4E">
        <w:rPr>
          <w:rFonts w:ascii="Times New Roman" w:hAnsi="Times New Roman"/>
          <w:i/>
          <w:iCs/>
        </w:rPr>
        <w:t> </w:t>
      </w:r>
      <w:r w:rsidRPr="00461E4E">
        <w:rPr>
          <w:rFonts w:ascii="Book Antiqua" w:hAnsi="Book Antiqua"/>
          <w:i/>
          <w:iCs/>
        </w:rPr>
        <w:t>: Journal of Intensive Studies on Language, Literature, Art, and Culture</w:t>
      </w:r>
      <w:r w:rsidRPr="00461E4E">
        <w:rPr>
          <w:rFonts w:ascii="Book Antiqua" w:hAnsi="Book Antiqua"/>
        </w:rPr>
        <w:t xml:space="preserve">, </w:t>
      </w:r>
      <w:r w:rsidRPr="00461E4E">
        <w:rPr>
          <w:rFonts w:ascii="Book Antiqua" w:hAnsi="Book Antiqua"/>
          <w:i/>
          <w:iCs/>
        </w:rPr>
        <w:t>3</w:t>
      </w:r>
      <w:r w:rsidRPr="00461E4E">
        <w:rPr>
          <w:rFonts w:ascii="Book Antiqua" w:hAnsi="Book Antiqua"/>
        </w:rPr>
        <w:t>(2), 156–168.</w:t>
      </w:r>
      <w:r w:rsidRPr="00461E4E">
        <w:rPr>
          <w:rFonts w:ascii="Book Antiqua" w:hAnsi="Book Antiqua"/>
          <w:lang w:val="en-ID"/>
        </w:rPr>
        <w:t xml:space="preserve"> </w:t>
      </w:r>
      <w:hyperlink r:id="rId5" w:history="1">
        <w:r w:rsidRPr="00461E4E">
          <w:rPr>
            <w:rStyle w:val="Hyperlink"/>
            <w:rFonts w:ascii="Book Antiqua" w:hAnsi="Book Antiqua"/>
            <w:lang w:val="en-ID"/>
          </w:rPr>
          <w:t>http://journal2.um.ac.id/index.php/jisllac/article/view/10223</w:t>
        </w:r>
      </w:hyperlink>
      <w:r w:rsidRPr="00461E4E">
        <w:rPr>
          <w:rFonts w:ascii="Book Antiqua" w:hAnsi="Book Antiqua"/>
          <w:lang w:val="en-ID"/>
        </w:rPr>
        <w:t>. h. 157.</w:t>
      </w:r>
    </w:p>
  </w:footnote>
  <w:footnote w:id="8">
    <w:p w14:paraId="477A8288" w14:textId="0B3A01B1" w:rsidR="00946A5C" w:rsidRPr="005E1913" w:rsidRDefault="00946A5C" w:rsidP="00461E4E">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Yolanda, N. S., Marzona, Y., Husna, L., &amp; Azmir, S. (2021). The Effect of Addiction Online Game Factor by Private High School Students in Padang City. </w:t>
      </w:r>
      <w:r w:rsidRPr="005E1913">
        <w:rPr>
          <w:rFonts w:ascii="Book Antiqua" w:hAnsi="Book Antiqua"/>
          <w:i/>
          <w:iCs/>
        </w:rPr>
        <w:t>International Journal of Global Operations Research</w:t>
      </w:r>
      <w:r w:rsidRPr="005E1913">
        <w:rPr>
          <w:rFonts w:ascii="Book Antiqua" w:hAnsi="Book Antiqua"/>
        </w:rPr>
        <w:t xml:space="preserve">, </w:t>
      </w:r>
      <w:r w:rsidRPr="005E1913">
        <w:rPr>
          <w:rFonts w:ascii="Book Antiqua" w:hAnsi="Book Antiqua"/>
          <w:i/>
          <w:iCs/>
        </w:rPr>
        <w:t>2</w:t>
      </w:r>
      <w:r w:rsidRPr="005E1913">
        <w:rPr>
          <w:rFonts w:ascii="Book Antiqua" w:hAnsi="Book Antiqua"/>
        </w:rPr>
        <w:t xml:space="preserve">(1), 25–36. </w:t>
      </w:r>
      <w:hyperlink r:id="rId6" w:history="1">
        <w:r w:rsidRPr="005E1913">
          <w:rPr>
            <w:rStyle w:val="Hyperlink"/>
            <w:rFonts w:ascii="Book Antiqua" w:hAnsi="Book Antiqua"/>
          </w:rPr>
          <w:t>https://doi.org/10.47194/ijgor.v2i1.69</w:t>
        </w:r>
      </w:hyperlink>
      <w:r w:rsidRPr="005E1913">
        <w:rPr>
          <w:rFonts w:ascii="Book Antiqua" w:hAnsi="Book Antiqua"/>
          <w:lang w:val="en-ID"/>
        </w:rPr>
        <w:t>. h. 24.</w:t>
      </w:r>
    </w:p>
  </w:footnote>
  <w:footnote w:id="9">
    <w:p w14:paraId="41EE7745" w14:textId="4B5F95BA" w:rsidR="00946A5C" w:rsidRPr="005E1913" w:rsidRDefault="00946A5C" w:rsidP="00461E4E">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Dewi, F. K. S., &amp; Natalia, B. (2021). Identifying the Factors of Online Game Acceptance Using Technology Acceptance Model. </w:t>
      </w:r>
      <w:r w:rsidRPr="005E1913">
        <w:rPr>
          <w:rFonts w:ascii="Book Antiqua" w:hAnsi="Book Antiqua"/>
          <w:i/>
          <w:iCs/>
        </w:rPr>
        <w:t>Indonesian Journal of Information Systems</w:t>
      </w:r>
      <w:r w:rsidRPr="005E1913">
        <w:rPr>
          <w:rFonts w:ascii="Book Antiqua" w:hAnsi="Book Antiqua"/>
        </w:rPr>
        <w:t xml:space="preserve">, </w:t>
      </w:r>
      <w:r w:rsidRPr="005E1913">
        <w:rPr>
          <w:rFonts w:ascii="Book Antiqua" w:hAnsi="Book Antiqua"/>
          <w:i/>
          <w:iCs/>
        </w:rPr>
        <w:t>4</w:t>
      </w:r>
      <w:r w:rsidRPr="005E1913">
        <w:rPr>
          <w:rFonts w:ascii="Book Antiqua" w:hAnsi="Book Antiqua"/>
        </w:rPr>
        <w:t xml:space="preserve">(1), 87–98. </w:t>
      </w:r>
      <w:hyperlink r:id="rId7" w:history="1">
        <w:r w:rsidRPr="005E1913">
          <w:rPr>
            <w:rStyle w:val="Hyperlink"/>
            <w:rFonts w:ascii="Book Antiqua" w:hAnsi="Book Antiqua"/>
          </w:rPr>
          <w:t>https://doi.org/10.24002/ijis.v4i1.4727</w:t>
        </w:r>
      </w:hyperlink>
      <w:r w:rsidRPr="005E1913">
        <w:rPr>
          <w:rFonts w:ascii="Book Antiqua" w:hAnsi="Book Antiqua"/>
          <w:lang w:val="en-ID"/>
        </w:rPr>
        <w:t>. h. 87.</w:t>
      </w:r>
    </w:p>
  </w:footnote>
  <w:footnote w:id="10">
    <w:p w14:paraId="74626010" w14:textId="2CFFE3C7" w:rsidR="00946A5C" w:rsidRPr="005E1913" w:rsidRDefault="00946A5C" w:rsidP="00461E4E">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Penamora, A. M. (2021). Ml O Lm: Stories of Mobile Legend Gamers in Accomplishing their Learning Modules Amidst Covid-19 Pandemic: A Case Study. </w:t>
      </w:r>
      <w:r w:rsidRPr="005E1913">
        <w:rPr>
          <w:rFonts w:ascii="Book Antiqua" w:hAnsi="Book Antiqua"/>
          <w:i/>
          <w:iCs/>
        </w:rPr>
        <w:t>International Journal of Discoveries and Innovations in Applied Sciences</w:t>
      </w:r>
      <w:r w:rsidRPr="005E1913">
        <w:rPr>
          <w:rFonts w:ascii="Book Antiqua" w:hAnsi="Book Antiqua"/>
        </w:rPr>
        <w:t xml:space="preserve">, </w:t>
      </w:r>
      <w:r w:rsidRPr="005E1913">
        <w:rPr>
          <w:rFonts w:ascii="Book Antiqua" w:hAnsi="Book Antiqua"/>
          <w:i/>
          <w:iCs/>
        </w:rPr>
        <w:t>1</w:t>
      </w:r>
      <w:r w:rsidRPr="005E1913">
        <w:rPr>
          <w:rFonts w:ascii="Book Antiqua" w:hAnsi="Book Antiqua"/>
        </w:rPr>
        <w:t>(7), 17–35.</w:t>
      </w:r>
      <w:r w:rsidRPr="005E1913">
        <w:rPr>
          <w:rFonts w:ascii="Book Antiqua" w:hAnsi="Book Antiqua"/>
          <w:lang w:val="en-ID"/>
        </w:rPr>
        <w:t xml:space="preserve"> </w:t>
      </w:r>
      <w:hyperlink r:id="rId8" w:history="1">
        <w:r w:rsidRPr="005E1913">
          <w:rPr>
            <w:rStyle w:val="Hyperlink"/>
            <w:rFonts w:ascii="Book Antiqua" w:hAnsi="Book Antiqua"/>
            <w:lang w:val="en-ID"/>
          </w:rPr>
          <w:t>https://www.openaccessjournals.eu/index.php/ijdias/article/view/833</w:t>
        </w:r>
      </w:hyperlink>
      <w:r w:rsidRPr="005E1913">
        <w:rPr>
          <w:rFonts w:ascii="Book Antiqua" w:hAnsi="Book Antiqua"/>
          <w:lang w:val="en-ID"/>
        </w:rPr>
        <w:t>. h. 19.</w:t>
      </w:r>
    </w:p>
  </w:footnote>
  <w:footnote w:id="11">
    <w:p w14:paraId="7D0C4962" w14:textId="6FD20FA6" w:rsidR="00946A5C" w:rsidRPr="005E1913" w:rsidRDefault="00946A5C" w:rsidP="00461E4E">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Krishnapatria, K. (2019). From Unsung Hero To Savage Hero: Shaping Characters’ Roles </w:t>
      </w:r>
      <w:r w:rsidRPr="005E1913">
        <w:rPr>
          <w:rFonts w:ascii="Book Antiqua" w:hAnsi="Book Antiqua"/>
          <w:lang w:val="en-ID"/>
        </w:rPr>
        <w:t>i</w:t>
      </w:r>
      <w:r w:rsidRPr="005E1913">
        <w:rPr>
          <w:rFonts w:ascii="Book Antiqua" w:hAnsi="Book Antiqua"/>
        </w:rPr>
        <w:t xml:space="preserve">n The Adaptation Between Literary Works And Mobile Legends: Bang Bang! MOBA. </w:t>
      </w:r>
      <w:r w:rsidRPr="005E1913">
        <w:rPr>
          <w:rFonts w:ascii="Book Antiqua" w:hAnsi="Book Antiqua"/>
          <w:i/>
          <w:iCs/>
        </w:rPr>
        <w:t>J-ELLiT (Journal of English Language, Literature, and Teaching)</w:t>
      </w:r>
      <w:r w:rsidRPr="005E1913">
        <w:rPr>
          <w:rFonts w:ascii="Book Antiqua" w:hAnsi="Book Antiqua"/>
        </w:rPr>
        <w:t xml:space="preserve">, </w:t>
      </w:r>
      <w:r w:rsidRPr="005E1913">
        <w:rPr>
          <w:rFonts w:ascii="Book Antiqua" w:hAnsi="Book Antiqua"/>
          <w:i/>
          <w:iCs/>
        </w:rPr>
        <w:t>3</w:t>
      </w:r>
      <w:r w:rsidRPr="005E1913">
        <w:rPr>
          <w:rFonts w:ascii="Book Antiqua" w:hAnsi="Book Antiqua"/>
        </w:rPr>
        <w:t xml:space="preserve">(1), 23–29. </w:t>
      </w:r>
      <w:hyperlink r:id="rId9" w:history="1">
        <w:r w:rsidRPr="005E1913">
          <w:rPr>
            <w:rStyle w:val="Hyperlink"/>
            <w:rFonts w:ascii="Book Antiqua" w:hAnsi="Book Antiqua"/>
          </w:rPr>
          <w:t>https://doi.org/10.17977/um046v3i1p22-29</w:t>
        </w:r>
      </w:hyperlink>
      <w:r w:rsidRPr="005E1913">
        <w:rPr>
          <w:rFonts w:ascii="Book Antiqua" w:hAnsi="Book Antiqua"/>
          <w:lang w:val="en-ID"/>
        </w:rPr>
        <w:t>. h. 7.</w:t>
      </w:r>
    </w:p>
  </w:footnote>
  <w:footnote w:id="12">
    <w:p w14:paraId="1F934D77" w14:textId="01DE5ACF" w:rsidR="005E22FD" w:rsidRPr="005E1913" w:rsidRDefault="005E22FD" w:rsidP="00461E4E">
      <w:pPr>
        <w:pStyle w:val="FootnoteText"/>
        <w:spacing w:after="0" w:line="240" w:lineRule="auto"/>
        <w:ind w:left="284"/>
        <w:contextualSpacing/>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Oka, S. I. K. (2018). </w:t>
      </w:r>
      <w:r w:rsidRPr="005E1913">
        <w:rPr>
          <w:rFonts w:ascii="Book Antiqua" w:hAnsi="Book Antiqua"/>
          <w:i/>
          <w:iCs/>
        </w:rPr>
        <w:t>Hukum Perikatan</w:t>
      </w:r>
      <w:r w:rsidRPr="005E1913">
        <w:rPr>
          <w:rFonts w:ascii="Book Antiqua" w:hAnsi="Book Antiqua"/>
        </w:rPr>
        <w:t>. Jakarta: Sinar Grafika.</w:t>
      </w:r>
      <w:r w:rsidR="00B12A72" w:rsidRPr="005E1913">
        <w:rPr>
          <w:rFonts w:ascii="Book Antiqua" w:hAnsi="Book Antiqua"/>
          <w:lang w:val="en-ID"/>
        </w:rPr>
        <w:t xml:space="preserve"> h.</w:t>
      </w:r>
      <w:r w:rsidRPr="005E1913">
        <w:rPr>
          <w:rFonts w:ascii="Book Antiqua" w:hAnsi="Book Antiqua"/>
          <w:lang w:val="en-ID"/>
        </w:rPr>
        <w:t xml:space="preserve"> 42.</w:t>
      </w:r>
    </w:p>
  </w:footnote>
  <w:footnote w:id="13">
    <w:p w14:paraId="24E4E4B9" w14:textId="68AF42A5" w:rsidR="000D0CE8" w:rsidRPr="005E1913" w:rsidRDefault="000D0CE8" w:rsidP="00461E4E">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Pangaribuan, C. H., Putra, C. A., Wahyuni, M., Hidayat, D., &amp; Putra, O. P. B. (2021). The Roles of Unobstructed Play and Motivation to Compete in Influencing In-Game Virtual Goods Purchase: A Preliminary Study. </w:t>
      </w:r>
      <w:r w:rsidRPr="005E1913">
        <w:rPr>
          <w:rFonts w:ascii="Book Antiqua" w:hAnsi="Book Antiqua"/>
          <w:i/>
          <w:iCs/>
        </w:rPr>
        <w:t>International Journal of Economics and Management Systems</w:t>
      </w:r>
      <w:r w:rsidRPr="005E1913">
        <w:rPr>
          <w:rFonts w:ascii="Book Antiqua" w:hAnsi="Book Antiqua"/>
        </w:rPr>
        <w:t xml:space="preserve">, </w:t>
      </w:r>
      <w:r w:rsidRPr="005E1913">
        <w:rPr>
          <w:rFonts w:ascii="Book Antiqua" w:hAnsi="Book Antiqua"/>
          <w:i/>
          <w:iCs/>
        </w:rPr>
        <w:t>06</w:t>
      </w:r>
      <w:r w:rsidRPr="005E1913">
        <w:rPr>
          <w:rFonts w:ascii="Book Antiqua" w:hAnsi="Book Antiqua"/>
        </w:rPr>
        <w:t xml:space="preserve">. Diambil dari </w:t>
      </w:r>
      <w:hyperlink r:id="rId10" w:history="1">
        <w:r w:rsidRPr="005E1913">
          <w:rPr>
            <w:rStyle w:val="Hyperlink"/>
            <w:rFonts w:ascii="Book Antiqua" w:hAnsi="Book Antiqua"/>
          </w:rPr>
          <w:t>https://www.iaras.org/iaras/home/caijems/the-roles-of-unobstructed-play-and-motivation-to-compete-in-influencing-in-game-virtual-goods-purchase-a-preliminary-study</w:t>
        </w:r>
      </w:hyperlink>
      <w:r w:rsidRPr="005E1913">
        <w:rPr>
          <w:rFonts w:ascii="Book Antiqua" w:hAnsi="Book Antiqua"/>
          <w:lang w:val="en-ID"/>
        </w:rPr>
        <w:t>. h. 120.</w:t>
      </w:r>
    </w:p>
  </w:footnote>
  <w:footnote w:id="14">
    <w:p w14:paraId="3C1CC35D" w14:textId="7C770DC2" w:rsidR="00895607" w:rsidRPr="005E1913" w:rsidRDefault="00895607" w:rsidP="00461E4E">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Dollar, D., &amp; Riza, K. (2022). Penerapan Azas Itikad Baik dalam Transaksi Jual Beli Online demi Mewujudkan Kepastian Hukum. </w:t>
      </w:r>
      <w:r w:rsidRPr="005E1913">
        <w:rPr>
          <w:rFonts w:ascii="Book Antiqua" w:hAnsi="Book Antiqua"/>
          <w:i/>
          <w:iCs/>
        </w:rPr>
        <w:t>Jurnal Ilmiah Hukum dan Hak Asasi Manusia</w:t>
      </w:r>
      <w:r w:rsidRPr="005E1913">
        <w:rPr>
          <w:rFonts w:ascii="Book Antiqua" w:hAnsi="Book Antiqua"/>
        </w:rPr>
        <w:t xml:space="preserve">, </w:t>
      </w:r>
      <w:r w:rsidRPr="005E1913">
        <w:rPr>
          <w:rFonts w:ascii="Book Antiqua" w:hAnsi="Book Antiqua"/>
          <w:i/>
          <w:iCs/>
        </w:rPr>
        <w:t>1</w:t>
      </w:r>
      <w:r w:rsidRPr="005E1913">
        <w:rPr>
          <w:rFonts w:ascii="Book Antiqua" w:hAnsi="Book Antiqua"/>
        </w:rPr>
        <w:t xml:space="preserve">(2), 77–85. </w:t>
      </w:r>
      <w:hyperlink r:id="rId11" w:history="1">
        <w:r w:rsidRPr="005E1913">
          <w:rPr>
            <w:rStyle w:val="Hyperlink"/>
            <w:rFonts w:ascii="Book Antiqua" w:hAnsi="Book Antiqua"/>
          </w:rPr>
          <w:t>https://doi.org/10.35912/jihham.v1i2.1339</w:t>
        </w:r>
      </w:hyperlink>
      <w:r w:rsidRPr="005E1913">
        <w:rPr>
          <w:rFonts w:ascii="Book Antiqua" w:hAnsi="Book Antiqua"/>
          <w:lang w:val="en-ID"/>
        </w:rPr>
        <w:t>. h. 83.</w:t>
      </w:r>
    </w:p>
  </w:footnote>
  <w:footnote w:id="15">
    <w:p w14:paraId="710F970F" w14:textId="7E57B4AC" w:rsidR="005E22FD" w:rsidRPr="005E1913" w:rsidRDefault="005E22FD" w:rsidP="00461E4E">
      <w:pPr>
        <w:pStyle w:val="FootnoteText"/>
        <w:spacing w:after="0" w:line="240" w:lineRule="auto"/>
        <w:ind w:left="284" w:hanging="284"/>
        <w:contextualSpacing/>
        <w:jc w:val="both"/>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Subekti, R., &amp; Tjitrosudibio, R. (2020). </w:t>
      </w:r>
      <w:r w:rsidRPr="005E1913">
        <w:rPr>
          <w:rFonts w:ascii="Book Antiqua" w:hAnsi="Book Antiqua"/>
          <w:i/>
          <w:iCs/>
        </w:rPr>
        <w:t>Kitab undang-undang hukum perdata</w:t>
      </w:r>
      <w:r w:rsidRPr="005E1913">
        <w:rPr>
          <w:rFonts w:ascii="Book Antiqua" w:hAnsi="Book Antiqua"/>
        </w:rPr>
        <w:t>. Jakarta: Pradnya Paramita.</w:t>
      </w:r>
      <w:r w:rsidR="00B12A72" w:rsidRPr="005E1913">
        <w:rPr>
          <w:rFonts w:ascii="Book Antiqua" w:hAnsi="Book Antiqua"/>
          <w:lang w:val="en-ID"/>
        </w:rPr>
        <w:t xml:space="preserve"> h.</w:t>
      </w:r>
      <w:r w:rsidRPr="005E1913">
        <w:rPr>
          <w:rFonts w:ascii="Book Antiqua" w:hAnsi="Book Antiqua"/>
          <w:lang w:val="en-ID"/>
        </w:rPr>
        <w:t xml:space="preserve"> 366.</w:t>
      </w:r>
    </w:p>
  </w:footnote>
  <w:footnote w:id="16">
    <w:p w14:paraId="7E230990" w14:textId="05BB2B97" w:rsidR="005E22FD" w:rsidRPr="005E1913" w:rsidRDefault="005E22FD" w:rsidP="00461E4E">
      <w:pPr>
        <w:pStyle w:val="FootnoteText"/>
        <w:spacing w:after="0" w:line="240" w:lineRule="auto"/>
        <w:ind w:left="284" w:hanging="284"/>
        <w:contextualSpacing/>
        <w:jc w:val="both"/>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w:t>
      </w:r>
      <w:r w:rsidR="00461E4E">
        <w:rPr>
          <w:rFonts w:ascii="Book Antiqua" w:hAnsi="Book Antiqua"/>
        </w:rPr>
        <w:tab/>
      </w:r>
      <w:r w:rsidRPr="005E1913">
        <w:rPr>
          <w:rFonts w:ascii="Book Antiqua" w:hAnsi="Book Antiqua"/>
        </w:rPr>
        <w:t xml:space="preserve">HS, S., &amp; Septiana Nurbani, E. (2022). </w:t>
      </w:r>
      <w:r w:rsidRPr="005E1913">
        <w:rPr>
          <w:rFonts w:ascii="Book Antiqua" w:hAnsi="Book Antiqua"/>
          <w:i/>
          <w:iCs/>
        </w:rPr>
        <w:t>Perkembangan Hukum Kontrak Innominaat di Indonesia (Buku Kedua)</w:t>
      </w:r>
      <w:r w:rsidRPr="005E1913">
        <w:rPr>
          <w:rFonts w:ascii="Book Antiqua" w:hAnsi="Book Antiqua"/>
        </w:rPr>
        <w:t>. Jakarta: Sinar Grafika.</w:t>
      </w:r>
      <w:r w:rsidR="00B12A72" w:rsidRPr="005E1913">
        <w:rPr>
          <w:rFonts w:ascii="Book Antiqua" w:hAnsi="Book Antiqua"/>
          <w:lang w:val="en-ID"/>
        </w:rPr>
        <w:t xml:space="preserve"> h.</w:t>
      </w:r>
      <w:r w:rsidRPr="005E1913">
        <w:rPr>
          <w:rFonts w:ascii="Book Antiqua" w:hAnsi="Book Antiqua"/>
          <w:lang w:val="en-ID"/>
        </w:rPr>
        <w:t xml:space="preserve"> 33.</w:t>
      </w:r>
    </w:p>
  </w:footnote>
  <w:footnote w:id="17">
    <w:p w14:paraId="2132E7E7" w14:textId="05FD908A" w:rsidR="005E22FD" w:rsidRPr="00963E9D" w:rsidRDefault="005E22FD" w:rsidP="00963E9D">
      <w:pPr>
        <w:ind w:left="284" w:hanging="284"/>
        <w:contextualSpacing/>
        <w:jc w:val="both"/>
        <w:rPr>
          <w:rFonts w:ascii="Book Antiqua" w:hAnsi="Book Antiqua"/>
        </w:rPr>
      </w:pPr>
      <w:r w:rsidRPr="00963E9D">
        <w:rPr>
          <w:rFonts w:ascii="Book Antiqua" w:hAnsi="Book Antiqua"/>
          <w:vertAlign w:val="superscript"/>
        </w:rPr>
        <w:footnoteRef/>
      </w:r>
      <w:r w:rsidRPr="00963E9D">
        <w:rPr>
          <w:rFonts w:ascii="Book Antiqua" w:hAnsi="Book Antiqua"/>
        </w:rPr>
        <w:t xml:space="preserve"> </w:t>
      </w:r>
      <w:r w:rsidR="00963E9D">
        <w:rPr>
          <w:rFonts w:ascii="Book Antiqua" w:hAnsi="Book Antiqua"/>
        </w:rPr>
        <w:tab/>
      </w:r>
      <w:r w:rsidR="001C73F3" w:rsidRPr="00963E9D">
        <w:rPr>
          <w:rFonts w:ascii="Book Antiqua" w:hAnsi="Book Antiqua"/>
        </w:rPr>
        <w:t xml:space="preserve">Rahim, A. (2022). </w:t>
      </w:r>
      <w:r w:rsidR="001C73F3" w:rsidRPr="00963E9D">
        <w:rPr>
          <w:rFonts w:ascii="Book Antiqua" w:hAnsi="Book Antiqua"/>
          <w:i/>
          <w:iCs/>
        </w:rPr>
        <w:t>Dasar-Dasar Hukum Perjanjian: Perspektif Teori dan Praktik</w:t>
      </w:r>
      <w:r w:rsidR="001C73F3" w:rsidRPr="00963E9D">
        <w:rPr>
          <w:rFonts w:ascii="Book Antiqua" w:hAnsi="Book Antiqua"/>
        </w:rPr>
        <w:t>. Humanities Genius.</w:t>
      </w:r>
      <w:r w:rsidR="00B12A72" w:rsidRPr="00963E9D">
        <w:rPr>
          <w:rFonts w:ascii="Book Antiqua" w:hAnsi="Book Antiqua"/>
        </w:rPr>
        <w:t xml:space="preserve"> h.</w:t>
      </w:r>
      <w:r w:rsidRPr="00963E9D">
        <w:rPr>
          <w:rFonts w:ascii="Book Antiqua" w:hAnsi="Book Antiqua"/>
        </w:rPr>
        <w:t xml:space="preserve"> </w:t>
      </w:r>
      <w:r w:rsidR="001C73F3" w:rsidRPr="00963E9D">
        <w:rPr>
          <w:rFonts w:ascii="Book Antiqua" w:hAnsi="Book Antiqua"/>
        </w:rPr>
        <w:t>77</w:t>
      </w:r>
      <w:r w:rsidRPr="00963E9D">
        <w:rPr>
          <w:rFonts w:ascii="Book Antiqua" w:hAnsi="Book Antiqua"/>
        </w:rPr>
        <w:t xml:space="preserve"> </w:t>
      </w:r>
    </w:p>
  </w:footnote>
  <w:footnote w:id="18">
    <w:p w14:paraId="259AAD4D" w14:textId="6B9EB32E" w:rsidR="00935F03" w:rsidRPr="00963E9D" w:rsidRDefault="00935F03" w:rsidP="00963E9D">
      <w:pPr>
        <w:pStyle w:val="FootnoteText"/>
        <w:ind w:left="284" w:hanging="284"/>
        <w:contextualSpacing/>
        <w:jc w:val="both"/>
        <w:rPr>
          <w:rFonts w:ascii="Book Antiqua" w:hAnsi="Book Antiqua"/>
          <w:lang w:val="en-ID"/>
        </w:rPr>
      </w:pPr>
      <w:r w:rsidRPr="00963E9D">
        <w:rPr>
          <w:rStyle w:val="FootnoteReference"/>
          <w:rFonts w:ascii="Book Antiqua" w:hAnsi="Book Antiqua"/>
        </w:rPr>
        <w:footnoteRef/>
      </w:r>
      <w:r w:rsidRPr="00963E9D">
        <w:rPr>
          <w:rFonts w:ascii="Book Antiqua" w:hAnsi="Book Antiqua"/>
        </w:rPr>
        <w:t xml:space="preserve"> </w:t>
      </w:r>
      <w:r w:rsidR="00963E9D">
        <w:rPr>
          <w:rFonts w:ascii="Book Antiqua" w:hAnsi="Book Antiqua"/>
        </w:rPr>
        <w:tab/>
      </w:r>
      <w:r w:rsidRPr="00963E9D">
        <w:rPr>
          <w:rFonts w:ascii="Book Antiqua" w:hAnsi="Book Antiqua"/>
        </w:rPr>
        <w:t xml:space="preserve">Santoso, E. &amp; Sukendar. (2020). </w:t>
      </w:r>
      <w:r w:rsidRPr="00963E9D">
        <w:rPr>
          <w:rFonts w:ascii="Book Antiqua" w:hAnsi="Book Antiqua"/>
          <w:i/>
          <w:iCs/>
        </w:rPr>
        <w:t>Hukum Bisnis: Kumpulan Undang-Undang Di Bidang Teknologi Informasi Dan Komunikasi</w:t>
      </w:r>
      <w:r w:rsidRPr="00963E9D">
        <w:rPr>
          <w:rFonts w:ascii="Book Antiqua" w:hAnsi="Book Antiqua"/>
        </w:rPr>
        <w:t xml:space="preserve">. </w:t>
      </w:r>
      <w:r w:rsidR="00100096" w:rsidRPr="00963E9D">
        <w:rPr>
          <w:rFonts w:ascii="Book Antiqua" w:hAnsi="Book Antiqua"/>
          <w:lang w:val="en-ID"/>
        </w:rPr>
        <w:t xml:space="preserve">Yogyakarta: </w:t>
      </w:r>
      <w:r w:rsidRPr="00963E9D">
        <w:rPr>
          <w:rFonts w:ascii="Book Antiqua" w:hAnsi="Book Antiqua"/>
        </w:rPr>
        <w:t>Deepublish.</w:t>
      </w:r>
      <w:r w:rsidR="00650D53" w:rsidRPr="00963E9D">
        <w:rPr>
          <w:rFonts w:ascii="Book Antiqua" w:hAnsi="Book Antiqua"/>
          <w:lang w:val="en-ID"/>
        </w:rPr>
        <w:t xml:space="preserve"> h. 22.</w:t>
      </w:r>
    </w:p>
  </w:footnote>
  <w:footnote w:id="19">
    <w:p w14:paraId="3E107952" w14:textId="424CDCA1" w:rsidR="00AD0219" w:rsidRPr="00963E9D" w:rsidRDefault="00AD0219" w:rsidP="00963E9D">
      <w:pPr>
        <w:pStyle w:val="FootnoteText"/>
        <w:ind w:left="284" w:hanging="284"/>
        <w:contextualSpacing/>
        <w:jc w:val="both"/>
        <w:rPr>
          <w:rFonts w:ascii="Book Antiqua" w:hAnsi="Book Antiqua"/>
          <w:lang w:val="en-ID"/>
        </w:rPr>
      </w:pPr>
      <w:r w:rsidRPr="00963E9D">
        <w:rPr>
          <w:rStyle w:val="FootnoteReference"/>
          <w:rFonts w:ascii="Book Antiqua" w:hAnsi="Book Antiqua"/>
        </w:rPr>
        <w:footnoteRef/>
      </w:r>
      <w:r w:rsidRPr="00963E9D">
        <w:rPr>
          <w:rFonts w:ascii="Book Antiqua" w:hAnsi="Book Antiqua"/>
        </w:rPr>
        <w:t xml:space="preserve"> </w:t>
      </w:r>
      <w:r w:rsidR="00963E9D">
        <w:rPr>
          <w:rFonts w:ascii="Book Antiqua" w:hAnsi="Book Antiqua"/>
        </w:rPr>
        <w:tab/>
      </w:r>
      <w:r w:rsidR="008E2019" w:rsidRPr="00963E9D">
        <w:rPr>
          <w:rFonts w:ascii="Book Antiqua" w:hAnsi="Book Antiqua"/>
        </w:rPr>
        <w:t xml:space="preserve">Putri, E. C., &amp; Yolanda, F. A. (2022). Perlindungan Hukum Bagi Nasabah Dalam Pinjaman Online Ditinjau Dari Peraturan Otoritas Jasa Keuangan Nomor 77/Pojk.01/2016 Tentang Layanan Pinjam Meminjam Uang Berbasis Teknologi Informasi. </w:t>
      </w:r>
      <w:r w:rsidR="008E2019" w:rsidRPr="00963E9D">
        <w:rPr>
          <w:rFonts w:ascii="Book Antiqua" w:hAnsi="Book Antiqua"/>
          <w:i/>
          <w:iCs/>
        </w:rPr>
        <w:t>Nusantara Hasana Journal</w:t>
      </w:r>
      <w:r w:rsidR="008E2019" w:rsidRPr="00963E9D">
        <w:rPr>
          <w:rFonts w:ascii="Book Antiqua" w:hAnsi="Book Antiqua"/>
        </w:rPr>
        <w:t xml:space="preserve">, </w:t>
      </w:r>
      <w:r w:rsidR="008E2019" w:rsidRPr="00963E9D">
        <w:rPr>
          <w:rFonts w:ascii="Book Antiqua" w:hAnsi="Book Antiqua"/>
          <w:i/>
          <w:iCs/>
        </w:rPr>
        <w:t>2</w:t>
      </w:r>
      <w:r w:rsidR="008E2019" w:rsidRPr="00963E9D">
        <w:rPr>
          <w:rFonts w:ascii="Book Antiqua" w:hAnsi="Book Antiqua"/>
        </w:rPr>
        <w:t>(1), 187–197.</w:t>
      </w:r>
      <w:r w:rsidR="00231187" w:rsidRPr="00963E9D">
        <w:rPr>
          <w:rFonts w:ascii="Book Antiqua" w:hAnsi="Book Antiqua"/>
          <w:lang w:val="en-ID"/>
        </w:rPr>
        <w:t xml:space="preserve"> </w:t>
      </w:r>
      <w:hyperlink r:id="rId12" w:history="1">
        <w:r w:rsidR="00231187" w:rsidRPr="00963E9D">
          <w:rPr>
            <w:rStyle w:val="Hyperlink"/>
            <w:rFonts w:ascii="Book Antiqua" w:hAnsi="Book Antiqua"/>
            <w:lang w:val="en-ID"/>
          </w:rPr>
          <w:t>http://www.nusantarahasanajournal.com/index.php/nhj/article/view/353</w:t>
        </w:r>
      </w:hyperlink>
      <w:r w:rsidR="00231187" w:rsidRPr="00963E9D">
        <w:rPr>
          <w:rFonts w:ascii="Book Antiqua" w:hAnsi="Book Antiqua"/>
          <w:lang w:val="en-ID"/>
        </w:rPr>
        <w:t>.</w:t>
      </w:r>
      <w:r w:rsidR="008E2019" w:rsidRPr="00963E9D">
        <w:rPr>
          <w:rFonts w:ascii="Book Antiqua" w:hAnsi="Book Antiqua"/>
          <w:lang w:val="en-ID"/>
        </w:rPr>
        <w:t xml:space="preserve"> h. 192.</w:t>
      </w:r>
    </w:p>
  </w:footnote>
  <w:footnote w:id="20">
    <w:p w14:paraId="3CAB8C82" w14:textId="5D0AB5EE" w:rsidR="00E7362B" w:rsidRPr="005E1913" w:rsidRDefault="00E7362B" w:rsidP="00963E9D">
      <w:pPr>
        <w:pStyle w:val="FootnoteText"/>
        <w:ind w:left="284" w:hanging="284"/>
        <w:contextualSpacing/>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w:t>
      </w:r>
      <w:r w:rsidR="00963E9D">
        <w:rPr>
          <w:rFonts w:ascii="Book Antiqua" w:hAnsi="Book Antiqua"/>
        </w:rPr>
        <w:tab/>
      </w:r>
      <w:r w:rsidR="00585883" w:rsidRPr="005E1913">
        <w:rPr>
          <w:rFonts w:ascii="Book Antiqua" w:hAnsi="Book Antiqua"/>
        </w:rPr>
        <w:t xml:space="preserve">Nasution, D. S., Aminy, M. M., &amp; Ramadani, L. A. (2019). </w:t>
      </w:r>
      <w:r w:rsidR="00585883" w:rsidRPr="005E1913">
        <w:rPr>
          <w:rFonts w:ascii="Book Antiqua" w:hAnsi="Book Antiqua"/>
          <w:i/>
          <w:iCs/>
        </w:rPr>
        <w:t>Ekonomi Digital</w:t>
      </w:r>
      <w:r w:rsidR="00585883" w:rsidRPr="005E1913">
        <w:rPr>
          <w:rFonts w:ascii="Book Antiqua" w:hAnsi="Book Antiqua"/>
        </w:rPr>
        <w:t>. Mataram: Sanabil.</w:t>
      </w:r>
      <w:r w:rsidR="0020324E" w:rsidRPr="005E1913">
        <w:rPr>
          <w:rFonts w:ascii="Book Antiqua" w:hAnsi="Book Antiqua"/>
          <w:lang w:val="en-ID"/>
        </w:rPr>
        <w:t xml:space="preserve"> h. </w:t>
      </w:r>
      <w:r w:rsidR="00585883" w:rsidRPr="005E1913">
        <w:rPr>
          <w:rFonts w:ascii="Book Antiqua" w:hAnsi="Book Antiqua"/>
          <w:lang w:val="en-ID"/>
        </w:rPr>
        <w:t>35</w:t>
      </w:r>
      <w:r w:rsidR="0020324E" w:rsidRPr="005E1913">
        <w:rPr>
          <w:rFonts w:ascii="Book Antiqua" w:hAnsi="Book Antiqua"/>
          <w:lang w:val="en-ID"/>
        </w:rPr>
        <w:t>.</w:t>
      </w:r>
    </w:p>
  </w:footnote>
  <w:footnote w:id="21">
    <w:p w14:paraId="3D73C5FA" w14:textId="3F62C4C4" w:rsidR="00974D4D" w:rsidRPr="005E1913" w:rsidRDefault="00974D4D" w:rsidP="00963E9D">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963E9D">
        <w:rPr>
          <w:rFonts w:ascii="Book Antiqua" w:hAnsi="Book Antiqua"/>
        </w:rPr>
        <w:tab/>
      </w:r>
      <w:r w:rsidRPr="005E1913">
        <w:rPr>
          <w:rFonts w:ascii="Book Antiqua" w:hAnsi="Book Antiqua"/>
        </w:rPr>
        <w:t xml:space="preserve">Hamari, J. (2015). Why Do People Buy Virtual Goods? Attitude Toward Virtual Good Purchases Versus Game Enjoyment. </w:t>
      </w:r>
      <w:r w:rsidRPr="005E1913">
        <w:rPr>
          <w:rFonts w:ascii="Book Antiqua" w:hAnsi="Book Antiqua"/>
          <w:i/>
          <w:iCs/>
        </w:rPr>
        <w:t>International Journal of Information Management</w:t>
      </w:r>
      <w:r w:rsidRPr="005E1913">
        <w:rPr>
          <w:rFonts w:ascii="Book Antiqua" w:hAnsi="Book Antiqua"/>
        </w:rPr>
        <w:t xml:space="preserve">, </w:t>
      </w:r>
      <w:r w:rsidRPr="005E1913">
        <w:rPr>
          <w:rFonts w:ascii="Book Antiqua" w:hAnsi="Book Antiqua"/>
          <w:i/>
          <w:iCs/>
        </w:rPr>
        <w:t>35</w:t>
      </w:r>
      <w:r w:rsidRPr="005E1913">
        <w:rPr>
          <w:rFonts w:ascii="Book Antiqua" w:hAnsi="Book Antiqua"/>
        </w:rPr>
        <w:t>(3), 299–308.</w:t>
      </w:r>
      <w:r w:rsidRPr="005E1913">
        <w:rPr>
          <w:rFonts w:ascii="Book Antiqua" w:hAnsi="Book Antiqua"/>
          <w:lang w:val="en-ID"/>
        </w:rPr>
        <w:t xml:space="preserve"> </w:t>
      </w:r>
      <w:hyperlink r:id="rId13" w:history="1">
        <w:r w:rsidR="00963E9D" w:rsidRPr="00C651BE">
          <w:rPr>
            <w:rStyle w:val="Hyperlink"/>
            <w:rFonts w:ascii="Book Antiqua" w:hAnsi="Book Antiqua"/>
            <w:lang w:val="en-ID"/>
          </w:rPr>
          <w:t>https://econpapers.repec.org/article/eeeininma/v_3a35_3ay_3a2015_3ai_3a3_3ap_ 3a299-308.htm</w:t>
        </w:r>
      </w:hyperlink>
      <w:r w:rsidRPr="005E1913">
        <w:rPr>
          <w:rFonts w:ascii="Book Antiqua" w:hAnsi="Book Antiqua"/>
          <w:lang w:val="en-ID"/>
        </w:rPr>
        <w:t>. h. 299.</w:t>
      </w:r>
    </w:p>
  </w:footnote>
  <w:footnote w:id="22">
    <w:p w14:paraId="1D7ECC75" w14:textId="60CE7186" w:rsidR="00974D4D" w:rsidRPr="005E1913" w:rsidRDefault="00974D4D" w:rsidP="00963E9D">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963E9D">
        <w:rPr>
          <w:rFonts w:ascii="Book Antiqua" w:hAnsi="Book Antiqua"/>
        </w:rPr>
        <w:tab/>
      </w:r>
      <w:r w:rsidRPr="005E1913">
        <w:rPr>
          <w:rFonts w:ascii="Book Antiqua" w:hAnsi="Book Antiqua"/>
        </w:rPr>
        <w:t xml:space="preserve">Prakosa, A., &amp; Sumantika, A. (2022). Why Do People Buy Virtual Items? An Assessment Using the Theory of Functional Value. </w:t>
      </w:r>
      <w:r w:rsidRPr="005E1913">
        <w:rPr>
          <w:rFonts w:ascii="Book Antiqua" w:hAnsi="Book Antiqua"/>
          <w:i/>
          <w:iCs/>
        </w:rPr>
        <w:t>KnE Social Sciences</w:t>
      </w:r>
      <w:r w:rsidRPr="005E1913">
        <w:rPr>
          <w:rFonts w:ascii="Book Antiqua" w:hAnsi="Book Antiqua"/>
        </w:rPr>
        <w:t xml:space="preserve">, 868–879. </w:t>
      </w:r>
      <w:hyperlink r:id="rId14" w:history="1">
        <w:r w:rsidRPr="005E1913">
          <w:rPr>
            <w:rStyle w:val="Hyperlink"/>
            <w:rFonts w:ascii="Book Antiqua" w:hAnsi="Book Antiqua"/>
          </w:rPr>
          <w:t>https://doi.org/10.18502/kss.v7i14.12038</w:t>
        </w:r>
      </w:hyperlink>
      <w:r w:rsidRPr="005E1913">
        <w:rPr>
          <w:rFonts w:ascii="Book Antiqua" w:hAnsi="Book Antiqua"/>
          <w:lang w:val="en-ID"/>
        </w:rPr>
        <w:t>. h. 869.</w:t>
      </w:r>
    </w:p>
  </w:footnote>
  <w:footnote w:id="23">
    <w:p w14:paraId="247666AB" w14:textId="6AE60C86" w:rsidR="00974D4D" w:rsidRPr="005E1913" w:rsidRDefault="00974D4D" w:rsidP="00963E9D">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963E9D">
        <w:rPr>
          <w:rFonts w:ascii="Book Antiqua" w:hAnsi="Book Antiqua"/>
        </w:rPr>
        <w:tab/>
      </w:r>
      <w:r w:rsidRPr="005E1913">
        <w:rPr>
          <w:rFonts w:ascii="Book Antiqua" w:hAnsi="Book Antiqua"/>
        </w:rPr>
        <w:t xml:space="preserve">Febriandika, N. R., Majid, N., &amp; Kumar, R. (2022). Review of Islamic Law on microtransaction contracts in the gacha system. </w:t>
      </w:r>
      <w:r w:rsidRPr="005E1913">
        <w:rPr>
          <w:rFonts w:ascii="Book Antiqua" w:hAnsi="Book Antiqua"/>
          <w:i/>
          <w:iCs/>
        </w:rPr>
        <w:t>Borobudur Law Review</w:t>
      </w:r>
      <w:r w:rsidRPr="005E1913">
        <w:rPr>
          <w:rFonts w:ascii="Book Antiqua" w:hAnsi="Book Antiqua"/>
        </w:rPr>
        <w:t xml:space="preserve">, </w:t>
      </w:r>
      <w:r w:rsidRPr="005E1913">
        <w:rPr>
          <w:rFonts w:ascii="Book Antiqua" w:hAnsi="Book Antiqua"/>
          <w:i/>
          <w:iCs/>
        </w:rPr>
        <w:t>4</w:t>
      </w:r>
      <w:r w:rsidRPr="005E1913">
        <w:rPr>
          <w:rFonts w:ascii="Book Antiqua" w:hAnsi="Book Antiqua"/>
        </w:rPr>
        <w:t xml:space="preserve">(2), 86–98. </w:t>
      </w:r>
      <w:hyperlink r:id="rId15" w:history="1">
        <w:r w:rsidRPr="005E1913">
          <w:rPr>
            <w:rStyle w:val="Hyperlink"/>
            <w:rFonts w:ascii="Book Antiqua" w:hAnsi="Book Antiqua"/>
          </w:rPr>
          <w:t>https://doi.org/10.31603/burrev.6789</w:t>
        </w:r>
      </w:hyperlink>
      <w:r w:rsidRPr="005E1913">
        <w:rPr>
          <w:rFonts w:ascii="Book Antiqua" w:hAnsi="Book Antiqua"/>
          <w:lang w:val="en-ID"/>
        </w:rPr>
        <w:t>. h. 89.</w:t>
      </w:r>
    </w:p>
  </w:footnote>
  <w:footnote w:id="24">
    <w:p w14:paraId="6D4D7081" w14:textId="167B71A2" w:rsidR="00974D4D" w:rsidRPr="005E1913" w:rsidRDefault="00974D4D" w:rsidP="00963E9D">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963E9D">
        <w:rPr>
          <w:rFonts w:ascii="Book Antiqua" w:hAnsi="Book Antiqua"/>
        </w:rPr>
        <w:tab/>
      </w:r>
      <w:r w:rsidRPr="005E1913">
        <w:rPr>
          <w:rFonts w:ascii="Book Antiqua" w:hAnsi="Book Antiqua"/>
        </w:rPr>
        <w:t xml:space="preserve">Wang, L., Gao, Y., Yan, J., &amp; Qin, J. (2020). From freemium to premium: The roles of consumption values and game affordance. </w:t>
      </w:r>
      <w:r w:rsidRPr="005E1913">
        <w:rPr>
          <w:rFonts w:ascii="Book Antiqua" w:hAnsi="Book Antiqua"/>
          <w:i/>
          <w:iCs/>
        </w:rPr>
        <w:t>Information Technology &amp; People</w:t>
      </w:r>
      <w:r w:rsidRPr="005E1913">
        <w:rPr>
          <w:rFonts w:ascii="Book Antiqua" w:hAnsi="Book Antiqua"/>
        </w:rPr>
        <w:t xml:space="preserve">, </w:t>
      </w:r>
      <w:r w:rsidRPr="005E1913">
        <w:rPr>
          <w:rFonts w:ascii="Book Antiqua" w:hAnsi="Book Antiqua"/>
          <w:i/>
          <w:iCs/>
        </w:rPr>
        <w:t>34</w:t>
      </w:r>
      <w:r w:rsidRPr="005E1913">
        <w:rPr>
          <w:rFonts w:ascii="Book Antiqua" w:hAnsi="Book Antiqua"/>
        </w:rPr>
        <w:t xml:space="preserve">(1), 297–317. </w:t>
      </w:r>
      <w:hyperlink r:id="rId16" w:history="1">
        <w:r w:rsidRPr="005E1913">
          <w:rPr>
            <w:rStyle w:val="Hyperlink"/>
            <w:rFonts w:ascii="Book Antiqua" w:hAnsi="Book Antiqua"/>
          </w:rPr>
          <w:t>https://doi.org/10.1108/ITP-10-2019-0527</w:t>
        </w:r>
      </w:hyperlink>
      <w:r w:rsidRPr="005E1913">
        <w:rPr>
          <w:rFonts w:ascii="Book Antiqua" w:hAnsi="Book Antiqua"/>
          <w:lang w:val="en-ID"/>
        </w:rPr>
        <w:t>. h. 299.</w:t>
      </w:r>
    </w:p>
  </w:footnote>
  <w:footnote w:id="25">
    <w:p w14:paraId="4EE20284" w14:textId="18C31E8F" w:rsidR="00974D4D" w:rsidRPr="005E1913" w:rsidRDefault="00974D4D" w:rsidP="00963E9D">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963E9D">
        <w:rPr>
          <w:rFonts w:ascii="Book Antiqua" w:hAnsi="Book Antiqua"/>
        </w:rPr>
        <w:tab/>
      </w:r>
      <w:r w:rsidRPr="005E1913">
        <w:rPr>
          <w:rFonts w:ascii="Book Antiqua" w:hAnsi="Book Antiqua"/>
        </w:rPr>
        <w:t xml:space="preserve">Ardhiyansyah, A., Firdaus, F. F., &amp; Aritejo, B. A. (2021). Analysis of the Influence of Factors Affecting Purchase Intention of Premium Items in MOBA-Type Online Games. </w:t>
      </w:r>
      <w:r w:rsidRPr="005E1913">
        <w:rPr>
          <w:rFonts w:ascii="Book Antiqua" w:hAnsi="Book Antiqua"/>
          <w:i/>
          <w:iCs/>
        </w:rPr>
        <w:t>Jurnal REKOMEN (Riset Ekonomi Manajemen)</w:t>
      </w:r>
      <w:r w:rsidRPr="005E1913">
        <w:rPr>
          <w:rFonts w:ascii="Book Antiqua" w:hAnsi="Book Antiqua"/>
        </w:rPr>
        <w:t xml:space="preserve">, </w:t>
      </w:r>
      <w:r w:rsidRPr="005E1913">
        <w:rPr>
          <w:rFonts w:ascii="Book Antiqua" w:hAnsi="Book Antiqua"/>
          <w:i/>
          <w:iCs/>
        </w:rPr>
        <w:t>4</w:t>
      </w:r>
      <w:r w:rsidRPr="005E1913">
        <w:rPr>
          <w:rFonts w:ascii="Book Antiqua" w:hAnsi="Book Antiqua"/>
        </w:rPr>
        <w:t xml:space="preserve">(2), 91–101. </w:t>
      </w:r>
      <w:hyperlink r:id="rId17" w:history="1">
        <w:r w:rsidRPr="005E1913">
          <w:rPr>
            <w:rStyle w:val="Hyperlink"/>
            <w:rFonts w:ascii="Book Antiqua" w:hAnsi="Book Antiqua"/>
          </w:rPr>
          <w:t>https://doi.org/10.31002/rn.v4i2.3651</w:t>
        </w:r>
      </w:hyperlink>
      <w:r w:rsidRPr="005E1913">
        <w:rPr>
          <w:rFonts w:ascii="Book Antiqua" w:hAnsi="Book Antiqua"/>
          <w:lang w:val="en-ID"/>
        </w:rPr>
        <w:t>. h.. 93.</w:t>
      </w:r>
    </w:p>
  </w:footnote>
  <w:footnote w:id="26">
    <w:p w14:paraId="4F877352" w14:textId="10780B1A" w:rsidR="00974D4D" w:rsidRPr="005E1913" w:rsidRDefault="00974D4D" w:rsidP="00963E9D">
      <w:pPr>
        <w:pStyle w:val="FootnoteText"/>
        <w:spacing w:after="0" w:line="240" w:lineRule="auto"/>
        <w:ind w:left="284" w:hanging="284"/>
        <w:contextualSpacing/>
        <w:jc w:val="both"/>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w:t>
      </w:r>
      <w:r w:rsidR="00963E9D">
        <w:rPr>
          <w:rFonts w:ascii="Book Antiqua" w:hAnsi="Book Antiqua"/>
        </w:rPr>
        <w:tab/>
      </w:r>
      <w:r w:rsidRPr="005E1913">
        <w:rPr>
          <w:rFonts w:ascii="Book Antiqua" w:hAnsi="Book Antiqua"/>
        </w:rPr>
        <w:t xml:space="preserve">Maru Hutagalung, S. (2022). </w:t>
      </w:r>
      <w:r w:rsidRPr="005E1913">
        <w:rPr>
          <w:rFonts w:ascii="Book Antiqua" w:hAnsi="Book Antiqua"/>
          <w:i/>
          <w:iCs/>
        </w:rPr>
        <w:t>Hak Cipta: Kedudukan dan Perannya dalam Pembangunan</w:t>
      </w:r>
      <w:r w:rsidRPr="005E1913">
        <w:rPr>
          <w:rFonts w:ascii="Book Antiqua" w:hAnsi="Book Antiqua"/>
        </w:rPr>
        <w:t>. Sinar Grafika.</w:t>
      </w:r>
      <w:r w:rsidRPr="005E1913">
        <w:rPr>
          <w:rFonts w:ascii="Book Antiqua" w:hAnsi="Book Antiqua"/>
          <w:lang w:val="en-ID"/>
        </w:rPr>
        <w:t xml:space="preserve"> h. 15.</w:t>
      </w:r>
    </w:p>
  </w:footnote>
  <w:footnote w:id="27">
    <w:p w14:paraId="1A5FE3D0" w14:textId="393F44B3" w:rsidR="00974D4D" w:rsidRPr="005E1913" w:rsidRDefault="00974D4D" w:rsidP="00DB7043">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DB7043">
        <w:rPr>
          <w:rFonts w:ascii="Book Antiqua" w:hAnsi="Book Antiqua"/>
        </w:rPr>
        <w:tab/>
      </w:r>
      <w:r w:rsidRPr="005E1913">
        <w:rPr>
          <w:rFonts w:ascii="Book Antiqua" w:hAnsi="Book Antiqua"/>
        </w:rPr>
        <w:t xml:space="preserve">Ishaq, H. (2018). </w:t>
      </w:r>
      <w:r w:rsidRPr="005E1913">
        <w:rPr>
          <w:rFonts w:ascii="Book Antiqua" w:hAnsi="Book Antiqua"/>
          <w:i/>
          <w:iCs/>
        </w:rPr>
        <w:t>Dasar-dasar Ilmu Hukum: Edisi Revisi</w:t>
      </w:r>
      <w:r w:rsidRPr="005E1913">
        <w:rPr>
          <w:rFonts w:ascii="Book Antiqua" w:hAnsi="Book Antiqua"/>
        </w:rPr>
        <w:t xml:space="preserve">. </w:t>
      </w:r>
      <w:r w:rsidRPr="005E1913">
        <w:rPr>
          <w:rFonts w:ascii="Book Antiqua" w:hAnsi="Book Antiqua"/>
          <w:lang w:val="en-ID"/>
        </w:rPr>
        <w:t xml:space="preserve">Jakarta: </w:t>
      </w:r>
      <w:r w:rsidRPr="005E1913">
        <w:rPr>
          <w:rFonts w:ascii="Book Antiqua" w:hAnsi="Book Antiqua"/>
        </w:rPr>
        <w:t>Sinar Grafika.</w:t>
      </w:r>
      <w:r w:rsidRPr="005E1913">
        <w:rPr>
          <w:rFonts w:ascii="Book Antiqua" w:hAnsi="Book Antiqua"/>
          <w:lang w:val="en-ID"/>
        </w:rPr>
        <w:t xml:space="preserve"> h. 88.</w:t>
      </w:r>
    </w:p>
  </w:footnote>
  <w:footnote w:id="28">
    <w:p w14:paraId="6BB35FED" w14:textId="3505F73F" w:rsidR="00974D4D" w:rsidRPr="005E1913" w:rsidRDefault="00974D4D" w:rsidP="00DB7043">
      <w:pPr>
        <w:pStyle w:val="FootnoteText"/>
        <w:spacing w:after="0" w:line="240" w:lineRule="auto"/>
        <w:ind w:left="284" w:hanging="284"/>
        <w:contextualSpacing/>
        <w:jc w:val="both"/>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w:t>
      </w:r>
      <w:r w:rsidR="00DB7043">
        <w:rPr>
          <w:rFonts w:ascii="Book Antiqua" w:hAnsi="Book Antiqua"/>
        </w:rPr>
        <w:tab/>
      </w:r>
      <w:r w:rsidRPr="005E1913">
        <w:rPr>
          <w:rFonts w:ascii="Book Antiqua" w:hAnsi="Book Antiqua"/>
        </w:rPr>
        <w:t xml:space="preserve">Darus Badrulzaman, M. (2022). </w:t>
      </w:r>
      <w:r w:rsidRPr="005E1913">
        <w:rPr>
          <w:rFonts w:ascii="Book Antiqua" w:hAnsi="Book Antiqua"/>
          <w:i/>
          <w:iCs/>
        </w:rPr>
        <w:t>Sistem Hukum Benda Nasional</w:t>
      </w:r>
      <w:r w:rsidRPr="005E1913">
        <w:rPr>
          <w:rFonts w:ascii="Book Antiqua" w:hAnsi="Book Antiqua"/>
        </w:rPr>
        <w:t xml:space="preserve">. </w:t>
      </w:r>
      <w:r w:rsidRPr="005E1913">
        <w:rPr>
          <w:rFonts w:ascii="Book Antiqua" w:hAnsi="Book Antiqua"/>
          <w:lang w:val="en-ID"/>
        </w:rPr>
        <w:t xml:space="preserve">Bandung: </w:t>
      </w:r>
      <w:r w:rsidRPr="005E1913">
        <w:rPr>
          <w:rFonts w:ascii="Book Antiqua" w:hAnsi="Book Antiqua"/>
        </w:rPr>
        <w:t>Penerbit Alumni.</w:t>
      </w:r>
      <w:r w:rsidRPr="005E1913">
        <w:rPr>
          <w:rFonts w:ascii="Book Antiqua" w:hAnsi="Book Antiqua"/>
          <w:lang w:val="en-ID"/>
        </w:rPr>
        <w:t xml:space="preserve"> </w:t>
      </w:r>
      <w:r w:rsidR="00DB7043">
        <w:rPr>
          <w:rFonts w:ascii="Book Antiqua" w:hAnsi="Book Antiqua"/>
          <w:lang w:val="en-ID"/>
        </w:rPr>
        <w:t xml:space="preserve">          </w:t>
      </w:r>
      <w:r w:rsidRPr="005E1913">
        <w:rPr>
          <w:rFonts w:ascii="Book Antiqua" w:hAnsi="Book Antiqua"/>
          <w:lang w:val="en-ID"/>
        </w:rPr>
        <w:t>h. 49.</w:t>
      </w:r>
    </w:p>
  </w:footnote>
  <w:footnote w:id="29">
    <w:p w14:paraId="3C289DE2" w14:textId="40D4ACC0" w:rsidR="00877E66" w:rsidRPr="005E1913" w:rsidRDefault="00877E66" w:rsidP="00DB7043">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DB7043">
        <w:rPr>
          <w:rFonts w:ascii="Book Antiqua" w:hAnsi="Book Antiqua"/>
        </w:rPr>
        <w:tab/>
      </w:r>
      <w:r w:rsidRPr="005E1913">
        <w:rPr>
          <w:rFonts w:ascii="Book Antiqua" w:hAnsi="Book Antiqua"/>
        </w:rPr>
        <w:t xml:space="preserve">Sidabalok, J. (2018). </w:t>
      </w:r>
      <w:r w:rsidRPr="005E1913">
        <w:rPr>
          <w:rFonts w:ascii="Book Antiqua" w:hAnsi="Book Antiqua"/>
          <w:i/>
          <w:iCs/>
        </w:rPr>
        <w:t>Hukum Perlindungan Konsumen di Indonesia</w:t>
      </w:r>
      <w:r w:rsidRPr="005E1913">
        <w:rPr>
          <w:rFonts w:ascii="Book Antiqua" w:hAnsi="Book Antiqua"/>
        </w:rPr>
        <w:t>. Citra Aditya Bhakti.</w:t>
      </w:r>
      <w:r w:rsidRPr="005E1913">
        <w:rPr>
          <w:rFonts w:ascii="Book Antiqua" w:hAnsi="Book Antiqua"/>
          <w:lang w:val="en-ID"/>
        </w:rPr>
        <w:t xml:space="preserve"> h. 39</w:t>
      </w:r>
    </w:p>
  </w:footnote>
  <w:footnote w:id="30">
    <w:p w14:paraId="7D3DBF5D" w14:textId="39F41D17" w:rsidR="00877E66" w:rsidRPr="005E1913" w:rsidRDefault="00877E66" w:rsidP="00DB7043">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DB7043">
        <w:rPr>
          <w:rFonts w:ascii="Book Antiqua" w:hAnsi="Book Antiqua"/>
        </w:rPr>
        <w:tab/>
      </w:r>
      <w:r w:rsidRPr="005E1913">
        <w:rPr>
          <w:rFonts w:ascii="Book Antiqua" w:hAnsi="Book Antiqua"/>
        </w:rPr>
        <w:t xml:space="preserve">Poernomo, S. L. (2020). Analisis Perlindungan Hukum Konsumen Produk Makanan Kemasan yang Beredar di Kota Makassar. </w:t>
      </w:r>
      <w:r w:rsidRPr="005E1913">
        <w:rPr>
          <w:rFonts w:ascii="Book Antiqua" w:hAnsi="Book Antiqua"/>
          <w:i/>
          <w:iCs/>
        </w:rPr>
        <w:t>Gorontalo Law Review</w:t>
      </w:r>
      <w:r w:rsidRPr="005E1913">
        <w:rPr>
          <w:rFonts w:ascii="Book Antiqua" w:hAnsi="Book Antiqua"/>
        </w:rPr>
        <w:t xml:space="preserve">, </w:t>
      </w:r>
      <w:r w:rsidRPr="005E1913">
        <w:rPr>
          <w:rFonts w:ascii="Book Antiqua" w:hAnsi="Book Antiqua"/>
          <w:i/>
          <w:iCs/>
        </w:rPr>
        <w:t>3</w:t>
      </w:r>
      <w:r w:rsidRPr="005E1913">
        <w:rPr>
          <w:rFonts w:ascii="Book Antiqua" w:hAnsi="Book Antiqua"/>
        </w:rPr>
        <w:t xml:space="preserve">(1), 40–58. </w:t>
      </w:r>
      <w:hyperlink r:id="rId18" w:history="1">
        <w:r w:rsidRPr="005E1913">
          <w:rPr>
            <w:rStyle w:val="Hyperlink"/>
            <w:rFonts w:ascii="Book Antiqua" w:hAnsi="Book Antiqua"/>
          </w:rPr>
          <w:t>https://doi.org/10.32662/golrev.v3i1.911</w:t>
        </w:r>
      </w:hyperlink>
      <w:r w:rsidRPr="005E1913">
        <w:rPr>
          <w:rFonts w:ascii="Book Antiqua" w:hAnsi="Book Antiqua"/>
          <w:lang w:val="en-ID"/>
        </w:rPr>
        <w:t>. h. 53.</w:t>
      </w:r>
    </w:p>
  </w:footnote>
  <w:footnote w:id="31">
    <w:p w14:paraId="44E351F0" w14:textId="650CBEF0" w:rsidR="00877E66" w:rsidRPr="005E1913" w:rsidRDefault="00877E66" w:rsidP="00DB7043">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DB7043">
        <w:rPr>
          <w:rFonts w:ascii="Book Antiqua" w:hAnsi="Book Antiqua"/>
        </w:rPr>
        <w:tab/>
      </w:r>
      <w:r w:rsidRPr="005E1913">
        <w:rPr>
          <w:rFonts w:ascii="Book Antiqua" w:hAnsi="Book Antiqua"/>
        </w:rPr>
        <w:t xml:space="preserve">Arifin, R., Kambuno, J. A., Waspiah, W., &amp; Latifiani, D. (2021). Protecting the Consumer Rights in the Digital Economic Era: Future Challenges in Indonesia. </w:t>
      </w:r>
      <w:r w:rsidRPr="005E1913">
        <w:rPr>
          <w:rFonts w:ascii="Book Antiqua" w:hAnsi="Book Antiqua"/>
          <w:i/>
          <w:iCs/>
        </w:rPr>
        <w:t>Jambura Law Review</w:t>
      </w:r>
      <w:r w:rsidRPr="005E1913">
        <w:rPr>
          <w:rFonts w:ascii="Book Antiqua" w:hAnsi="Book Antiqua"/>
        </w:rPr>
        <w:t xml:space="preserve">, </w:t>
      </w:r>
      <w:r w:rsidRPr="005E1913">
        <w:rPr>
          <w:rFonts w:ascii="Book Antiqua" w:hAnsi="Book Antiqua"/>
          <w:i/>
          <w:iCs/>
        </w:rPr>
        <w:t>3</w:t>
      </w:r>
      <w:r w:rsidRPr="005E1913">
        <w:rPr>
          <w:rFonts w:ascii="Book Antiqua" w:hAnsi="Book Antiqua"/>
        </w:rPr>
        <w:t xml:space="preserve">(0), 135–160. </w:t>
      </w:r>
      <w:hyperlink r:id="rId19" w:history="1">
        <w:r w:rsidRPr="005E1913">
          <w:rPr>
            <w:rStyle w:val="Hyperlink"/>
            <w:rFonts w:ascii="Book Antiqua" w:hAnsi="Book Antiqua"/>
          </w:rPr>
          <w:t>https://doi.org/10.33756/jlr.v3i0.9635</w:t>
        </w:r>
      </w:hyperlink>
      <w:r w:rsidRPr="005E1913">
        <w:rPr>
          <w:rFonts w:ascii="Book Antiqua" w:hAnsi="Book Antiqua"/>
          <w:lang w:val="en-ID"/>
        </w:rPr>
        <w:t>. h. 139.</w:t>
      </w:r>
    </w:p>
  </w:footnote>
  <w:footnote w:id="32">
    <w:p w14:paraId="4B537D86" w14:textId="2EB250EE" w:rsidR="00A30DF4" w:rsidRPr="005E1913" w:rsidRDefault="00A30DF4" w:rsidP="00141715">
      <w:pPr>
        <w:ind w:left="284" w:right="28" w:hanging="284"/>
        <w:contextualSpacing/>
        <w:jc w:val="both"/>
        <w:rPr>
          <w:rFonts w:ascii="Book Antiqua" w:hAnsi="Book Antiqua"/>
        </w:rPr>
      </w:pPr>
      <w:r w:rsidRPr="00141715">
        <w:rPr>
          <w:rFonts w:ascii="Book Antiqua" w:hAnsi="Book Antiqua"/>
          <w:vertAlign w:val="superscript"/>
        </w:rPr>
        <w:footnoteRef/>
      </w:r>
      <w:r w:rsidRPr="005E1913">
        <w:rPr>
          <w:rFonts w:ascii="Book Antiqua" w:hAnsi="Book Antiqua"/>
        </w:rPr>
        <w:t xml:space="preserve"> </w:t>
      </w:r>
      <w:r w:rsidR="00141715">
        <w:rPr>
          <w:rFonts w:ascii="Book Antiqua" w:hAnsi="Book Antiqua"/>
        </w:rPr>
        <w:tab/>
      </w:r>
      <w:r w:rsidRPr="005E1913">
        <w:rPr>
          <w:rFonts w:ascii="Book Antiqua" w:hAnsi="Book Antiqua"/>
        </w:rPr>
        <w:t xml:space="preserve">Wuria Dewi, E. (2015). </w:t>
      </w:r>
      <w:r w:rsidRPr="005E1913">
        <w:rPr>
          <w:rFonts w:ascii="Book Antiqua" w:hAnsi="Book Antiqua"/>
          <w:i/>
          <w:iCs/>
        </w:rPr>
        <w:t>Hukum Perlindungan Konsumen</w:t>
      </w:r>
      <w:r w:rsidRPr="005E1913">
        <w:rPr>
          <w:rFonts w:ascii="Book Antiqua" w:hAnsi="Book Antiqua"/>
        </w:rPr>
        <w:t>. Yogyakarta: Graha Ilmu.</w:t>
      </w:r>
      <w:r w:rsidR="00B12A72" w:rsidRPr="005E1913">
        <w:rPr>
          <w:rFonts w:ascii="Book Antiqua" w:hAnsi="Book Antiqua" w:cs="Calibri"/>
          <w:i/>
        </w:rPr>
        <w:t xml:space="preserve"> h.</w:t>
      </w:r>
      <w:r w:rsidRPr="005E1913">
        <w:rPr>
          <w:rFonts w:ascii="Book Antiqua" w:hAnsi="Book Antiqua"/>
        </w:rPr>
        <w:t xml:space="preserve"> 135. </w:t>
      </w:r>
    </w:p>
  </w:footnote>
  <w:footnote w:id="33">
    <w:p w14:paraId="5D03562B" w14:textId="09D77821" w:rsidR="00A30DF4" w:rsidRPr="005E1913" w:rsidRDefault="00A30DF4" w:rsidP="00141715">
      <w:pPr>
        <w:ind w:left="284" w:hanging="284"/>
        <w:contextualSpacing/>
        <w:jc w:val="both"/>
        <w:rPr>
          <w:rFonts w:ascii="Book Antiqua" w:hAnsi="Book Antiqua"/>
        </w:rPr>
      </w:pPr>
      <w:r w:rsidRPr="00141715">
        <w:rPr>
          <w:rFonts w:ascii="Book Antiqua" w:hAnsi="Book Antiqua"/>
          <w:vertAlign w:val="superscript"/>
        </w:rPr>
        <w:footnoteRef/>
      </w:r>
      <w:r w:rsidRPr="00141715">
        <w:rPr>
          <w:rFonts w:ascii="Book Antiqua" w:hAnsi="Book Antiqua"/>
          <w:vertAlign w:val="superscript"/>
        </w:rPr>
        <w:t xml:space="preserve"> </w:t>
      </w:r>
      <w:r w:rsidR="00141715">
        <w:rPr>
          <w:rFonts w:ascii="Book Antiqua" w:hAnsi="Book Antiqua"/>
          <w:vertAlign w:val="superscript"/>
        </w:rPr>
        <w:tab/>
      </w:r>
      <w:r w:rsidR="002C4866" w:rsidRPr="005E1913">
        <w:rPr>
          <w:rFonts w:ascii="Book Antiqua" w:hAnsi="Book Antiqua"/>
        </w:rPr>
        <w:t xml:space="preserve">Vandawati Chumaida, Z., &amp; Sugeng Ariadi, B. (t.t.). </w:t>
      </w:r>
      <w:r w:rsidR="002C4866" w:rsidRPr="005E1913">
        <w:rPr>
          <w:rFonts w:ascii="Book Antiqua" w:hAnsi="Book Antiqua"/>
          <w:i/>
          <w:iCs/>
        </w:rPr>
        <w:t>Penegakan Hak Konsumen Melalui Badan Penyelesaian Sengketa Konsumen Guna Meningkatkan Indeks Kepuasan Konsumen</w:t>
      </w:r>
      <w:r w:rsidR="002C4866" w:rsidRPr="005E1913">
        <w:rPr>
          <w:rFonts w:ascii="Book Antiqua" w:hAnsi="Book Antiqua"/>
        </w:rPr>
        <w:t>. Surabaya: Jakad Media Publishing.</w:t>
      </w:r>
      <w:r w:rsidR="00B12A72" w:rsidRPr="005E1913">
        <w:rPr>
          <w:rFonts w:ascii="Book Antiqua" w:hAnsi="Book Antiqua"/>
        </w:rPr>
        <w:t xml:space="preserve"> h.</w:t>
      </w:r>
      <w:r w:rsidRPr="005E1913">
        <w:rPr>
          <w:rFonts w:ascii="Book Antiqua" w:hAnsi="Book Antiqua"/>
        </w:rPr>
        <w:t xml:space="preserve"> </w:t>
      </w:r>
      <w:r w:rsidR="00BE0199" w:rsidRPr="005E1913">
        <w:rPr>
          <w:rFonts w:ascii="Book Antiqua" w:hAnsi="Book Antiqua"/>
        </w:rPr>
        <w:t>40</w:t>
      </w:r>
      <w:r w:rsidRPr="005E1913">
        <w:rPr>
          <w:rFonts w:ascii="Book Antiqua" w:hAnsi="Book Antiqua"/>
        </w:rPr>
        <w:t xml:space="preserve">. </w:t>
      </w:r>
    </w:p>
  </w:footnote>
  <w:footnote w:id="34">
    <w:p w14:paraId="640D9D50" w14:textId="4DFC878B" w:rsidR="00A30DF4" w:rsidRPr="005E1913" w:rsidRDefault="00A30DF4" w:rsidP="00141715">
      <w:pPr>
        <w:ind w:left="284" w:hanging="284"/>
        <w:contextualSpacing/>
        <w:jc w:val="both"/>
        <w:rPr>
          <w:rFonts w:ascii="Book Antiqua" w:hAnsi="Book Antiqua"/>
        </w:rPr>
      </w:pPr>
      <w:r w:rsidRPr="00141715">
        <w:rPr>
          <w:rFonts w:ascii="Book Antiqua" w:hAnsi="Book Antiqua"/>
          <w:vertAlign w:val="superscript"/>
        </w:rPr>
        <w:footnoteRef/>
      </w:r>
      <w:r w:rsidR="00141715">
        <w:rPr>
          <w:rFonts w:ascii="Book Antiqua" w:hAnsi="Book Antiqua"/>
          <w:vertAlign w:val="superscript"/>
          <w:lang w:val="en-US"/>
        </w:rPr>
        <w:t xml:space="preserve"> </w:t>
      </w:r>
      <w:r w:rsidR="00141715">
        <w:rPr>
          <w:rFonts w:ascii="Book Antiqua" w:hAnsi="Book Antiqua"/>
          <w:vertAlign w:val="superscript"/>
          <w:lang w:val="en-US"/>
        </w:rPr>
        <w:tab/>
      </w:r>
      <w:r w:rsidRPr="00141715">
        <w:rPr>
          <w:rFonts w:ascii="Book Antiqua" w:hAnsi="Book Antiqua"/>
          <w:vertAlign w:val="superscript"/>
        </w:rPr>
        <w:t xml:space="preserve"> </w:t>
      </w:r>
      <w:r w:rsidR="00AC5044" w:rsidRPr="005E1913">
        <w:rPr>
          <w:rFonts w:ascii="Book Antiqua" w:hAnsi="Book Antiqua"/>
        </w:rPr>
        <w:t xml:space="preserve">Sitompul, S. D., &amp; Siregar, J. (2014). Peran Badan Penyelesaian Sengketa Konsumen (Bpsk) Dalam Penyelesaian Sengketa Konsumen Terkait Good Governance (Studi Kasus di BPSK Kota Medan). </w:t>
      </w:r>
      <w:r w:rsidR="00AC5044" w:rsidRPr="005E1913">
        <w:rPr>
          <w:rFonts w:ascii="Book Antiqua" w:hAnsi="Book Antiqua"/>
          <w:i/>
          <w:iCs/>
        </w:rPr>
        <w:t>Jurnal Mercatoria</w:t>
      </w:r>
      <w:r w:rsidR="00AC5044" w:rsidRPr="005E1913">
        <w:rPr>
          <w:rFonts w:ascii="Book Antiqua" w:hAnsi="Book Antiqua"/>
        </w:rPr>
        <w:t xml:space="preserve">, </w:t>
      </w:r>
      <w:r w:rsidR="00AC5044" w:rsidRPr="005E1913">
        <w:rPr>
          <w:rFonts w:ascii="Book Antiqua" w:hAnsi="Book Antiqua"/>
          <w:i/>
          <w:iCs/>
        </w:rPr>
        <w:t>7</w:t>
      </w:r>
      <w:r w:rsidR="00AC5044" w:rsidRPr="005E1913">
        <w:rPr>
          <w:rFonts w:ascii="Book Antiqua" w:hAnsi="Book Antiqua"/>
        </w:rPr>
        <w:t xml:space="preserve">(2), 208–221. </w:t>
      </w:r>
      <w:hyperlink r:id="rId20" w:history="1">
        <w:r w:rsidR="00AC5044" w:rsidRPr="005E1913">
          <w:rPr>
            <w:rStyle w:val="Hyperlink"/>
            <w:rFonts w:ascii="Book Antiqua" w:hAnsi="Book Antiqua"/>
          </w:rPr>
          <w:t>https://doi.org/10.31289/mercatoria.v7i2.671</w:t>
        </w:r>
      </w:hyperlink>
      <w:r w:rsidR="00AC5044" w:rsidRPr="005E1913">
        <w:rPr>
          <w:rFonts w:ascii="Book Antiqua" w:hAnsi="Book Antiqua"/>
        </w:rPr>
        <w:t xml:space="preserve">. </w:t>
      </w:r>
      <w:r w:rsidR="00B12A72" w:rsidRPr="005E1913">
        <w:rPr>
          <w:rFonts w:ascii="Book Antiqua" w:hAnsi="Book Antiqua"/>
        </w:rPr>
        <w:t>h.</w:t>
      </w:r>
      <w:r w:rsidRPr="005E1913">
        <w:rPr>
          <w:rFonts w:ascii="Book Antiqua" w:hAnsi="Book Antiqua"/>
        </w:rPr>
        <w:t xml:space="preserve"> </w:t>
      </w:r>
      <w:r w:rsidR="00AC5044" w:rsidRPr="005E1913">
        <w:rPr>
          <w:rFonts w:ascii="Book Antiqua" w:hAnsi="Book Antiqua"/>
        </w:rPr>
        <w:t>215</w:t>
      </w:r>
      <w:r w:rsidRPr="005E1913">
        <w:rPr>
          <w:rFonts w:ascii="Book Antiqua" w:hAnsi="Book Antiqua"/>
        </w:rPr>
        <w:t xml:space="preserve">. </w:t>
      </w:r>
    </w:p>
  </w:footnote>
  <w:footnote w:id="35">
    <w:p w14:paraId="79590344" w14:textId="39DBE2E6" w:rsidR="00A30DF4" w:rsidRPr="005E1913" w:rsidRDefault="00A30DF4" w:rsidP="00141715">
      <w:pPr>
        <w:pStyle w:val="FootnoteText"/>
        <w:spacing w:after="0" w:line="240" w:lineRule="auto"/>
        <w:ind w:left="284" w:hanging="284"/>
        <w:contextualSpacing/>
        <w:jc w:val="both"/>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w:t>
      </w:r>
      <w:r w:rsidR="00141715">
        <w:rPr>
          <w:rFonts w:ascii="Book Antiqua" w:hAnsi="Book Antiqua"/>
        </w:rPr>
        <w:tab/>
      </w:r>
      <w:r w:rsidRPr="005E1913">
        <w:rPr>
          <w:rFonts w:ascii="Book Antiqua" w:hAnsi="Book Antiqua"/>
        </w:rPr>
        <w:t xml:space="preserve">Nurul Ichsan, R., Sinaga, S., &amp; Nasution, L. (2020). </w:t>
      </w:r>
      <w:r w:rsidRPr="005E1913">
        <w:rPr>
          <w:rFonts w:ascii="Book Antiqua" w:hAnsi="Book Antiqua"/>
          <w:i/>
          <w:iCs/>
        </w:rPr>
        <w:t>Penyelesaian Masalah Bisnis dalam Transaksi Elektronik (E-Commerce)</w:t>
      </w:r>
      <w:r w:rsidRPr="005E1913">
        <w:rPr>
          <w:rFonts w:ascii="Book Antiqua" w:hAnsi="Book Antiqua"/>
        </w:rPr>
        <w:t>. Medan: CV. Sentosa Deli Mandiri.</w:t>
      </w:r>
      <w:r w:rsidR="00B12A72" w:rsidRPr="005E1913">
        <w:rPr>
          <w:rFonts w:ascii="Book Antiqua" w:hAnsi="Book Antiqua"/>
          <w:lang w:val="en-ID"/>
        </w:rPr>
        <w:t xml:space="preserve"> h.</w:t>
      </w:r>
      <w:r w:rsidRPr="005E1913">
        <w:rPr>
          <w:rFonts w:ascii="Book Antiqua" w:hAnsi="Book Antiqua"/>
          <w:lang w:val="en-ID"/>
        </w:rPr>
        <w:t xml:space="preserve"> 137.</w:t>
      </w:r>
    </w:p>
  </w:footnote>
  <w:footnote w:id="36">
    <w:p w14:paraId="66DF358C" w14:textId="439C536B" w:rsidR="00A30DF4" w:rsidRPr="005E1913" w:rsidRDefault="00A30DF4" w:rsidP="00141715">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141715">
        <w:rPr>
          <w:rFonts w:ascii="Book Antiqua" w:hAnsi="Book Antiqua"/>
        </w:rPr>
        <w:tab/>
      </w:r>
      <w:r w:rsidRPr="005E1913">
        <w:rPr>
          <w:rFonts w:ascii="Book Antiqua" w:hAnsi="Book Antiqua"/>
        </w:rPr>
        <w:t xml:space="preserve">Nasrullah, R. (2022). </w:t>
      </w:r>
      <w:r w:rsidRPr="005E1913">
        <w:rPr>
          <w:rFonts w:ascii="Book Antiqua" w:hAnsi="Book Antiqua"/>
          <w:i/>
          <w:iCs/>
        </w:rPr>
        <w:t>Teori dan Riset Media Siber (Cybermedia)</w:t>
      </w:r>
      <w:r w:rsidRPr="005E1913">
        <w:rPr>
          <w:rFonts w:ascii="Book Antiqua" w:hAnsi="Book Antiqua"/>
        </w:rPr>
        <w:t>. Jakarta: Prenada Media.</w:t>
      </w:r>
      <w:r w:rsidR="00B12A72" w:rsidRPr="005E1913">
        <w:rPr>
          <w:rFonts w:ascii="Book Antiqua" w:hAnsi="Book Antiqua"/>
          <w:lang w:val="en-ID"/>
        </w:rPr>
        <w:t xml:space="preserve"> h.</w:t>
      </w:r>
      <w:r w:rsidRPr="005E1913">
        <w:rPr>
          <w:rFonts w:ascii="Book Antiqua" w:hAnsi="Book Antiqua"/>
          <w:lang w:val="en-ID"/>
        </w:rPr>
        <w:t xml:space="preserve"> 237.</w:t>
      </w:r>
    </w:p>
  </w:footnote>
  <w:footnote w:id="37">
    <w:p w14:paraId="1C1620CA" w14:textId="3AE8CD55" w:rsidR="00A30DF4" w:rsidRPr="005E1913" w:rsidRDefault="00A30DF4" w:rsidP="00141715">
      <w:pPr>
        <w:pStyle w:val="FootnoteText"/>
        <w:spacing w:line="240" w:lineRule="auto"/>
        <w:ind w:left="284" w:hanging="284"/>
        <w:contextualSpacing/>
        <w:jc w:val="both"/>
        <w:rPr>
          <w:rFonts w:ascii="Book Antiqua" w:hAnsi="Book Antiqua"/>
        </w:rPr>
      </w:pPr>
      <w:r w:rsidRPr="005E1913">
        <w:rPr>
          <w:rStyle w:val="FootnoteReference"/>
          <w:rFonts w:ascii="Book Antiqua" w:hAnsi="Book Antiqua"/>
        </w:rPr>
        <w:footnoteRef/>
      </w:r>
      <w:r w:rsidRPr="005E1913">
        <w:rPr>
          <w:rFonts w:ascii="Book Antiqua" w:hAnsi="Book Antiqua"/>
        </w:rPr>
        <w:t xml:space="preserve"> </w:t>
      </w:r>
      <w:r w:rsidR="005F3C84" w:rsidRPr="005E1913">
        <w:rPr>
          <w:rFonts w:ascii="Book Antiqua" w:hAnsi="Book Antiqua"/>
        </w:rPr>
        <w:t>Utomo, P., Widiastuti, A., &amp; Hetiyasari, H. (2022). Online Dispute Resolution untuk Meningkatkan</w:t>
      </w:r>
      <w:r w:rsidR="000A7817" w:rsidRPr="005E1913">
        <w:rPr>
          <w:rFonts w:ascii="Book Antiqua" w:hAnsi="Book Antiqua"/>
          <w:lang w:val="en-ID"/>
        </w:rPr>
        <w:t xml:space="preserve"> </w:t>
      </w:r>
      <w:r w:rsidR="005F3C84" w:rsidRPr="005E1913">
        <w:rPr>
          <w:rFonts w:ascii="Book Antiqua" w:hAnsi="Book Antiqua"/>
        </w:rPr>
        <w:t xml:space="preserve">Akses Keadilan Bagi Konsumen. </w:t>
      </w:r>
      <w:r w:rsidR="005F3C84" w:rsidRPr="005E1913">
        <w:rPr>
          <w:rFonts w:ascii="Book Antiqua" w:hAnsi="Book Antiqua"/>
          <w:i/>
          <w:iCs/>
        </w:rPr>
        <w:t>QISTIE</w:t>
      </w:r>
      <w:r w:rsidR="005F3C84" w:rsidRPr="005E1913">
        <w:rPr>
          <w:rFonts w:ascii="Book Antiqua" w:hAnsi="Book Antiqua"/>
        </w:rPr>
        <w:t xml:space="preserve">, </w:t>
      </w:r>
      <w:r w:rsidR="005F3C84" w:rsidRPr="005E1913">
        <w:rPr>
          <w:rFonts w:ascii="Book Antiqua" w:hAnsi="Book Antiqua"/>
          <w:i/>
          <w:iCs/>
        </w:rPr>
        <w:t>14</w:t>
      </w:r>
      <w:r w:rsidR="005F3C84" w:rsidRPr="005E1913">
        <w:rPr>
          <w:rFonts w:ascii="Book Antiqua" w:hAnsi="Book Antiqua"/>
        </w:rPr>
        <w:t xml:space="preserve">(2), 113–125. </w:t>
      </w:r>
      <w:hyperlink r:id="rId21" w:history="1">
        <w:r w:rsidR="005F3C84" w:rsidRPr="005E1913">
          <w:rPr>
            <w:rStyle w:val="Hyperlink"/>
            <w:rFonts w:ascii="Book Antiqua" w:hAnsi="Book Antiqua"/>
          </w:rPr>
          <w:t>https://doi.org/10.31942/jqi.v14i2.5596</w:t>
        </w:r>
      </w:hyperlink>
      <w:r w:rsidR="005F3C84" w:rsidRPr="005E1913">
        <w:rPr>
          <w:rFonts w:ascii="Book Antiqua" w:hAnsi="Book Antiqua"/>
          <w:lang w:val="en-ID"/>
        </w:rPr>
        <w:t>.</w:t>
      </w:r>
      <w:r w:rsidR="00B12A72" w:rsidRPr="005E1913">
        <w:rPr>
          <w:rFonts w:ascii="Book Antiqua" w:hAnsi="Book Antiqua"/>
          <w:lang w:val="en-ID"/>
        </w:rPr>
        <w:t xml:space="preserve"> h.</w:t>
      </w:r>
      <w:r w:rsidRPr="005E1913">
        <w:rPr>
          <w:rFonts w:ascii="Book Antiqua" w:hAnsi="Book Antiqua"/>
          <w:lang w:val="en-ID"/>
        </w:rPr>
        <w:t xml:space="preserve"> </w:t>
      </w:r>
      <w:r w:rsidR="005F3C84" w:rsidRPr="005E1913">
        <w:rPr>
          <w:rFonts w:ascii="Book Antiqua" w:hAnsi="Book Antiqua"/>
          <w:lang w:val="en-ID"/>
        </w:rPr>
        <w:t>127</w:t>
      </w:r>
      <w:r w:rsidRPr="005E1913">
        <w:rPr>
          <w:rFonts w:ascii="Book Antiqua" w:hAnsi="Book Antiqua"/>
          <w:lang w:val="en-ID"/>
        </w:rPr>
        <w:t>.</w:t>
      </w:r>
    </w:p>
  </w:footnote>
  <w:footnote w:id="38">
    <w:p w14:paraId="17F4B290" w14:textId="5F38FCBF" w:rsidR="00A30DF4" w:rsidRPr="005E1913" w:rsidRDefault="00A30DF4" w:rsidP="00141715">
      <w:pPr>
        <w:pStyle w:val="FootnoteText"/>
        <w:spacing w:after="0" w:line="240" w:lineRule="auto"/>
        <w:ind w:left="284" w:hanging="284"/>
        <w:contextualSpacing/>
        <w:jc w:val="both"/>
        <w:rPr>
          <w:rFonts w:ascii="Book Antiqua" w:hAnsi="Book Antiqua"/>
          <w:lang w:val="en-ID"/>
        </w:rPr>
      </w:pPr>
      <w:r w:rsidRPr="005E1913">
        <w:rPr>
          <w:rStyle w:val="FootnoteReference"/>
          <w:rFonts w:ascii="Book Antiqua" w:hAnsi="Book Antiqua"/>
        </w:rPr>
        <w:footnoteRef/>
      </w:r>
      <w:r w:rsidRPr="005E1913">
        <w:rPr>
          <w:rFonts w:ascii="Book Antiqua" w:hAnsi="Book Antiqua"/>
        </w:rPr>
        <w:t xml:space="preserve"> </w:t>
      </w:r>
      <w:r w:rsidR="00141715">
        <w:rPr>
          <w:rFonts w:ascii="Book Antiqua" w:hAnsi="Book Antiqua"/>
        </w:rPr>
        <w:tab/>
      </w:r>
      <w:r w:rsidRPr="005E1913">
        <w:rPr>
          <w:rFonts w:ascii="Book Antiqua" w:hAnsi="Book Antiqua"/>
        </w:rPr>
        <w:t xml:space="preserve">Halim Barkatullah, A. (2019). </w:t>
      </w:r>
      <w:r w:rsidRPr="005E1913">
        <w:rPr>
          <w:rFonts w:ascii="Book Antiqua" w:hAnsi="Book Antiqua"/>
          <w:i/>
          <w:iCs/>
        </w:rPr>
        <w:t>Hukum Transaksi Elektronik di Indonesia: Sebagai Pedoman dalam Menghadapi Era Digital Bisnis e-Commerce di Indonesia</w:t>
      </w:r>
      <w:r w:rsidRPr="005E1913">
        <w:rPr>
          <w:rFonts w:ascii="Book Antiqua" w:hAnsi="Book Antiqua"/>
        </w:rPr>
        <w:t xml:space="preserve">. </w:t>
      </w:r>
      <w:r w:rsidRPr="005E1913">
        <w:rPr>
          <w:rFonts w:ascii="Book Antiqua" w:hAnsi="Book Antiqua"/>
          <w:lang w:val="en-ID"/>
        </w:rPr>
        <w:t xml:space="preserve">Bandung: </w:t>
      </w:r>
      <w:r w:rsidRPr="005E1913">
        <w:rPr>
          <w:rFonts w:ascii="Book Antiqua" w:hAnsi="Book Antiqua"/>
        </w:rPr>
        <w:t>Nusamedia.</w:t>
      </w:r>
      <w:r w:rsidR="00B12A72" w:rsidRPr="005E1913">
        <w:rPr>
          <w:rFonts w:ascii="Book Antiqua" w:hAnsi="Book Antiqua"/>
          <w:lang w:val="en-ID"/>
        </w:rPr>
        <w:t xml:space="preserve"> h.</w:t>
      </w:r>
      <w:r w:rsidRPr="005E1913">
        <w:rPr>
          <w:rFonts w:ascii="Book Antiqua" w:hAnsi="Book Antiqua"/>
          <w:lang w:val="en-ID"/>
        </w:rPr>
        <w:t xml:space="preserve"> 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C393" w14:textId="77777777" w:rsidR="00D222F2" w:rsidRDefault="00D222F2">
    <w:pPr>
      <w:pBdr>
        <w:top w:val="nil"/>
        <w:left w:val="nil"/>
        <w:bottom w:val="nil"/>
        <w:right w:val="nil"/>
        <w:between w:val="nil"/>
      </w:pBdr>
      <w:tabs>
        <w:tab w:val="left" w:pos="2992"/>
        <w:tab w:val="right" w:pos="8505"/>
      </w:tabs>
      <w:rPr>
        <w:color w:val="000000"/>
        <w:sz w:val="22"/>
        <w:szCs w:val="22"/>
      </w:rPr>
    </w:pPr>
  </w:p>
  <w:p w14:paraId="16179733" w14:textId="77777777" w:rsidR="00D222F2" w:rsidRDefault="00D222F2">
    <w:pPr>
      <w:pBdr>
        <w:top w:val="nil"/>
        <w:left w:val="nil"/>
        <w:bottom w:val="nil"/>
        <w:right w:val="nil"/>
        <w:between w:val="nil"/>
      </w:pBdr>
      <w:tabs>
        <w:tab w:val="left" w:pos="2992"/>
        <w:tab w:val="right" w:pos="8505"/>
      </w:tabs>
      <w:rPr>
        <w:color w:val="000000"/>
        <w:sz w:val="22"/>
        <w:szCs w:val="22"/>
      </w:rPr>
    </w:pPr>
  </w:p>
  <w:p w14:paraId="666F9D45" w14:textId="7EADD525" w:rsidR="00D222F2" w:rsidRPr="006A3D11" w:rsidRDefault="000D6DBD" w:rsidP="006A3D11">
    <w:pPr>
      <w:pBdr>
        <w:top w:val="nil"/>
        <w:left w:val="nil"/>
        <w:bottom w:val="nil"/>
        <w:right w:val="nil"/>
        <w:between w:val="nil"/>
      </w:pBdr>
      <w:tabs>
        <w:tab w:val="center" w:pos="4320"/>
        <w:tab w:val="right" w:pos="8640"/>
      </w:tabs>
      <w:rPr>
        <w:rFonts w:ascii="Book Antiqua" w:eastAsia="Book Antiqua" w:hAnsi="Book Antiqua" w:cs="Book Antiqua"/>
        <w:i/>
        <w:color w:val="000000"/>
      </w:rPr>
    </w:pPr>
    <w:r>
      <w:rPr>
        <w:rFonts w:ascii="Book Antiqua" w:eastAsia="Book Antiqua" w:hAnsi="Book Antiqua" w:cs="Book Antiqua"/>
        <w:b/>
        <w:i/>
        <w:color w:val="000000"/>
      </w:rPr>
      <w:t>P-ISSN:</w:t>
    </w:r>
    <w:r>
      <w:rPr>
        <w:rFonts w:ascii="Book Antiqua" w:eastAsia="Book Antiqua" w:hAnsi="Book Antiqua" w:cs="Book Antiqua"/>
        <w:i/>
        <w:color w:val="000000"/>
      </w:rPr>
      <w:t xml:space="preserve"> 0215-899X, </w:t>
    </w:r>
    <w:r>
      <w:rPr>
        <w:rFonts w:ascii="Book Antiqua" w:eastAsia="Book Antiqua" w:hAnsi="Book Antiqua" w:cs="Book Antiqua"/>
        <w:b/>
        <w:i/>
        <w:color w:val="000000"/>
      </w:rPr>
      <w:t xml:space="preserve"> E-ISSN: </w:t>
    </w:r>
    <w:r>
      <w:rPr>
        <w:rFonts w:ascii="Book Antiqua" w:eastAsia="Book Antiqua" w:hAnsi="Book Antiqua" w:cs="Book Antiqua"/>
        <w:i/>
        <w:color w:val="000000"/>
      </w:rPr>
      <w:t>2579-9487</w:t>
    </w:r>
    <w:r>
      <w:rPr>
        <w:color w:val="000000"/>
        <w:sz w:val="22"/>
        <w:szCs w:val="22"/>
      </w:rPr>
      <w:t xml:space="preserve">       </w:t>
    </w:r>
    <w:r>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27D7" w14:textId="77777777" w:rsidR="00D222F2" w:rsidRDefault="00D222F2">
    <w:pPr>
      <w:pBdr>
        <w:top w:val="nil"/>
        <w:left w:val="nil"/>
        <w:bottom w:val="nil"/>
        <w:right w:val="nil"/>
        <w:between w:val="nil"/>
      </w:pBdr>
      <w:tabs>
        <w:tab w:val="center" w:pos="4320"/>
        <w:tab w:val="right" w:pos="8640"/>
      </w:tabs>
      <w:ind w:right="360" w:firstLine="360"/>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4BEE" w14:textId="329BEF86" w:rsidR="00D222F2" w:rsidRDefault="00F7724D">
    <w:pPr>
      <w:pBdr>
        <w:top w:val="nil"/>
        <w:left w:val="nil"/>
        <w:bottom w:val="nil"/>
        <w:right w:val="nil"/>
        <w:between w:val="nil"/>
      </w:pBdr>
      <w:tabs>
        <w:tab w:val="center" w:pos="4320"/>
        <w:tab w:val="right" w:pos="8640"/>
      </w:tabs>
      <w:ind w:left="-426"/>
      <w:rPr>
        <w:color w:val="000000"/>
      </w:rPr>
    </w:pPr>
    <w:r>
      <w:rPr>
        <w:noProof/>
        <w:color w:val="000000"/>
        <w:lang w:eastAsia="en-US"/>
      </w:rPr>
      <mc:AlternateContent>
        <mc:Choice Requires="wps">
          <w:drawing>
            <wp:anchor distT="0" distB="0" distL="114300" distR="114300" simplePos="0" relativeHeight="251659264" behindDoc="0" locked="0" layoutInCell="1" allowOverlap="1" wp14:anchorId="2340B109" wp14:editId="61326C6D">
              <wp:simplePos x="0" y="0"/>
              <wp:positionH relativeFrom="column">
                <wp:posOffset>1663700</wp:posOffset>
              </wp:positionH>
              <wp:positionV relativeFrom="paragraph">
                <wp:posOffset>812165</wp:posOffset>
              </wp:positionV>
              <wp:extent cx="1898650" cy="196850"/>
              <wp:effectExtent l="0" t="0" r="254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650" cy="196850"/>
                      </a:xfrm>
                      <a:prstGeom prst="rect">
                        <a:avLst/>
                      </a:prstGeom>
                      <a:solidFill>
                        <a:sysClr val="windowText" lastClr="000000"/>
                      </a:solidFill>
                      <a:ln w="6350" cap="flat" cmpd="sng" algn="ctr">
                        <a:solidFill>
                          <a:sysClr val="window" lastClr="FFFFFF"/>
                        </a:solidFill>
                        <a:prstDash val="solid"/>
                        <a:miter lim="800000"/>
                      </a:ln>
                      <a:effectLst/>
                    </wps:spPr>
                    <wps:txbx>
                      <w:txbxContent>
                        <w:p w14:paraId="06C3BD71" w14:textId="77777777" w:rsidR="00F7724D" w:rsidRPr="005D139D" w:rsidRDefault="00F7724D" w:rsidP="00F7724D">
                          <w:pPr>
                            <w:jc w:val="center"/>
                            <w:rPr>
                              <w:rFonts w:ascii="Arial" w:hAnsi="Arial" w:cs="Arial"/>
                              <w:b/>
                              <w:bCs/>
                              <w:sz w:val="14"/>
                              <w:szCs w:val="14"/>
                            </w:rPr>
                          </w:pPr>
                          <w:r w:rsidRPr="005D139D">
                            <w:rPr>
                              <w:rFonts w:ascii="Arial" w:hAnsi="Arial" w:cs="Arial"/>
                              <w:b/>
                              <w:bCs/>
                              <w:sz w:val="14"/>
                              <w:szCs w:val="14"/>
                            </w:rPr>
                            <w:t xml:space="preserve">Vol. 44 No. </w:t>
                          </w:r>
                          <w:r>
                            <w:rPr>
                              <w:rFonts w:ascii="Arial" w:hAnsi="Arial" w:cs="Arial"/>
                              <w:b/>
                              <w:bCs/>
                              <w:sz w:val="14"/>
                              <w:szCs w:val="14"/>
                            </w:rPr>
                            <w:t>3</w:t>
                          </w:r>
                          <w:r w:rsidRPr="005D139D">
                            <w:rPr>
                              <w:rFonts w:ascii="Arial" w:hAnsi="Arial" w:cs="Arial"/>
                              <w:b/>
                              <w:bCs/>
                              <w:sz w:val="14"/>
                              <w:szCs w:val="14"/>
                            </w:rPr>
                            <w:t>, Desember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B109" id="Rectangle 9" o:spid="_x0000_s1026" style="position:absolute;left:0;text-align:left;margin-left:131pt;margin-top:63.95pt;width:149.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" fillcolor="windowText" strokecolor="window" strokeweight=".5pt">
              <v:path arrowok="t"/>
              <v:textbox>
                <w:txbxContent>
                  <w:p w14:paraId="06C3BD71" w14:textId="77777777" w:rsidR="00F7724D" w:rsidRPr="005D139D" w:rsidRDefault="00F7724D" w:rsidP="00F7724D">
                    <w:pPr>
                      <w:jc w:val="center"/>
                      <w:rPr>
                        <w:rFonts w:ascii="Arial" w:hAnsi="Arial" w:cs="Arial"/>
                        <w:b/>
                        <w:bCs/>
                        <w:sz w:val="14"/>
                        <w:szCs w:val="14"/>
                      </w:rPr>
                    </w:pPr>
                    <w:r w:rsidRPr="005D139D">
                      <w:rPr>
                        <w:rFonts w:ascii="Arial" w:hAnsi="Arial" w:cs="Arial"/>
                        <w:b/>
                        <w:bCs/>
                        <w:sz w:val="14"/>
                        <w:szCs w:val="14"/>
                      </w:rPr>
                      <w:t xml:space="preserve">Vol. 44 No. </w:t>
                    </w:r>
                    <w:r>
                      <w:rPr>
                        <w:rFonts w:ascii="Arial" w:hAnsi="Arial" w:cs="Arial"/>
                        <w:b/>
                        <w:bCs/>
                        <w:sz w:val="14"/>
                        <w:szCs w:val="14"/>
                      </w:rPr>
                      <w:t>3</w:t>
                    </w:r>
                    <w:r w:rsidRPr="005D139D">
                      <w:rPr>
                        <w:rFonts w:ascii="Arial" w:hAnsi="Arial" w:cs="Arial"/>
                        <w:b/>
                        <w:bCs/>
                        <w:sz w:val="14"/>
                        <w:szCs w:val="14"/>
                      </w:rPr>
                      <w:t>, Desember 2022</w:t>
                    </w:r>
                  </w:p>
                </w:txbxContent>
              </v:textbox>
            </v:rect>
          </w:pict>
        </mc:Fallback>
      </mc:AlternateContent>
    </w:r>
    <w:r w:rsidR="000D6DBD">
      <w:rPr>
        <w:noProof/>
        <w:color w:val="000000"/>
        <w:lang w:val="en-US" w:eastAsia="en-US"/>
      </w:rPr>
      <w:drawing>
        <wp:inline distT="0" distB="0" distL="0" distR="0" wp14:anchorId="0257046B" wp14:editId="5F513464">
          <wp:extent cx="5891530" cy="13023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891530" cy="1302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5F4"/>
    <w:multiLevelType w:val="multilevel"/>
    <w:tmpl w:val="21344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CE0FEB"/>
    <w:multiLevelType w:val="hybridMultilevel"/>
    <w:tmpl w:val="D680760A"/>
    <w:lvl w:ilvl="0" w:tplc="F9283F5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4800A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1033F2">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6DF5A">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8364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48E02">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AB35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9EE354">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C6F64">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40746B"/>
    <w:multiLevelType w:val="multilevel"/>
    <w:tmpl w:val="ED1878B4"/>
    <w:lvl w:ilvl="0">
      <w:start w:val="1"/>
      <w:numFmt w:val="decimal"/>
      <w:lvlText w:val="%1."/>
      <w:lvlJc w:val="left"/>
      <w:pPr>
        <w:ind w:left="1789" w:hanging="36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1080"/>
      </w:pPr>
      <w:rPr>
        <w:rFonts w:hint="default"/>
      </w:rPr>
    </w:lvl>
    <w:lvl w:ilvl="4">
      <w:start w:val="1"/>
      <w:numFmt w:val="decimal"/>
      <w:lvlText w:val="%1.%2.%3.%4.%5."/>
      <w:lvlJc w:val="left"/>
      <w:pPr>
        <w:ind w:left="3949" w:hanging="1080"/>
      </w:pPr>
      <w:rPr>
        <w:rFonts w:hint="default"/>
      </w:rPr>
    </w:lvl>
    <w:lvl w:ilvl="5">
      <w:start w:val="1"/>
      <w:numFmt w:val="decimal"/>
      <w:lvlText w:val="%1.%2.%3.%4.%5.%6."/>
      <w:lvlJc w:val="left"/>
      <w:pPr>
        <w:ind w:left="4669" w:hanging="1440"/>
      </w:pPr>
      <w:rPr>
        <w:rFonts w:hint="default"/>
      </w:rPr>
    </w:lvl>
    <w:lvl w:ilvl="6">
      <w:start w:val="1"/>
      <w:numFmt w:val="decimal"/>
      <w:lvlText w:val="%1.%2.%3.%4.%5.%6.%7."/>
      <w:lvlJc w:val="left"/>
      <w:pPr>
        <w:ind w:left="5029" w:hanging="1440"/>
      </w:pPr>
      <w:rPr>
        <w:rFonts w:hint="default"/>
      </w:rPr>
    </w:lvl>
    <w:lvl w:ilvl="7">
      <w:start w:val="1"/>
      <w:numFmt w:val="decimal"/>
      <w:lvlText w:val="%1.%2.%3.%4.%5.%6.%7.%8."/>
      <w:lvlJc w:val="left"/>
      <w:pPr>
        <w:ind w:left="5749" w:hanging="1800"/>
      </w:pPr>
      <w:rPr>
        <w:rFonts w:hint="default"/>
      </w:rPr>
    </w:lvl>
    <w:lvl w:ilvl="8">
      <w:start w:val="1"/>
      <w:numFmt w:val="decimal"/>
      <w:lvlText w:val="%1.%2.%3.%4.%5.%6.%7.%8.%9."/>
      <w:lvlJc w:val="left"/>
      <w:pPr>
        <w:ind w:left="6109" w:hanging="1800"/>
      </w:pPr>
      <w:rPr>
        <w:rFonts w:hint="default"/>
      </w:rPr>
    </w:lvl>
  </w:abstractNum>
  <w:abstractNum w:abstractNumId="3" w15:restartNumberingAfterBreak="0">
    <w:nsid w:val="3EC24C0E"/>
    <w:multiLevelType w:val="multilevel"/>
    <w:tmpl w:val="01E4E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DD6C7E"/>
    <w:multiLevelType w:val="multilevel"/>
    <w:tmpl w:val="E03C1716"/>
    <w:lvl w:ilvl="0">
      <w:start w:val="1"/>
      <w:numFmt w:val="bullet"/>
      <w:lvlText w:val=""/>
      <w:lvlJc w:val="left"/>
      <w:pPr>
        <w:ind w:left="1789" w:hanging="360"/>
      </w:pPr>
      <w:rPr>
        <w:rFonts w:ascii="Symbol" w:hAnsi="Symbol" w:hint="default"/>
      </w:rPr>
    </w:lvl>
    <w:lvl w:ilvl="1">
      <w:start w:val="1"/>
      <w:numFmt w:val="decimal"/>
      <w:lvlText w:val="%1.%2."/>
      <w:lvlJc w:val="left"/>
      <w:pPr>
        <w:ind w:left="2509" w:hanging="72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1080"/>
      </w:pPr>
      <w:rPr>
        <w:rFonts w:hint="default"/>
      </w:rPr>
    </w:lvl>
    <w:lvl w:ilvl="4">
      <w:start w:val="1"/>
      <w:numFmt w:val="decimal"/>
      <w:lvlText w:val="%1.%2.%3.%4.%5."/>
      <w:lvlJc w:val="left"/>
      <w:pPr>
        <w:ind w:left="3949" w:hanging="1080"/>
      </w:pPr>
      <w:rPr>
        <w:rFonts w:hint="default"/>
      </w:rPr>
    </w:lvl>
    <w:lvl w:ilvl="5">
      <w:start w:val="1"/>
      <w:numFmt w:val="decimal"/>
      <w:lvlText w:val="%1.%2.%3.%4.%5.%6."/>
      <w:lvlJc w:val="left"/>
      <w:pPr>
        <w:ind w:left="4669" w:hanging="1440"/>
      </w:pPr>
      <w:rPr>
        <w:rFonts w:hint="default"/>
      </w:rPr>
    </w:lvl>
    <w:lvl w:ilvl="6">
      <w:start w:val="1"/>
      <w:numFmt w:val="decimal"/>
      <w:lvlText w:val="%1.%2.%3.%4.%5.%6.%7."/>
      <w:lvlJc w:val="left"/>
      <w:pPr>
        <w:ind w:left="5029" w:hanging="1440"/>
      </w:pPr>
      <w:rPr>
        <w:rFonts w:hint="default"/>
      </w:rPr>
    </w:lvl>
    <w:lvl w:ilvl="7">
      <w:start w:val="1"/>
      <w:numFmt w:val="decimal"/>
      <w:lvlText w:val="%1.%2.%3.%4.%5.%6.%7.%8."/>
      <w:lvlJc w:val="left"/>
      <w:pPr>
        <w:ind w:left="5749" w:hanging="1800"/>
      </w:pPr>
      <w:rPr>
        <w:rFonts w:hint="default"/>
      </w:rPr>
    </w:lvl>
    <w:lvl w:ilvl="8">
      <w:start w:val="1"/>
      <w:numFmt w:val="decimal"/>
      <w:lvlText w:val="%1.%2.%3.%4.%5.%6.%7.%8.%9."/>
      <w:lvlJc w:val="left"/>
      <w:pPr>
        <w:ind w:left="6109" w:hanging="1800"/>
      </w:pPr>
      <w:rPr>
        <w:rFonts w:hint="default"/>
      </w:rPr>
    </w:lvl>
  </w:abstractNum>
  <w:abstractNum w:abstractNumId="5" w15:restartNumberingAfterBreak="0">
    <w:nsid w:val="462965D1"/>
    <w:multiLevelType w:val="hybridMultilevel"/>
    <w:tmpl w:val="C3227E82"/>
    <w:lvl w:ilvl="0" w:tplc="B7941C00">
      <w:start w:val="1"/>
      <w:numFmt w:val="lowerLetter"/>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A42D2">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CDD1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09CD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64AA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2B66E">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101C3A">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6B72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1238BA">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CB3AFC"/>
    <w:multiLevelType w:val="multilevel"/>
    <w:tmpl w:val="09426FA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51003815"/>
    <w:multiLevelType w:val="multilevel"/>
    <w:tmpl w:val="56ECF2C6"/>
    <w:lvl w:ilvl="0">
      <w:start w:val="3"/>
      <w:numFmt w:val="decimal"/>
      <w:lvlText w:val="%1."/>
      <w:lvlJc w:val="left"/>
      <w:pPr>
        <w:ind w:left="1789" w:hanging="360"/>
      </w:pPr>
    </w:lvl>
    <w:lvl w:ilvl="1">
      <w:start w:val="1"/>
      <w:numFmt w:val="decimal"/>
      <w:lvlText w:val="%1.%2."/>
      <w:lvlJc w:val="left"/>
      <w:pPr>
        <w:ind w:left="2509" w:hanging="720"/>
      </w:pPr>
    </w:lvl>
    <w:lvl w:ilvl="2">
      <w:start w:val="1"/>
      <w:numFmt w:val="decimal"/>
      <w:lvlText w:val="%1.%2.%3."/>
      <w:lvlJc w:val="left"/>
      <w:pPr>
        <w:ind w:left="2869" w:hanging="720"/>
      </w:pPr>
    </w:lvl>
    <w:lvl w:ilvl="3">
      <w:start w:val="1"/>
      <w:numFmt w:val="decimal"/>
      <w:lvlText w:val="%1.%2.%3.%4."/>
      <w:lvlJc w:val="left"/>
      <w:pPr>
        <w:ind w:left="3589" w:hanging="1080"/>
      </w:pPr>
    </w:lvl>
    <w:lvl w:ilvl="4">
      <w:start w:val="1"/>
      <w:numFmt w:val="decimal"/>
      <w:lvlText w:val="%1.%2.%3.%4.%5."/>
      <w:lvlJc w:val="left"/>
      <w:pPr>
        <w:ind w:left="3949" w:hanging="1080"/>
      </w:pPr>
    </w:lvl>
    <w:lvl w:ilvl="5">
      <w:start w:val="1"/>
      <w:numFmt w:val="decimal"/>
      <w:lvlText w:val="%1.%2.%3.%4.%5.%6."/>
      <w:lvlJc w:val="left"/>
      <w:pPr>
        <w:ind w:left="4669" w:hanging="1440"/>
      </w:pPr>
    </w:lvl>
    <w:lvl w:ilvl="6">
      <w:start w:val="1"/>
      <w:numFmt w:val="decimal"/>
      <w:lvlText w:val="%1.%2.%3.%4.%5.%6.%7."/>
      <w:lvlJc w:val="left"/>
      <w:pPr>
        <w:ind w:left="5029" w:hanging="1440"/>
      </w:pPr>
    </w:lvl>
    <w:lvl w:ilvl="7">
      <w:start w:val="1"/>
      <w:numFmt w:val="decimal"/>
      <w:lvlText w:val="%1.%2.%3.%4.%5.%6.%7.%8."/>
      <w:lvlJc w:val="left"/>
      <w:pPr>
        <w:ind w:left="5749" w:hanging="1800"/>
      </w:pPr>
    </w:lvl>
    <w:lvl w:ilvl="8">
      <w:start w:val="1"/>
      <w:numFmt w:val="decimal"/>
      <w:lvlText w:val="%1.%2.%3.%4.%5.%6.%7.%8.%9."/>
      <w:lvlJc w:val="left"/>
      <w:pPr>
        <w:ind w:left="6109" w:hanging="1800"/>
      </w:pPr>
    </w:lvl>
  </w:abstractNum>
  <w:abstractNum w:abstractNumId="8" w15:restartNumberingAfterBreak="0">
    <w:nsid w:val="75B147EE"/>
    <w:multiLevelType w:val="multilevel"/>
    <w:tmpl w:val="56ECF2C6"/>
    <w:lvl w:ilvl="0">
      <w:start w:val="3"/>
      <w:numFmt w:val="decimal"/>
      <w:lvlText w:val="%1."/>
      <w:lvlJc w:val="left"/>
      <w:pPr>
        <w:ind w:left="1789" w:hanging="360"/>
      </w:pPr>
    </w:lvl>
    <w:lvl w:ilvl="1">
      <w:start w:val="1"/>
      <w:numFmt w:val="decimal"/>
      <w:lvlText w:val="%1.%2."/>
      <w:lvlJc w:val="left"/>
      <w:pPr>
        <w:ind w:left="2509" w:hanging="720"/>
      </w:pPr>
    </w:lvl>
    <w:lvl w:ilvl="2">
      <w:start w:val="1"/>
      <w:numFmt w:val="decimal"/>
      <w:lvlText w:val="%1.%2.%3."/>
      <w:lvlJc w:val="left"/>
      <w:pPr>
        <w:ind w:left="2869" w:hanging="720"/>
      </w:pPr>
    </w:lvl>
    <w:lvl w:ilvl="3">
      <w:start w:val="1"/>
      <w:numFmt w:val="decimal"/>
      <w:lvlText w:val="%1.%2.%3.%4."/>
      <w:lvlJc w:val="left"/>
      <w:pPr>
        <w:ind w:left="3589" w:hanging="1080"/>
      </w:pPr>
    </w:lvl>
    <w:lvl w:ilvl="4">
      <w:start w:val="1"/>
      <w:numFmt w:val="decimal"/>
      <w:lvlText w:val="%1.%2.%3.%4.%5."/>
      <w:lvlJc w:val="left"/>
      <w:pPr>
        <w:ind w:left="3949" w:hanging="1080"/>
      </w:pPr>
    </w:lvl>
    <w:lvl w:ilvl="5">
      <w:start w:val="1"/>
      <w:numFmt w:val="decimal"/>
      <w:lvlText w:val="%1.%2.%3.%4.%5.%6."/>
      <w:lvlJc w:val="left"/>
      <w:pPr>
        <w:ind w:left="4669" w:hanging="1440"/>
      </w:pPr>
    </w:lvl>
    <w:lvl w:ilvl="6">
      <w:start w:val="1"/>
      <w:numFmt w:val="decimal"/>
      <w:lvlText w:val="%1.%2.%3.%4.%5.%6.%7."/>
      <w:lvlJc w:val="left"/>
      <w:pPr>
        <w:ind w:left="5029" w:hanging="1440"/>
      </w:pPr>
    </w:lvl>
    <w:lvl w:ilvl="7">
      <w:start w:val="1"/>
      <w:numFmt w:val="decimal"/>
      <w:lvlText w:val="%1.%2.%3.%4.%5.%6.%7.%8."/>
      <w:lvlJc w:val="left"/>
      <w:pPr>
        <w:ind w:left="5749" w:hanging="1800"/>
      </w:pPr>
    </w:lvl>
    <w:lvl w:ilvl="8">
      <w:start w:val="1"/>
      <w:numFmt w:val="decimal"/>
      <w:lvlText w:val="%1.%2.%3.%4.%5.%6.%7.%8.%9."/>
      <w:lvlJc w:val="left"/>
      <w:pPr>
        <w:ind w:left="6109" w:hanging="1800"/>
      </w:pPr>
    </w:lvl>
  </w:abstractNum>
  <w:num w:numId="1" w16cid:durableId="1171869276">
    <w:abstractNumId w:val="0"/>
  </w:num>
  <w:num w:numId="2" w16cid:durableId="803541518">
    <w:abstractNumId w:val="7"/>
  </w:num>
  <w:num w:numId="3" w16cid:durableId="1938634398">
    <w:abstractNumId w:val="3"/>
  </w:num>
  <w:num w:numId="4" w16cid:durableId="1171337880">
    <w:abstractNumId w:val="6"/>
  </w:num>
  <w:num w:numId="5" w16cid:durableId="1714115230">
    <w:abstractNumId w:val="5"/>
  </w:num>
  <w:num w:numId="6" w16cid:durableId="1939752182">
    <w:abstractNumId w:val="1"/>
  </w:num>
  <w:num w:numId="7" w16cid:durableId="766970831">
    <w:abstractNumId w:val="8"/>
  </w:num>
  <w:num w:numId="8" w16cid:durableId="340398537">
    <w:abstractNumId w:val="2"/>
  </w:num>
  <w:num w:numId="9" w16cid:durableId="851527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F2"/>
    <w:rsid w:val="00002891"/>
    <w:rsid w:val="00026702"/>
    <w:rsid w:val="00043FA2"/>
    <w:rsid w:val="00051009"/>
    <w:rsid w:val="000A7817"/>
    <w:rsid w:val="000B580A"/>
    <w:rsid w:val="000D0CE8"/>
    <w:rsid w:val="000D470F"/>
    <w:rsid w:val="000D6DBD"/>
    <w:rsid w:val="00100096"/>
    <w:rsid w:val="001003B3"/>
    <w:rsid w:val="00103B73"/>
    <w:rsid w:val="001068BB"/>
    <w:rsid w:val="001076BA"/>
    <w:rsid w:val="0011334D"/>
    <w:rsid w:val="001170F1"/>
    <w:rsid w:val="0013268C"/>
    <w:rsid w:val="00141715"/>
    <w:rsid w:val="0015060A"/>
    <w:rsid w:val="001568BB"/>
    <w:rsid w:val="0015760D"/>
    <w:rsid w:val="001653A2"/>
    <w:rsid w:val="001716EF"/>
    <w:rsid w:val="001813F1"/>
    <w:rsid w:val="00191737"/>
    <w:rsid w:val="00195591"/>
    <w:rsid w:val="001A013E"/>
    <w:rsid w:val="001A16B7"/>
    <w:rsid w:val="001A77D8"/>
    <w:rsid w:val="001C4020"/>
    <w:rsid w:val="001C6311"/>
    <w:rsid w:val="001C73F3"/>
    <w:rsid w:val="001E287D"/>
    <w:rsid w:val="002015C0"/>
    <w:rsid w:val="0020324E"/>
    <w:rsid w:val="00220594"/>
    <w:rsid w:val="002265F4"/>
    <w:rsid w:val="00230AEB"/>
    <w:rsid w:val="00231187"/>
    <w:rsid w:val="002367BD"/>
    <w:rsid w:val="002646BA"/>
    <w:rsid w:val="00273264"/>
    <w:rsid w:val="0027589A"/>
    <w:rsid w:val="00282B9C"/>
    <w:rsid w:val="00292DF0"/>
    <w:rsid w:val="002A25C7"/>
    <w:rsid w:val="002B10CF"/>
    <w:rsid w:val="002C01BA"/>
    <w:rsid w:val="002C310B"/>
    <w:rsid w:val="002C4866"/>
    <w:rsid w:val="002C6129"/>
    <w:rsid w:val="002D19E7"/>
    <w:rsid w:val="002E0580"/>
    <w:rsid w:val="002F493D"/>
    <w:rsid w:val="002F541A"/>
    <w:rsid w:val="00306B20"/>
    <w:rsid w:val="00310855"/>
    <w:rsid w:val="00333164"/>
    <w:rsid w:val="00334EE3"/>
    <w:rsid w:val="003350D7"/>
    <w:rsid w:val="00355931"/>
    <w:rsid w:val="00356150"/>
    <w:rsid w:val="003906B5"/>
    <w:rsid w:val="003948DD"/>
    <w:rsid w:val="00395373"/>
    <w:rsid w:val="00396C85"/>
    <w:rsid w:val="003A2590"/>
    <w:rsid w:val="003A485D"/>
    <w:rsid w:val="003B52E0"/>
    <w:rsid w:val="003C37CE"/>
    <w:rsid w:val="003C386E"/>
    <w:rsid w:val="003D0777"/>
    <w:rsid w:val="003D32B6"/>
    <w:rsid w:val="003E5417"/>
    <w:rsid w:val="00420529"/>
    <w:rsid w:val="004376B1"/>
    <w:rsid w:val="004464E1"/>
    <w:rsid w:val="0045193E"/>
    <w:rsid w:val="00461E4E"/>
    <w:rsid w:val="00465497"/>
    <w:rsid w:val="00475F22"/>
    <w:rsid w:val="00477104"/>
    <w:rsid w:val="00483EF8"/>
    <w:rsid w:val="00485C64"/>
    <w:rsid w:val="00493861"/>
    <w:rsid w:val="00502FA1"/>
    <w:rsid w:val="00526D2E"/>
    <w:rsid w:val="00540EF9"/>
    <w:rsid w:val="005521B8"/>
    <w:rsid w:val="005556E0"/>
    <w:rsid w:val="005573AA"/>
    <w:rsid w:val="005609AC"/>
    <w:rsid w:val="00560EF7"/>
    <w:rsid w:val="0057585A"/>
    <w:rsid w:val="00581771"/>
    <w:rsid w:val="00582F91"/>
    <w:rsid w:val="00585883"/>
    <w:rsid w:val="00590C52"/>
    <w:rsid w:val="005972A0"/>
    <w:rsid w:val="005974E2"/>
    <w:rsid w:val="005A7193"/>
    <w:rsid w:val="005B367C"/>
    <w:rsid w:val="005C2C90"/>
    <w:rsid w:val="005E1913"/>
    <w:rsid w:val="005E22FD"/>
    <w:rsid w:val="005E31F4"/>
    <w:rsid w:val="005F1604"/>
    <w:rsid w:val="005F2C2D"/>
    <w:rsid w:val="005F3C84"/>
    <w:rsid w:val="00634973"/>
    <w:rsid w:val="00650D53"/>
    <w:rsid w:val="00652C38"/>
    <w:rsid w:val="00653AD9"/>
    <w:rsid w:val="00661823"/>
    <w:rsid w:val="00674002"/>
    <w:rsid w:val="0069567D"/>
    <w:rsid w:val="006A3D11"/>
    <w:rsid w:val="006A7271"/>
    <w:rsid w:val="006B566E"/>
    <w:rsid w:val="006C1CC1"/>
    <w:rsid w:val="006C794A"/>
    <w:rsid w:val="006D04D8"/>
    <w:rsid w:val="006E18C6"/>
    <w:rsid w:val="006E356B"/>
    <w:rsid w:val="00704984"/>
    <w:rsid w:val="00707317"/>
    <w:rsid w:val="007168C8"/>
    <w:rsid w:val="0072497F"/>
    <w:rsid w:val="00726695"/>
    <w:rsid w:val="00747430"/>
    <w:rsid w:val="00756E78"/>
    <w:rsid w:val="00756EE5"/>
    <w:rsid w:val="007573AA"/>
    <w:rsid w:val="007701E8"/>
    <w:rsid w:val="007858D8"/>
    <w:rsid w:val="007A5507"/>
    <w:rsid w:val="007C2B51"/>
    <w:rsid w:val="007D4286"/>
    <w:rsid w:val="007D4D38"/>
    <w:rsid w:val="007F10DF"/>
    <w:rsid w:val="007F4E21"/>
    <w:rsid w:val="0082461A"/>
    <w:rsid w:val="00837CCF"/>
    <w:rsid w:val="0085144D"/>
    <w:rsid w:val="00855928"/>
    <w:rsid w:val="00866A96"/>
    <w:rsid w:val="00877E66"/>
    <w:rsid w:val="0088061F"/>
    <w:rsid w:val="008941E7"/>
    <w:rsid w:val="00895607"/>
    <w:rsid w:val="008A34DD"/>
    <w:rsid w:val="008C7525"/>
    <w:rsid w:val="008E2019"/>
    <w:rsid w:val="008F11B9"/>
    <w:rsid w:val="0090514C"/>
    <w:rsid w:val="0090676B"/>
    <w:rsid w:val="00912AE3"/>
    <w:rsid w:val="00926097"/>
    <w:rsid w:val="0092673C"/>
    <w:rsid w:val="00935F03"/>
    <w:rsid w:val="00936A73"/>
    <w:rsid w:val="00946A5C"/>
    <w:rsid w:val="00963E9D"/>
    <w:rsid w:val="009700DB"/>
    <w:rsid w:val="00974D4D"/>
    <w:rsid w:val="009837C7"/>
    <w:rsid w:val="009933C6"/>
    <w:rsid w:val="009A2D1C"/>
    <w:rsid w:val="009A5172"/>
    <w:rsid w:val="009C60DF"/>
    <w:rsid w:val="009C7212"/>
    <w:rsid w:val="009E208B"/>
    <w:rsid w:val="009F7F34"/>
    <w:rsid w:val="00A00AA0"/>
    <w:rsid w:val="00A02930"/>
    <w:rsid w:val="00A10984"/>
    <w:rsid w:val="00A11184"/>
    <w:rsid w:val="00A2352E"/>
    <w:rsid w:val="00A30DF4"/>
    <w:rsid w:val="00A40F19"/>
    <w:rsid w:val="00A54C85"/>
    <w:rsid w:val="00A77AA6"/>
    <w:rsid w:val="00A83DB6"/>
    <w:rsid w:val="00A85FC9"/>
    <w:rsid w:val="00AB1B4E"/>
    <w:rsid w:val="00AB4F4F"/>
    <w:rsid w:val="00AB6914"/>
    <w:rsid w:val="00AC5044"/>
    <w:rsid w:val="00AC7C65"/>
    <w:rsid w:val="00AD005B"/>
    <w:rsid w:val="00AD0219"/>
    <w:rsid w:val="00AD21B0"/>
    <w:rsid w:val="00AD4A74"/>
    <w:rsid w:val="00AD7799"/>
    <w:rsid w:val="00AF0EE5"/>
    <w:rsid w:val="00B117CC"/>
    <w:rsid w:val="00B12A72"/>
    <w:rsid w:val="00B32B79"/>
    <w:rsid w:val="00B34211"/>
    <w:rsid w:val="00B44B8F"/>
    <w:rsid w:val="00B70FED"/>
    <w:rsid w:val="00B77DA8"/>
    <w:rsid w:val="00B84DAD"/>
    <w:rsid w:val="00B85B4E"/>
    <w:rsid w:val="00B956AE"/>
    <w:rsid w:val="00BA5796"/>
    <w:rsid w:val="00BE0199"/>
    <w:rsid w:val="00BE46F3"/>
    <w:rsid w:val="00BE5177"/>
    <w:rsid w:val="00C129A5"/>
    <w:rsid w:val="00C14837"/>
    <w:rsid w:val="00C179F0"/>
    <w:rsid w:val="00C2059E"/>
    <w:rsid w:val="00C23903"/>
    <w:rsid w:val="00C311F1"/>
    <w:rsid w:val="00C36B90"/>
    <w:rsid w:val="00C42D90"/>
    <w:rsid w:val="00C4533D"/>
    <w:rsid w:val="00C52718"/>
    <w:rsid w:val="00C74E68"/>
    <w:rsid w:val="00C83FDC"/>
    <w:rsid w:val="00C90042"/>
    <w:rsid w:val="00C925DA"/>
    <w:rsid w:val="00C97028"/>
    <w:rsid w:val="00CA2402"/>
    <w:rsid w:val="00CB47F5"/>
    <w:rsid w:val="00CB5FD3"/>
    <w:rsid w:val="00CC00FC"/>
    <w:rsid w:val="00CC1864"/>
    <w:rsid w:val="00CF0730"/>
    <w:rsid w:val="00CF723F"/>
    <w:rsid w:val="00D03241"/>
    <w:rsid w:val="00D04BC1"/>
    <w:rsid w:val="00D222F2"/>
    <w:rsid w:val="00D242C4"/>
    <w:rsid w:val="00D50CFB"/>
    <w:rsid w:val="00D63D00"/>
    <w:rsid w:val="00D669E6"/>
    <w:rsid w:val="00D8033B"/>
    <w:rsid w:val="00DA6BE8"/>
    <w:rsid w:val="00DB1A1E"/>
    <w:rsid w:val="00DB54E3"/>
    <w:rsid w:val="00DB7043"/>
    <w:rsid w:val="00DC1F1D"/>
    <w:rsid w:val="00DC26DB"/>
    <w:rsid w:val="00DD1770"/>
    <w:rsid w:val="00DE56BF"/>
    <w:rsid w:val="00E045C5"/>
    <w:rsid w:val="00E10B3F"/>
    <w:rsid w:val="00E236B1"/>
    <w:rsid w:val="00E242C2"/>
    <w:rsid w:val="00E6456E"/>
    <w:rsid w:val="00E70833"/>
    <w:rsid w:val="00E7362B"/>
    <w:rsid w:val="00E84AD2"/>
    <w:rsid w:val="00E85A38"/>
    <w:rsid w:val="00E9708A"/>
    <w:rsid w:val="00EC2DBE"/>
    <w:rsid w:val="00EC4FDD"/>
    <w:rsid w:val="00EC6B7F"/>
    <w:rsid w:val="00ED0500"/>
    <w:rsid w:val="00ED6415"/>
    <w:rsid w:val="00ED6799"/>
    <w:rsid w:val="00EE44EE"/>
    <w:rsid w:val="00F00400"/>
    <w:rsid w:val="00F07ECB"/>
    <w:rsid w:val="00F10F81"/>
    <w:rsid w:val="00F1545F"/>
    <w:rsid w:val="00F165AC"/>
    <w:rsid w:val="00F24DE3"/>
    <w:rsid w:val="00F24E7F"/>
    <w:rsid w:val="00F25FED"/>
    <w:rsid w:val="00F32EE1"/>
    <w:rsid w:val="00F43362"/>
    <w:rsid w:val="00F501D0"/>
    <w:rsid w:val="00F55495"/>
    <w:rsid w:val="00F6102A"/>
    <w:rsid w:val="00F7724D"/>
    <w:rsid w:val="00F830F9"/>
    <w:rsid w:val="00F835B6"/>
    <w:rsid w:val="00F87B42"/>
    <w:rsid w:val="00F87CB6"/>
    <w:rsid w:val="00FA0162"/>
    <w:rsid w:val="00FA155D"/>
    <w:rsid w:val="00FA5D2C"/>
    <w:rsid w:val="00FA73AA"/>
    <w:rsid w:val="00FC6B7F"/>
    <w:rsid w:val="00FD7B9A"/>
    <w:rsid w:val="00FF3B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8DF8F"/>
  <w15:docId w15:val="{4A208A31-4A7A-47B5-A201-BDE1E9E1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Heading1">
    <w:name w:val="heading 1"/>
    <w:basedOn w:val="Normal"/>
    <w:next w:val="Normal"/>
    <w:uiPriority w:val="9"/>
    <w:qFormat/>
    <w:pPr>
      <w:keepNext/>
      <w:spacing w:line="480" w:lineRule="auto"/>
      <w:jc w:val="center"/>
      <w:outlineLvl w:val="0"/>
    </w:pPr>
    <w:rPr>
      <w:b/>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1"/>
    <w:tblPr>
      <w:tblStyleRowBandSize w:val="1"/>
      <w:tblStyleColBandSize w:val="1"/>
      <w:tblCellMar>
        <w:left w:w="115" w:type="dxa"/>
        <w:right w:w="115" w:type="dxa"/>
      </w:tblCellMar>
    </w:tblPr>
  </w:style>
  <w:style w:type="character" w:styleId="Hyperlink">
    <w:name w:val="Hyperlink"/>
    <w:uiPriority w:val="99"/>
    <w:unhideWhenUsed/>
    <w:rsid w:val="005573AA"/>
    <w:rPr>
      <w:color w:val="0000FF"/>
      <w:u w:val="single"/>
    </w:rPr>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Char Char Char Char,Cha, Char"/>
    <w:basedOn w:val="Normal"/>
    <w:link w:val="FootnoteTextChar"/>
    <w:uiPriority w:val="99"/>
    <w:unhideWhenUsed/>
    <w:qFormat/>
    <w:rsid w:val="005573AA"/>
    <w:pPr>
      <w:spacing w:after="200" w:line="276" w:lineRule="auto"/>
    </w:pPr>
    <w:rPr>
      <w:rFonts w:ascii="Calibri" w:eastAsia="Calibri" w:hAnsi="Calibri"/>
      <w:lang w:eastAsia="en-US"/>
    </w:rPr>
  </w:style>
  <w:style w:type="character" w:customStyle="1" w:styleId="FootnoteTextChar">
    <w:name w:val="Footnote Text Char"/>
    <w:aliases w:val="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qFormat/>
    <w:rsid w:val="005573AA"/>
    <w:rPr>
      <w:rFonts w:ascii="Calibri" w:eastAsia="Calibri" w:hAnsi="Calibri"/>
      <w:lang w:eastAsia="en-US"/>
    </w:rPr>
  </w:style>
  <w:style w:type="character" w:styleId="FootnoteReference">
    <w:name w:val="footnote reference"/>
    <w:aliases w:val="Footnote Reference1,Footnote Reference11"/>
    <w:uiPriority w:val="99"/>
    <w:unhideWhenUsed/>
    <w:qFormat/>
    <w:rsid w:val="005573AA"/>
    <w:rPr>
      <w:vertAlign w:val="superscript"/>
    </w:rPr>
  </w:style>
  <w:style w:type="paragraph" w:styleId="ListParagraph">
    <w:name w:val="List Paragraph"/>
    <w:aliases w:val="BAB BESAR"/>
    <w:basedOn w:val="Normal"/>
    <w:link w:val="ListParagraphChar"/>
    <w:uiPriority w:val="34"/>
    <w:qFormat/>
    <w:rsid w:val="005573AA"/>
    <w:pPr>
      <w:ind w:left="720"/>
      <w:contextualSpacing/>
    </w:pPr>
  </w:style>
  <w:style w:type="character" w:customStyle="1" w:styleId="ListParagraphChar">
    <w:name w:val="List Paragraph Char"/>
    <w:aliases w:val="BAB BESAR Char"/>
    <w:link w:val="ListParagraph"/>
    <w:uiPriority w:val="34"/>
    <w:qFormat/>
    <w:rsid w:val="005E22FD"/>
  </w:style>
  <w:style w:type="character" w:customStyle="1" w:styleId="UnresolvedMention1">
    <w:name w:val="Unresolved Mention1"/>
    <w:basedOn w:val="DefaultParagraphFont"/>
    <w:uiPriority w:val="99"/>
    <w:semiHidden/>
    <w:unhideWhenUsed/>
    <w:rsid w:val="00A30DF4"/>
    <w:rPr>
      <w:color w:val="605E5C"/>
      <w:shd w:val="clear" w:color="auto" w:fill="E1DFDD"/>
    </w:rPr>
  </w:style>
  <w:style w:type="paragraph" w:styleId="Footer">
    <w:name w:val="footer"/>
    <w:basedOn w:val="Normal"/>
    <w:link w:val="FooterChar"/>
    <w:uiPriority w:val="99"/>
    <w:semiHidden/>
    <w:unhideWhenUsed/>
    <w:rsid w:val="00912AE3"/>
    <w:pPr>
      <w:tabs>
        <w:tab w:val="center" w:pos="4513"/>
        <w:tab w:val="right" w:pos="9026"/>
      </w:tabs>
    </w:pPr>
  </w:style>
  <w:style w:type="character" w:customStyle="1" w:styleId="FooterChar">
    <w:name w:val="Footer Char"/>
    <w:basedOn w:val="DefaultParagraphFont"/>
    <w:link w:val="Footer"/>
    <w:uiPriority w:val="99"/>
    <w:semiHidden/>
    <w:rsid w:val="00912AE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2337">
      <w:bodyDiv w:val="1"/>
      <w:marLeft w:val="0"/>
      <w:marRight w:val="0"/>
      <w:marTop w:val="0"/>
      <w:marBottom w:val="0"/>
      <w:divBdr>
        <w:top w:val="none" w:sz="0" w:space="0" w:color="auto"/>
        <w:left w:val="none" w:sz="0" w:space="0" w:color="auto"/>
        <w:bottom w:val="none" w:sz="0" w:space="0" w:color="auto"/>
        <w:right w:val="none" w:sz="0" w:space="0" w:color="auto"/>
      </w:divBdr>
      <w:divsChild>
        <w:div w:id="154615859">
          <w:marLeft w:val="480"/>
          <w:marRight w:val="0"/>
          <w:marTop w:val="0"/>
          <w:marBottom w:val="0"/>
          <w:divBdr>
            <w:top w:val="none" w:sz="0" w:space="0" w:color="auto"/>
            <w:left w:val="none" w:sz="0" w:space="0" w:color="auto"/>
            <w:bottom w:val="none" w:sz="0" w:space="0" w:color="auto"/>
            <w:right w:val="none" w:sz="0" w:space="0" w:color="auto"/>
          </w:divBdr>
          <w:divsChild>
            <w:div w:id="16059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737">
      <w:bodyDiv w:val="1"/>
      <w:marLeft w:val="0"/>
      <w:marRight w:val="0"/>
      <w:marTop w:val="0"/>
      <w:marBottom w:val="0"/>
      <w:divBdr>
        <w:top w:val="none" w:sz="0" w:space="0" w:color="auto"/>
        <w:left w:val="none" w:sz="0" w:space="0" w:color="auto"/>
        <w:bottom w:val="none" w:sz="0" w:space="0" w:color="auto"/>
        <w:right w:val="none" w:sz="0" w:space="0" w:color="auto"/>
      </w:divBdr>
      <w:divsChild>
        <w:div w:id="727413067">
          <w:marLeft w:val="480"/>
          <w:marRight w:val="0"/>
          <w:marTop w:val="0"/>
          <w:marBottom w:val="0"/>
          <w:divBdr>
            <w:top w:val="none" w:sz="0" w:space="0" w:color="auto"/>
            <w:left w:val="none" w:sz="0" w:space="0" w:color="auto"/>
            <w:bottom w:val="none" w:sz="0" w:space="0" w:color="auto"/>
            <w:right w:val="none" w:sz="0" w:space="0" w:color="auto"/>
          </w:divBdr>
          <w:divsChild>
            <w:div w:id="9677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0026">
      <w:bodyDiv w:val="1"/>
      <w:marLeft w:val="0"/>
      <w:marRight w:val="0"/>
      <w:marTop w:val="0"/>
      <w:marBottom w:val="0"/>
      <w:divBdr>
        <w:top w:val="none" w:sz="0" w:space="0" w:color="auto"/>
        <w:left w:val="none" w:sz="0" w:space="0" w:color="auto"/>
        <w:bottom w:val="none" w:sz="0" w:space="0" w:color="auto"/>
        <w:right w:val="none" w:sz="0" w:space="0" w:color="auto"/>
      </w:divBdr>
      <w:divsChild>
        <w:div w:id="243229086">
          <w:marLeft w:val="480"/>
          <w:marRight w:val="0"/>
          <w:marTop w:val="0"/>
          <w:marBottom w:val="0"/>
          <w:divBdr>
            <w:top w:val="none" w:sz="0" w:space="0" w:color="auto"/>
            <w:left w:val="none" w:sz="0" w:space="0" w:color="auto"/>
            <w:bottom w:val="none" w:sz="0" w:space="0" w:color="auto"/>
            <w:right w:val="none" w:sz="0" w:space="0" w:color="auto"/>
          </w:divBdr>
          <w:divsChild>
            <w:div w:id="6812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3329">
      <w:bodyDiv w:val="1"/>
      <w:marLeft w:val="0"/>
      <w:marRight w:val="0"/>
      <w:marTop w:val="0"/>
      <w:marBottom w:val="0"/>
      <w:divBdr>
        <w:top w:val="none" w:sz="0" w:space="0" w:color="auto"/>
        <w:left w:val="none" w:sz="0" w:space="0" w:color="auto"/>
        <w:bottom w:val="none" w:sz="0" w:space="0" w:color="auto"/>
        <w:right w:val="none" w:sz="0" w:space="0" w:color="auto"/>
      </w:divBdr>
      <w:divsChild>
        <w:div w:id="1828741234">
          <w:marLeft w:val="480"/>
          <w:marRight w:val="0"/>
          <w:marTop w:val="0"/>
          <w:marBottom w:val="0"/>
          <w:divBdr>
            <w:top w:val="none" w:sz="0" w:space="0" w:color="auto"/>
            <w:left w:val="none" w:sz="0" w:space="0" w:color="auto"/>
            <w:bottom w:val="none" w:sz="0" w:space="0" w:color="auto"/>
            <w:right w:val="none" w:sz="0" w:space="0" w:color="auto"/>
          </w:divBdr>
          <w:divsChild>
            <w:div w:id="128654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1036">
      <w:bodyDiv w:val="1"/>
      <w:marLeft w:val="0"/>
      <w:marRight w:val="0"/>
      <w:marTop w:val="0"/>
      <w:marBottom w:val="0"/>
      <w:divBdr>
        <w:top w:val="none" w:sz="0" w:space="0" w:color="auto"/>
        <w:left w:val="none" w:sz="0" w:space="0" w:color="auto"/>
        <w:bottom w:val="none" w:sz="0" w:space="0" w:color="auto"/>
        <w:right w:val="none" w:sz="0" w:space="0" w:color="auto"/>
      </w:divBdr>
      <w:divsChild>
        <w:div w:id="852112444">
          <w:marLeft w:val="480"/>
          <w:marRight w:val="0"/>
          <w:marTop w:val="0"/>
          <w:marBottom w:val="0"/>
          <w:divBdr>
            <w:top w:val="none" w:sz="0" w:space="0" w:color="auto"/>
            <w:left w:val="none" w:sz="0" w:space="0" w:color="auto"/>
            <w:bottom w:val="none" w:sz="0" w:space="0" w:color="auto"/>
            <w:right w:val="none" w:sz="0" w:space="0" w:color="auto"/>
          </w:divBdr>
          <w:divsChild>
            <w:div w:id="488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9428">
      <w:bodyDiv w:val="1"/>
      <w:marLeft w:val="0"/>
      <w:marRight w:val="0"/>
      <w:marTop w:val="0"/>
      <w:marBottom w:val="0"/>
      <w:divBdr>
        <w:top w:val="none" w:sz="0" w:space="0" w:color="auto"/>
        <w:left w:val="none" w:sz="0" w:space="0" w:color="auto"/>
        <w:bottom w:val="none" w:sz="0" w:space="0" w:color="auto"/>
        <w:right w:val="none" w:sz="0" w:space="0" w:color="auto"/>
      </w:divBdr>
      <w:divsChild>
        <w:div w:id="1569069912">
          <w:marLeft w:val="480"/>
          <w:marRight w:val="0"/>
          <w:marTop w:val="0"/>
          <w:marBottom w:val="0"/>
          <w:divBdr>
            <w:top w:val="none" w:sz="0" w:space="0" w:color="auto"/>
            <w:left w:val="none" w:sz="0" w:space="0" w:color="auto"/>
            <w:bottom w:val="none" w:sz="0" w:space="0" w:color="auto"/>
            <w:right w:val="none" w:sz="0" w:space="0" w:color="auto"/>
          </w:divBdr>
          <w:divsChild>
            <w:div w:id="14009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4407">
      <w:bodyDiv w:val="1"/>
      <w:marLeft w:val="0"/>
      <w:marRight w:val="0"/>
      <w:marTop w:val="0"/>
      <w:marBottom w:val="0"/>
      <w:divBdr>
        <w:top w:val="none" w:sz="0" w:space="0" w:color="auto"/>
        <w:left w:val="none" w:sz="0" w:space="0" w:color="auto"/>
        <w:bottom w:val="none" w:sz="0" w:space="0" w:color="auto"/>
        <w:right w:val="none" w:sz="0" w:space="0" w:color="auto"/>
      </w:divBdr>
      <w:divsChild>
        <w:div w:id="44136056">
          <w:marLeft w:val="480"/>
          <w:marRight w:val="0"/>
          <w:marTop w:val="0"/>
          <w:marBottom w:val="0"/>
          <w:divBdr>
            <w:top w:val="none" w:sz="0" w:space="0" w:color="auto"/>
            <w:left w:val="none" w:sz="0" w:space="0" w:color="auto"/>
            <w:bottom w:val="none" w:sz="0" w:space="0" w:color="auto"/>
            <w:right w:val="none" w:sz="0" w:space="0" w:color="auto"/>
          </w:divBdr>
          <w:divsChild>
            <w:div w:id="10260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82176">
      <w:bodyDiv w:val="1"/>
      <w:marLeft w:val="0"/>
      <w:marRight w:val="0"/>
      <w:marTop w:val="0"/>
      <w:marBottom w:val="0"/>
      <w:divBdr>
        <w:top w:val="none" w:sz="0" w:space="0" w:color="auto"/>
        <w:left w:val="none" w:sz="0" w:space="0" w:color="auto"/>
        <w:bottom w:val="none" w:sz="0" w:space="0" w:color="auto"/>
        <w:right w:val="none" w:sz="0" w:space="0" w:color="auto"/>
      </w:divBdr>
      <w:divsChild>
        <w:div w:id="1205866050">
          <w:marLeft w:val="480"/>
          <w:marRight w:val="0"/>
          <w:marTop w:val="0"/>
          <w:marBottom w:val="0"/>
          <w:divBdr>
            <w:top w:val="none" w:sz="0" w:space="0" w:color="auto"/>
            <w:left w:val="none" w:sz="0" w:space="0" w:color="auto"/>
            <w:bottom w:val="none" w:sz="0" w:space="0" w:color="auto"/>
            <w:right w:val="none" w:sz="0" w:space="0" w:color="auto"/>
          </w:divBdr>
          <w:divsChild>
            <w:div w:id="15273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152">
      <w:bodyDiv w:val="1"/>
      <w:marLeft w:val="0"/>
      <w:marRight w:val="0"/>
      <w:marTop w:val="0"/>
      <w:marBottom w:val="0"/>
      <w:divBdr>
        <w:top w:val="none" w:sz="0" w:space="0" w:color="auto"/>
        <w:left w:val="none" w:sz="0" w:space="0" w:color="auto"/>
        <w:bottom w:val="none" w:sz="0" w:space="0" w:color="auto"/>
        <w:right w:val="none" w:sz="0" w:space="0" w:color="auto"/>
      </w:divBdr>
      <w:divsChild>
        <w:div w:id="1825664435">
          <w:marLeft w:val="480"/>
          <w:marRight w:val="0"/>
          <w:marTop w:val="0"/>
          <w:marBottom w:val="0"/>
          <w:divBdr>
            <w:top w:val="none" w:sz="0" w:space="0" w:color="auto"/>
            <w:left w:val="none" w:sz="0" w:space="0" w:color="auto"/>
            <w:bottom w:val="none" w:sz="0" w:space="0" w:color="auto"/>
            <w:right w:val="none" w:sz="0" w:space="0" w:color="auto"/>
          </w:divBdr>
          <w:divsChild>
            <w:div w:id="8251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4784">
      <w:bodyDiv w:val="1"/>
      <w:marLeft w:val="0"/>
      <w:marRight w:val="0"/>
      <w:marTop w:val="0"/>
      <w:marBottom w:val="0"/>
      <w:divBdr>
        <w:top w:val="none" w:sz="0" w:space="0" w:color="auto"/>
        <w:left w:val="none" w:sz="0" w:space="0" w:color="auto"/>
        <w:bottom w:val="none" w:sz="0" w:space="0" w:color="auto"/>
        <w:right w:val="none" w:sz="0" w:space="0" w:color="auto"/>
      </w:divBdr>
      <w:divsChild>
        <w:div w:id="1479806934">
          <w:marLeft w:val="480"/>
          <w:marRight w:val="0"/>
          <w:marTop w:val="0"/>
          <w:marBottom w:val="0"/>
          <w:divBdr>
            <w:top w:val="none" w:sz="0" w:space="0" w:color="auto"/>
            <w:left w:val="none" w:sz="0" w:space="0" w:color="auto"/>
            <w:bottom w:val="none" w:sz="0" w:space="0" w:color="auto"/>
            <w:right w:val="none" w:sz="0" w:space="0" w:color="auto"/>
          </w:divBdr>
          <w:divsChild>
            <w:div w:id="59952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0151">
      <w:bodyDiv w:val="1"/>
      <w:marLeft w:val="0"/>
      <w:marRight w:val="0"/>
      <w:marTop w:val="0"/>
      <w:marBottom w:val="0"/>
      <w:divBdr>
        <w:top w:val="none" w:sz="0" w:space="0" w:color="auto"/>
        <w:left w:val="none" w:sz="0" w:space="0" w:color="auto"/>
        <w:bottom w:val="none" w:sz="0" w:space="0" w:color="auto"/>
        <w:right w:val="none" w:sz="0" w:space="0" w:color="auto"/>
      </w:divBdr>
      <w:divsChild>
        <w:div w:id="823856866">
          <w:marLeft w:val="480"/>
          <w:marRight w:val="0"/>
          <w:marTop w:val="0"/>
          <w:marBottom w:val="0"/>
          <w:divBdr>
            <w:top w:val="none" w:sz="0" w:space="0" w:color="auto"/>
            <w:left w:val="none" w:sz="0" w:space="0" w:color="auto"/>
            <w:bottom w:val="none" w:sz="0" w:space="0" w:color="auto"/>
            <w:right w:val="none" w:sz="0" w:space="0" w:color="auto"/>
          </w:divBdr>
          <w:divsChild>
            <w:div w:id="40437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2713">
      <w:bodyDiv w:val="1"/>
      <w:marLeft w:val="0"/>
      <w:marRight w:val="0"/>
      <w:marTop w:val="0"/>
      <w:marBottom w:val="0"/>
      <w:divBdr>
        <w:top w:val="none" w:sz="0" w:space="0" w:color="auto"/>
        <w:left w:val="none" w:sz="0" w:space="0" w:color="auto"/>
        <w:bottom w:val="none" w:sz="0" w:space="0" w:color="auto"/>
        <w:right w:val="none" w:sz="0" w:space="0" w:color="auto"/>
      </w:divBdr>
      <w:divsChild>
        <w:div w:id="675957112">
          <w:marLeft w:val="480"/>
          <w:marRight w:val="0"/>
          <w:marTop w:val="0"/>
          <w:marBottom w:val="0"/>
          <w:divBdr>
            <w:top w:val="none" w:sz="0" w:space="0" w:color="auto"/>
            <w:left w:val="none" w:sz="0" w:space="0" w:color="auto"/>
            <w:bottom w:val="none" w:sz="0" w:space="0" w:color="auto"/>
            <w:right w:val="none" w:sz="0" w:space="0" w:color="auto"/>
          </w:divBdr>
          <w:divsChild>
            <w:div w:id="1129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54279">
      <w:bodyDiv w:val="1"/>
      <w:marLeft w:val="0"/>
      <w:marRight w:val="0"/>
      <w:marTop w:val="0"/>
      <w:marBottom w:val="0"/>
      <w:divBdr>
        <w:top w:val="none" w:sz="0" w:space="0" w:color="auto"/>
        <w:left w:val="none" w:sz="0" w:space="0" w:color="auto"/>
        <w:bottom w:val="none" w:sz="0" w:space="0" w:color="auto"/>
        <w:right w:val="none" w:sz="0" w:space="0" w:color="auto"/>
      </w:divBdr>
      <w:divsChild>
        <w:div w:id="447817334">
          <w:marLeft w:val="480"/>
          <w:marRight w:val="0"/>
          <w:marTop w:val="0"/>
          <w:marBottom w:val="0"/>
          <w:divBdr>
            <w:top w:val="none" w:sz="0" w:space="0" w:color="auto"/>
            <w:left w:val="none" w:sz="0" w:space="0" w:color="auto"/>
            <w:bottom w:val="none" w:sz="0" w:space="0" w:color="auto"/>
            <w:right w:val="none" w:sz="0" w:space="0" w:color="auto"/>
          </w:divBdr>
          <w:divsChild>
            <w:div w:id="327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90953">
      <w:bodyDiv w:val="1"/>
      <w:marLeft w:val="0"/>
      <w:marRight w:val="0"/>
      <w:marTop w:val="0"/>
      <w:marBottom w:val="0"/>
      <w:divBdr>
        <w:top w:val="none" w:sz="0" w:space="0" w:color="auto"/>
        <w:left w:val="none" w:sz="0" w:space="0" w:color="auto"/>
        <w:bottom w:val="none" w:sz="0" w:space="0" w:color="auto"/>
        <w:right w:val="none" w:sz="0" w:space="0" w:color="auto"/>
      </w:divBdr>
      <w:divsChild>
        <w:div w:id="1544436781">
          <w:marLeft w:val="480"/>
          <w:marRight w:val="0"/>
          <w:marTop w:val="0"/>
          <w:marBottom w:val="0"/>
          <w:divBdr>
            <w:top w:val="none" w:sz="0" w:space="0" w:color="auto"/>
            <w:left w:val="none" w:sz="0" w:space="0" w:color="auto"/>
            <w:bottom w:val="none" w:sz="0" w:space="0" w:color="auto"/>
            <w:right w:val="none" w:sz="0" w:space="0" w:color="auto"/>
          </w:divBdr>
          <w:divsChild>
            <w:div w:id="13933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4895">
      <w:bodyDiv w:val="1"/>
      <w:marLeft w:val="0"/>
      <w:marRight w:val="0"/>
      <w:marTop w:val="0"/>
      <w:marBottom w:val="0"/>
      <w:divBdr>
        <w:top w:val="none" w:sz="0" w:space="0" w:color="auto"/>
        <w:left w:val="none" w:sz="0" w:space="0" w:color="auto"/>
        <w:bottom w:val="none" w:sz="0" w:space="0" w:color="auto"/>
        <w:right w:val="none" w:sz="0" w:space="0" w:color="auto"/>
      </w:divBdr>
      <w:divsChild>
        <w:div w:id="70006462">
          <w:marLeft w:val="480"/>
          <w:marRight w:val="0"/>
          <w:marTop w:val="0"/>
          <w:marBottom w:val="0"/>
          <w:divBdr>
            <w:top w:val="none" w:sz="0" w:space="0" w:color="auto"/>
            <w:left w:val="none" w:sz="0" w:space="0" w:color="auto"/>
            <w:bottom w:val="none" w:sz="0" w:space="0" w:color="auto"/>
            <w:right w:val="none" w:sz="0" w:space="0" w:color="auto"/>
          </w:divBdr>
          <w:divsChild>
            <w:div w:id="12508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6761">
      <w:bodyDiv w:val="1"/>
      <w:marLeft w:val="0"/>
      <w:marRight w:val="0"/>
      <w:marTop w:val="0"/>
      <w:marBottom w:val="0"/>
      <w:divBdr>
        <w:top w:val="none" w:sz="0" w:space="0" w:color="auto"/>
        <w:left w:val="none" w:sz="0" w:space="0" w:color="auto"/>
        <w:bottom w:val="none" w:sz="0" w:space="0" w:color="auto"/>
        <w:right w:val="none" w:sz="0" w:space="0" w:color="auto"/>
      </w:divBdr>
      <w:divsChild>
        <w:div w:id="1952737698">
          <w:marLeft w:val="480"/>
          <w:marRight w:val="0"/>
          <w:marTop w:val="0"/>
          <w:marBottom w:val="0"/>
          <w:divBdr>
            <w:top w:val="none" w:sz="0" w:space="0" w:color="auto"/>
            <w:left w:val="none" w:sz="0" w:space="0" w:color="auto"/>
            <w:bottom w:val="none" w:sz="0" w:space="0" w:color="auto"/>
            <w:right w:val="none" w:sz="0" w:space="0" w:color="auto"/>
          </w:divBdr>
          <w:divsChild>
            <w:div w:id="3289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11659">
      <w:bodyDiv w:val="1"/>
      <w:marLeft w:val="0"/>
      <w:marRight w:val="0"/>
      <w:marTop w:val="0"/>
      <w:marBottom w:val="0"/>
      <w:divBdr>
        <w:top w:val="none" w:sz="0" w:space="0" w:color="auto"/>
        <w:left w:val="none" w:sz="0" w:space="0" w:color="auto"/>
        <w:bottom w:val="none" w:sz="0" w:space="0" w:color="auto"/>
        <w:right w:val="none" w:sz="0" w:space="0" w:color="auto"/>
      </w:divBdr>
      <w:divsChild>
        <w:div w:id="194392352">
          <w:marLeft w:val="480"/>
          <w:marRight w:val="0"/>
          <w:marTop w:val="0"/>
          <w:marBottom w:val="0"/>
          <w:divBdr>
            <w:top w:val="none" w:sz="0" w:space="0" w:color="auto"/>
            <w:left w:val="none" w:sz="0" w:space="0" w:color="auto"/>
            <w:bottom w:val="none" w:sz="0" w:space="0" w:color="auto"/>
            <w:right w:val="none" w:sz="0" w:space="0" w:color="auto"/>
          </w:divBdr>
          <w:divsChild>
            <w:div w:id="11761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446">
      <w:bodyDiv w:val="1"/>
      <w:marLeft w:val="0"/>
      <w:marRight w:val="0"/>
      <w:marTop w:val="0"/>
      <w:marBottom w:val="0"/>
      <w:divBdr>
        <w:top w:val="none" w:sz="0" w:space="0" w:color="auto"/>
        <w:left w:val="none" w:sz="0" w:space="0" w:color="auto"/>
        <w:bottom w:val="none" w:sz="0" w:space="0" w:color="auto"/>
        <w:right w:val="none" w:sz="0" w:space="0" w:color="auto"/>
      </w:divBdr>
      <w:divsChild>
        <w:div w:id="829490000">
          <w:marLeft w:val="480"/>
          <w:marRight w:val="0"/>
          <w:marTop w:val="0"/>
          <w:marBottom w:val="0"/>
          <w:divBdr>
            <w:top w:val="none" w:sz="0" w:space="0" w:color="auto"/>
            <w:left w:val="none" w:sz="0" w:space="0" w:color="auto"/>
            <w:bottom w:val="none" w:sz="0" w:space="0" w:color="auto"/>
            <w:right w:val="none" w:sz="0" w:space="0" w:color="auto"/>
          </w:divBdr>
          <w:divsChild>
            <w:div w:id="19146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86327">
      <w:bodyDiv w:val="1"/>
      <w:marLeft w:val="0"/>
      <w:marRight w:val="0"/>
      <w:marTop w:val="0"/>
      <w:marBottom w:val="0"/>
      <w:divBdr>
        <w:top w:val="none" w:sz="0" w:space="0" w:color="auto"/>
        <w:left w:val="none" w:sz="0" w:space="0" w:color="auto"/>
        <w:bottom w:val="none" w:sz="0" w:space="0" w:color="auto"/>
        <w:right w:val="none" w:sz="0" w:space="0" w:color="auto"/>
      </w:divBdr>
      <w:divsChild>
        <w:div w:id="1388993660">
          <w:marLeft w:val="480"/>
          <w:marRight w:val="0"/>
          <w:marTop w:val="0"/>
          <w:marBottom w:val="0"/>
          <w:divBdr>
            <w:top w:val="none" w:sz="0" w:space="0" w:color="auto"/>
            <w:left w:val="none" w:sz="0" w:space="0" w:color="auto"/>
            <w:bottom w:val="none" w:sz="0" w:space="0" w:color="auto"/>
            <w:right w:val="none" w:sz="0" w:space="0" w:color="auto"/>
          </w:divBdr>
          <w:divsChild>
            <w:div w:id="2696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89208">
      <w:bodyDiv w:val="1"/>
      <w:marLeft w:val="0"/>
      <w:marRight w:val="0"/>
      <w:marTop w:val="0"/>
      <w:marBottom w:val="0"/>
      <w:divBdr>
        <w:top w:val="none" w:sz="0" w:space="0" w:color="auto"/>
        <w:left w:val="none" w:sz="0" w:space="0" w:color="auto"/>
        <w:bottom w:val="none" w:sz="0" w:space="0" w:color="auto"/>
        <w:right w:val="none" w:sz="0" w:space="0" w:color="auto"/>
      </w:divBdr>
      <w:divsChild>
        <w:div w:id="1523207421">
          <w:marLeft w:val="480"/>
          <w:marRight w:val="0"/>
          <w:marTop w:val="0"/>
          <w:marBottom w:val="0"/>
          <w:divBdr>
            <w:top w:val="none" w:sz="0" w:space="0" w:color="auto"/>
            <w:left w:val="none" w:sz="0" w:space="0" w:color="auto"/>
            <w:bottom w:val="none" w:sz="0" w:space="0" w:color="auto"/>
            <w:right w:val="none" w:sz="0" w:space="0" w:color="auto"/>
          </w:divBdr>
          <w:divsChild>
            <w:div w:id="20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09801">
      <w:bodyDiv w:val="1"/>
      <w:marLeft w:val="0"/>
      <w:marRight w:val="0"/>
      <w:marTop w:val="0"/>
      <w:marBottom w:val="0"/>
      <w:divBdr>
        <w:top w:val="none" w:sz="0" w:space="0" w:color="auto"/>
        <w:left w:val="none" w:sz="0" w:space="0" w:color="auto"/>
        <w:bottom w:val="none" w:sz="0" w:space="0" w:color="auto"/>
        <w:right w:val="none" w:sz="0" w:space="0" w:color="auto"/>
      </w:divBdr>
      <w:divsChild>
        <w:div w:id="672076712">
          <w:marLeft w:val="480"/>
          <w:marRight w:val="0"/>
          <w:marTop w:val="0"/>
          <w:marBottom w:val="0"/>
          <w:divBdr>
            <w:top w:val="none" w:sz="0" w:space="0" w:color="auto"/>
            <w:left w:val="none" w:sz="0" w:space="0" w:color="auto"/>
            <w:bottom w:val="none" w:sz="0" w:space="0" w:color="auto"/>
            <w:right w:val="none" w:sz="0" w:space="0" w:color="auto"/>
          </w:divBdr>
          <w:divsChild>
            <w:div w:id="2441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49">
      <w:bodyDiv w:val="1"/>
      <w:marLeft w:val="0"/>
      <w:marRight w:val="0"/>
      <w:marTop w:val="0"/>
      <w:marBottom w:val="0"/>
      <w:divBdr>
        <w:top w:val="none" w:sz="0" w:space="0" w:color="auto"/>
        <w:left w:val="none" w:sz="0" w:space="0" w:color="auto"/>
        <w:bottom w:val="none" w:sz="0" w:space="0" w:color="auto"/>
        <w:right w:val="none" w:sz="0" w:space="0" w:color="auto"/>
      </w:divBdr>
      <w:divsChild>
        <w:div w:id="479200004">
          <w:marLeft w:val="480"/>
          <w:marRight w:val="0"/>
          <w:marTop w:val="0"/>
          <w:marBottom w:val="0"/>
          <w:divBdr>
            <w:top w:val="none" w:sz="0" w:space="0" w:color="auto"/>
            <w:left w:val="none" w:sz="0" w:space="0" w:color="auto"/>
            <w:bottom w:val="none" w:sz="0" w:space="0" w:color="auto"/>
            <w:right w:val="none" w:sz="0" w:space="0" w:color="auto"/>
          </w:divBdr>
          <w:divsChild>
            <w:div w:id="17214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5432">
      <w:bodyDiv w:val="1"/>
      <w:marLeft w:val="0"/>
      <w:marRight w:val="0"/>
      <w:marTop w:val="0"/>
      <w:marBottom w:val="0"/>
      <w:divBdr>
        <w:top w:val="none" w:sz="0" w:space="0" w:color="auto"/>
        <w:left w:val="none" w:sz="0" w:space="0" w:color="auto"/>
        <w:bottom w:val="none" w:sz="0" w:space="0" w:color="auto"/>
        <w:right w:val="none" w:sz="0" w:space="0" w:color="auto"/>
      </w:divBdr>
      <w:divsChild>
        <w:div w:id="1711803367">
          <w:marLeft w:val="0"/>
          <w:marRight w:val="0"/>
          <w:marTop w:val="0"/>
          <w:marBottom w:val="0"/>
          <w:divBdr>
            <w:top w:val="none" w:sz="0" w:space="0" w:color="auto"/>
            <w:left w:val="none" w:sz="0" w:space="0" w:color="auto"/>
            <w:bottom w:val="none" w:sz="0" w:space="0" w:color="auto"/>
            <w:right w:val="none" w:sz="0" w:space="0" w:color="auto"/>
          </w:divBdr>
          <w:divsChild>
            <w:div w:id="399211258">
              <w:marLeft w:val="0"/>
              <w:marRight w:val="0"/>
              <w:marTop w:val="0"/>
              <w:marBottom w:val="0"/>
              <w:divBdr>
                <w:top w:val="none" w:sz="0" w:space="0" w:color="auto"/>
                <w:left w:val="none" w:sz="0" w:space="0" w:color="auto"/>
                <w:bottom w:val="none" w:sz="0" w:space="0" w:color="auto"/>
                <w:right w:val="none" w:sz="0" w:space="0" w:color="auto"/>
              </w:divBdr>
              <w:divsChild>
                <w:div w:id="411051461">
                  <w:marLeft w:val="0"/>
                  <w:marRight w:val="0"/>
                  <w:marTop w:val="0"/>
                  <w:marBottom w:val="0"/>
                  <w:divBdr>
                    <w:top w:val="none" w:sz="0" w:space="0" w:color="auto"/>
                    <w:left w:val="none" w:sz="0" w:space="0" w:color="auto"/>
                    <w:bottom w:val="none" w:sz="0" w:space="0" w:color="auto"/>
                    <w:right w:val="none" w:sz="0" w:space="0" w:color="auto"/>
                  </w:divBdr>
                  <w:divsChild>
                    <w:div w:id="946498658">
                      <w:marLeft w:val="0"/>
                      <w:marRight w:val="0"/>
                      <w:marTop w:val="0"/>
                      <w:marBottom w:val="0"/>
                      <w:divBdr>
                        <w:top w:val="none" w:sz="0" w:space="0" w:color="auto"/>
                        <w:left w:val="none" w:sz="0" w:space="0" w:color="auto"/>
                        <w:bottom w:val="none" w:sz="0" w:space="0" w:color="auto"/>
                        <w:right w:val="none" w:sz="0" w:space="0" w:color="auto"/>
                      </w:divBdr>
                      <w:divsChild>
                        <w:div w:id="1846162751">
                          <w:marLeft w:val="0"/>
                          <w:marRight w:val="0"/>
                          <w:marTop w:val="0"/>
                          <w:marBottom w:val="0"/>
                          <w:divBdr>
                            <w:top w:val="none" w:sz="0" w:space="0" w:color="auto"/>
                            <w:left w:val="none" w:sz="0" w:space="0" w:color="auto"/>
                            <w:bottom w:val="none" w:sz="0" w:space="0" w:color="auto"/>
                            <w:right w:val="none" w:sz="0" w:space="0" w:color="auto"/>
                          </w:divBdr>
                          <w:divsChild>
                            <w:div w:id="444814361">
                              <w:marLeft w:val="0"/>
                              <w:marRight w:val="0"/>
                              <w:marTop w:val="0"/>
                              <w:marBottom w:val="0"/>
                              <w:divBdr>
                                <w:top w:val="none" w:sz="0" w:space="0" w:color="auto"/>
                                <w:left w:val="none" w:sz="0" w:space="0" w:color="auto"/>
                                <w:bottom w:val="none" w:sz="0" w:space="0" w:color="auto"/>
                                <w:right w:val="none" w:sz="0" w:space="0" w:color="auto"/>
                              </w:divBdr>
                              <w:divsChild>
                                <w:div w:id="96491924">
                                  <w:marLeft w:val="0"/>
                                  <w:marRight w:val="0"/>
                                  <w:marTop w:val="0"/>
                                  <w:marBottom w:val="0"/>
                                  <w:divBdr>
                                    <w:top w:val="none" w:sz="0" w:space="0" w:color="auto"/>
                                    <w:left w:val="none" w:sz="0" w:space="0" w:color="auto"/>
                                    <w:bottom w:val="none" w:sz="0" w:space="0" w:color="auto"/>
                                    <w:right w:val="none" w:sz="0" w:space="0" w:color="auto"/>
                                  </w:divBdr>
                                </w:div>
                                <w:div w:id="1805004117">
                                  <w:marLeft w:val="0"/>
                                  <w:marRight w:val="0"/>
                                  <w:marTop w:val="0"/>
                                  <w:marBottom w:val="0"/>
                                  <w:divBdr>
                                    <w:top w:val="none" w:sz="0" w:space="0" w:color="auto"/>
                                    <w:left w:val="none" w:sz="0" w:space="0" w:color="auto"/>
                                    <w:bottom w:val="none" w:sz="0" w:space="0" w:color="auto"/>
                                    <w:right w:val="none" w:sz="0" w:space="0" w:color="auto"/>
                                  </w:divBdr>
                                  <w:divsChild>
                                    <w:div w:id="486359954">
                                      <w:marLeft w:val="0"/>
                                      <w:marRight w:val="0"/>
                                      <w:marTop w:val="0"/>
                                      <w:marBottom w:val="0"/>
                                      <w:divBdr>
                                        <w:top w:val="none" w:sz="0" w:space="0" w:color="auto"/>
                                        <w:left w:val="none" w:sz="0" w:space="0" w:color="auto"/>
                                        <w:bottom w:val="none" w:sz="0" w:space="0" w:color="auto"/>
                                        <w:right w:val="none" w:sz="0" w:space="0" w:color="auto"/>
                                      </w:divBdr>
                                      <w:divsChild>
                                        <w:div w:id="59062687">
                                          <w:marLeft w:val="0"/>
                                          <w:marRight w:val="0"/>
                                          <w:marTop w:val="0"/>
                                          <w:marBottom w:val="0"/>
                                          <w:divBdr>
                                            <w:top w:val="none" w:sz="0" w:space="0" w:color="auto"/>
                                            <w:left w:val="none" w:sz="0" w:space="0" w:color="auto"/>
                                            <w:bottom w:val="none" w:sz="0" w:space="0" w:color="auto"/>
                                            <w:right w:val="none" w:sz="0" w:space="0" w:color="auto"/>
                                          </w:divBdr>
                                          <w:divsChild>
                                            <w:div w:id="6758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5685">
                                      <w:marLeft w:val="0"/>
                                      <w:marRight w:val="0"/>
                                      <w:marTop w:val="0"/>
                                      <w:marBottom w:val="0"/>
                                      <w:divBdr>
                                        <w:top w:val="none" w:sz="0" w:space="0" w:color="auto"/>
                                        <w:left w:val="none" w:sz="0" w:space="0" w:color="auto"/>
                                        <w:bottom w:val="none" w:sz="0" w:space="0" w:color="auto"/>
                                        <w:right w:val="none" w:sz="0" w:space="0" w:color="auto"/>
                                      </w:divBdr>
                                      <w:divsChild>
                                        <w:div w:id="1612396342">
                                          <w:marLeft w:val="0"/>
                                          <w:marRight w:val="0"/>
                                          <w:marTop w:val="0"/>
                                          <w:marBottom w:val="0"/>
                                          <w:divBdr>
                                            <w:top w:val="none" w:sz="0" w:space="0" w:color="auto"/>
                                            <w:left w:val="none" w:sz="0" w:space="0" w:color="auto"/>
                                            <w:bottom w:val="none" w:sz="0" w:space="0" w:color="auto"/>
                                            <w:right w:val="none" w:sz="0" w:space="0" w:color="auto"/>
                                          </w:divBdr>
                                        </w:div>
                                        <w:div w:id="10371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110415">
      <w:bodyDiv w:val="1"/>
      <w:marLeft w:val="0"/>
      <w:marRight w:val="0"/>
      <w:marTop w:val="0"/>
      <w:marBottom w:val="0"/>
      <w:divBdr>
        <w:top w:val="none" w:sz="0" w:space="0" w:color="auto"/>
        <w:left w:val="none" w:sz="0" w:space="0" w:color="auto"/>
        <w:bottom w:val="none" w:sz="0" w:space="0" w:color="auto"/>
        <w:right w:val="none" w:sz="0" w:space="0" w:color="auto"/>
      </w:divBdr>
      <w:divsChild>
        <w:div w:id="84033512">
          <w:marLeft w:val="480"/>
          <w:marRight w:val="0"/>
          <w:marTop w:val="0"/>
          <w:marBottom w:val="0"/>
          <w:divBdr>
            <w:top w:val="none" w:sz="0" w:space="0" w:color="auto"/>
            <w:left w:val="none" w:sz="0" w:space="0" w:color="auto"/>
            <w:bottom w:val="none" w:sz="0" w:space="0" w:color="auto"/>
            <w:right w:val="none" w:sz="0" w:space="0" w:color="auto"/>
          </w:divBdr>
          <w:divsChild>
            <w:div w:id="14617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8488">
      <w:bodyDiv w:val="1"/>
      <w:marLeft w:val="0"/>
      <w:marRight w:val="0"/>
      <w:marTop w:val="0"/>
      <w:marBottom w:val="0"/>
      <w:divBdr>
        <w:top w:val="none" w:sz="0" w:space="0" w:color="auto"/>
        <w:left w:val="none" w:sz="0" w:space="0" w:color="auto"/>
        <w:bottom w:val="none" w:sz="0" w:space="0" w:color="auto"/>
        <w:right w:val="none" w:sz="0" w:space="0" w:color="auto"/>
      </w:divBdr>
      <w:divsChild>
        <w:div w:id="524948506">
          <w:marLeft w:val="480"/>
          <w:marRight w:val="0"/>
          <w:marTop w:val="0"/>
          <w:marBottom w:val="0"/>
          <w:divBdr>
            <w:top w:val="none" w:sz="0" w:space="0" w:color="auto"/>
            <w:left w:val="none" w:sz="0" w:space="0" w:color="auto"/>
            <w:bottom w:val="none" w:sz="0" w:space="0" w:color="auto"/>
            <w:right w:val="none" w:sz="0" w:space="0" w:color="auto"/>
          </w:divBdr>
          <w:divsChild>
            <w:div w:id="8042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3569">
      <w:bodyDiv w:val="1"/>
      <w:marLeft w:val="0"/>
      <w:marRight w:val="0"/>
      <w:marTop w:val="0"/>
      <w:marBottom w:val="0"/>
      <w:divBdr>
        <w:top w:val="none" w:sz="0" w:space="0" w:color="auto"/>
        <w:left w:val="none" w:sz="0" w:space="0" w:color="auto"/>
        <w:bottom w:val="none" w:sz="0" w:space="0" w:color="auto"/>
        <w:right w:val="none" w:sz="0" w:space="0" w:color="auto"/>
      </w:divBdr>
      <w:divsChild>
        <w:div w:id="399133966">
          <w:marLeft w:val="480"/>
          <w:marRight w:val="0"/>
          <w:marTop w:val="0"/>
          <w:marBottom w:val="0"/>
          <w:divBdr>
            <w:top w:val="none" w:sz="0" w:space="0" w:color="auto"/>
            <w:left w:val="none" w:sz="0" w:space="0" w:color="auto"/>
            <w:bottom w:val="none" w:sz="0" w:space="0" w:color="auto"/>
            <w:right w:val="none" w:sz="0" w:space="0" w:color="auto"/>
          </w:divBdr>
          <w:divsChild>
            <w:div w:id="131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60531">
      <w:bodyDiv w:val="1"/>
      <w:marLeft w:val="0"/>
      <w:marRight w:val="0"/>
      <w:marTop w:val="0"/>
      <w:marBottom w:val="0"/>
      <w:divBdr>
        <w:top w:val="none" w:sz="0" w:space="0" w:color="auto"/>
        <w:left w:val="none" w:sz="0" w:space="0" w:color="auto"/>
        <w:bottom w:val="none" w:sz="0" w:space="0" w:color="auto"/>
        <w:right w:val="none" w:sz="0" w:space="0" w:color="auto"/>
      </w:divBdr>
      <w:divsChild>
        <w:div w:id="1915432051">
          <w:marLeft w:val="480"/>
          <w:marRight w:val="0"/>
          <w:marTop w:val="0"/>
          <w:marBottom w:val="0"/>
          <w:divBdr>
            <w:top w:val="none" w:sz="0" w:space="0" w:color="auto"/>
            <w:left w:val="none" w:sz="0" w:space="0" w:color="auto"/>
            <w:bottom w:val="none" w:sz="0" w:space="0" w:color="auto"/>
            <w:right w:val="none" w:sz="0" w:space="0" w:color="auto"/>
          </w:divBdr>
          <w:divsChild>
            <w:div w:id="13127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5023">
      <w:bodyDiv w:val="1"/>
      <w:marLeft w:val="0"/>
      <w:marRight w:val="0"/>
      <w:marTop w:val="0"/>
      <w:marBottom w:val="0"/>
      <w:divBdr>
        <w:top w:val="none" w:sz="0" w:space="0" w:color="auto"/>
        <w:left w:val="none" w:sz="0" w:space="0" w:color="auto"/>
        <w:bottom w:val="none" w:sz="0" w:space="0" w:color="auto"/>
        <w:right w:val="none" w:sz="0" w:space="0" w:color="auto"/>
      </w:divBdr>
      <w:divsChild>
        <w:div w:id="807866678">
          <w:marLeft w:val="480"/>
          <w:marRight w:val="0"/>
          <w:marTop w:val="0"/>
          <w:marBottom w:val="0"/>
          <w:divBdr>
            <w:top w:val="none" w:sz="0" w:space="0" w:color="auto"/>
            <w:left w:val="none" w:sz="0" w:space="0" w:color="auto"/>
            <w:bottom w:val="none" w:sz="0" w:space="0" w:color="auto"/>
            <w:right w:val="none" w:sz="0" w:space="0" w:color="auto"/>
          </w:divBdr>
          <w:divsChild>
            <w:div w:id="8320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207">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8">
          <w:marLeft w:val="0"/>
          <w:marRight w:val="0"/>
          <w:marTop w:val="0"/>
          <w:marBottom w:val="0"/>
          <w:divBdr>
            <w:top w:val="none" w:sz="0" w:space="0" w:color="auto"/>
            <w:left w:val="none" w:sz="0" w:space="0" w:color="auto"/>
            <w:bottom w:val="none" w:sz="0" w:space="0" w:color="auto"/>
            <w:right w:val="none" w:sz="0" w:space="0" w:color="auto"/>
          </w:divBdr>
        </w:div>
        <w:div w:id="942687491">
          <w:marLeft w:val="0"/>
          <w:marRight w:val="0"/>
          <w:marTop w:val="0"/>
          <w:marBottom w:val="0"/>
          <w:divBdr>
            <w:top w:val="none" w:sz="0" w:space="0" w:color="auto"/>
            <w:left w:val="none" w:sz="0" w:space="0" w:color="auto"/>
            <w:bottom w:val="none" w:sz="0" w:space="0" w:color="auto"/>
            <w:right w:val="none" w:sz="0" w:space="0" w:color="auto"/>
          </w:divBdr>
        </w:div>
        <w:div w:id="794324040">
          <w:marLeft w:val="0"/>
          <w:marRight w:val="0"/>
          <w:marTop w:val="0"/>
          <w:marBottom w:val="0"/>
          <w:divBdr>
            <w:top w:val="none" w:sz="0" w:space="0" w:color="auto"/>
            <w:left w:val="none" w:sz="0" w:space="0" w:color="auto"/>
            <w:bottom w:val="none" w:sz="0" w:space="0" w:color="auto"/>
            <w:right w:val="none" w:sz="0" w:space="0" w:color="auto"/>
          </w:divBdr>
        </w:div>
        <w:div w:id="1067217492">
          <w:marLeft w:val="0"/>
          <w:marRight w:val="0"/>
          <w:marTop w:val="0"/>
          <w:marBottom w:val="0"/>
          <w:divBdr>
            <w:top w:val="none" w:sz="0" w:space="0" w:color="auto"/>
            <w:left w:val="none" w:sz="0" w:space="0" w:color="auto"/>
            <w:bottom w:val="none" w:sz="0" w:space="0" w:color="auto"/>
            <w:right w:val="none" w:sz="0" w:space="0" w:color="auto"/>
          </w:divBdr>
        </w:div>
        <w:div w:id="661663166">
          <w:marLeft w:val="0"/>
          <w:marRight w:val="0"/>
          <w:marTop w:val="0"/>
          <w:marBottom w:val="0"/>
          <w:divBdr>
            <w:top w:val="none" w:sz="0" w:space="0" w:color="auto"/>
            <w:left w:val="none" w:sz="0" w:space="0" w:color="auto"/>
            <w:bottom w:val="none" w:sz="0" w:space="0" w:color="auto"/>
            <w:right w:val="none" w:sz="0" w:space="0" w:color="auto"/>
          </w:divBdr>
        </w:div>
        <w:div w:id="1858079015">
          <w:marLeft w:val="0"/>
          <w:marRight w:val="0"/>
          <w:marTop w:val="0"/>
          <w:marBottom w:val="0"/>
          <w:divBdr>
            <w:top w:val="none" w:sz="0" w:space="0" w:color="auto"/>
            <w:left w:val="none" w:sz="0" w:space="0" w:color="auto"/>
            <w:bottom w:val="none" w:sz="0" w:space="0" w:color="auto"/>
            <w:right w:val="none" w:sz="0" w:space="0" w:color="auto"/>
          </w:divBdr>
        </w:div>
        <w:div w:id="634606930">
          <w:marLeft w:val="0"/>
          <w:marRight w:val="0"/>
          <w:marTop w:val="0"/>
          <w:marBottom w:val="0"/>
          <w:divBdr>
            <w:top w:val="none" w:sz="0" w:space="0" w:color="auto"/>
            <w:left w:val="none" w:sz="0" w:space="0" w:color="auto"/>
            <w:bottom w:val="none" w:sz="0" w:space="0" w:color="auto"/>
            <w:right w:val="none" w:sz="0" w:space="0" w:color="auto"/>
          </w:divBdr>
        </w:div>
        <w:div w:id="1594774450">
          <w:marLeft w:val="0"/>
          <w:marRight w:val="0"/>
          <w:marTop w:val="0"/>
          <w:marBottom w:val="0"/>
          <w:divBdr>
            <w:top w:val="none" w:sz="0" w:space="0" w:color="auto"/>
            <w:left w:val="none" w:sz="0" w:space="0" w:color="auto"/>
            <w:bottom w:val="none" w:sz="0" w:space="0" w:color="auto"/>
            <w:right w:val="none" w:sz="0" w:space="0" w:color="auto"/>
          </w:divBdr>
        </w:div>
        <w:div w:id="1875579121">
          <w:marLeft w:val="0"/>
          <w:marRight w:val="0"/>
          <w:marTop w:val="0"/>
          <w:marBottom w:val="0"/>
          <w:divBdr>
            <w:top w:val="none" w:sz="0" w:space="0" w:color="auto"/>
            <w:left w:val="none" w:sz="0" w:space="0" w:color="auto"/>
            <w:bottom w:val="none" w:sz="0" w:space="0" w:color="auto"/>
            <w:right w:val="none" w:sz="0" w:space="0" w:color="auto"/>
          </w:divBdr>
        </w:div>
        <w:div w:id="1974627747">
          <w:marLeft w:val="0"/>
          <w:marRight w:val="0"/>
          <w:marTop w:val="0"/>
          <w:marBottom w:val="0"/>
          <w:divBdr>
            <w:top w:val="none" w:sz="0" w:space="0" w:color="auto"/>
            <w:left w:val="none" w:sz="0" w:space="0" w:color="auto"/>
            <w:bottom w:val="none" w:sz="0" w:space="0" w:color="auto"/>
            <w:right w:val="none" w:sz="0" w:space="0" w:color="auto"/>
          </w:divBdr>
        </w:div>
        <w:div w:id="731200237">
          <w:marLeft w:val="0"/>
          <w:marRight w:val="0"/>
          <w:marTop w:val="0"/>
          <w:marBottom w:val="0"/>
          <w:divBdr>
            <w:top w:val="none" w:sz="0" w:space="0" w:color="auto"/>
            <w:left w:val="none" w:sz="0" w:space="0" w:color="auto"/>
            <w:bottom w:val="none" w:sz="0" w:space="0" w:color="auto"/>
            <w:right w:val="none" w:sz="0" w:space="0" w:color="auto"/>
          </w:divBdr>
        </w:div>
        <w:div w:id="983050858">
          <w:marLeft w:val="0"/>
          <w:marRight w:val="0"/>
          <w:marTop w:val="0"/>
          <w:marBottom w:val="0"/>
          <w:divBdr>
            <w:top w:val="none" w:sz="0" w:space="0" w:color="auto"/>
            <w:left w:val="none" w:sz="0" w:space="0" w:color="auto"/>
            <w:bottom w:val="none" w:sz="0" w:space="0" w:color="auto"/>
            <w:right w:val="none" w:sz="0" w:space="0" w:color="auto"/>
          </w:divBdr>
        </w:div>
        <w:div w:id="966666238">
          <w:marLeft w:val="0"/>
          <w:marRight w:val="0"/>
          <w:marTop w:val="0"/>
          <w:marBottom w:val="0"/>
          <w:divBdr>
            <w:top w:val="none" w:sz="0" w:space="0" w:color="auto"/>
            <w:left w:val="none" w:sz="0" w:space="0" w:color="auto"/>
            <w:bottom w:val="none" w:sz="0" w:space="0" w:color="auto"/>
            <w:right w:val="none" w:sz="0" w:space="0" w:color="auto"/>
          </w:divBdr>
        </w:div>
        <w:div w:id="1327708102">
          <w:marLeft w:val="0"/>
          <w:marRight w:val="0"/>
          <w:marTop w:val="0"/>
          <w:marBottom w:val="0"/>
          <w:divBdr>
            <w:top w:val="none" w:sz="0" w:space="0" w:color="auto"/>
            <w:left w:val="none" w:sz="0" w:space="0" w:color="auto"/>
            <w:bottom w:val="none" w:sz="0" w:space="0" w:color="auto"/>
            <w:right w:val="none" w:sz="0" w:space="0" w:color="auto"/>
          </w:divBdr>
        </w:div>
        <w:div w:id="1193376623">
          <w:marLeft w:val="0"/>
          <w:marRight w:val="0"/>
          <w:marTop w:val="0"/>
          <w:marBottom w:val="0"/>
          <w:divBdr>
            <w:top w:val="none" w:sz="0" w:space="0" w:color="auto"/>
            <w:left w:val="none" w:sz="0" w:space="0" w:color="auto"/>
            <w:bottom w:val="none" w:sz="0" w:space="0" w:color="auto"/>
            <w:right w:val="none" w:sz="0" w:space="0" w:color="auto"/>
          </w:divBdr>
        </w:div>
        <w:div w:id="14120842">
          <w:marLeft w:val="0"/>
          <w:marRight w:val="0"/>
          <w:marTop w:val="0"/>
          <w:marBottom w:val="0"/>
          <w:divBdr>
            <w:top w:val="none" w:sz="0" w:space="0" w:color="auto"/>
            <w:left w:val="none" w:sz="0" w:space="0" w:color="auto"/>
            <w:bottom w:val="none" w:sz="0" w:space="0" w:color="auto"/>
            <w:right w:val="none" w:sz="0" w:space="0" w:color="auto"/>
          </w:divBdr>
        </w:div>
        <w:div w:id="464082394">
          <w:marLeft w:val="0"/>
          <w:marRight w:val="0"/>
          <w:marTop w:val="0"/>
          <w:marBottom w:val="0"/>
          <w:divBdr>
            <w:top w:val="none" w:sz="0" w:space="0" w:color="auto"/>
            <w:left w:val="none" w:sz="0" w:space="0" w:color="auto"/>
            <w:bottom w:val="none" w:sz="0" w:space="0" w:color="auto"/>
            <w:right w:val="none" w:sz="0" w:space="0" w:color="auto"/>
          </w:divBdr>
        </w:div>
        <w:div w:id="628172847">
          <w:marLeft w:val="0"/>
          <w:marRight w:val="0"/>
          <w:marTop w:val="0"/>
          <w:marBottom w:val="0"/>
          <w:divBdr>
            <w:top w:val="none" w:sz="0" w:space="0" w:color="auto"/>
            <w:left w:val="none" w:sz="0" w:space="0" w:color="auto"/>
            <w:bottom w:val="none" w:sz="0" w:space="0" w:color="auto"/>
            <w:right w:val="none" w:sz="0" w:space="0" w:color="auto"/>
          </w:divBdr>
        </w:div>
        <w:div w:id="850682544">
          <w:marLeft w:val="0"/>
          <w:marRight w:val="0"/>
          <w:marTop w:val="0"/>
          <w:marBottom w:val="0"/>
          <w:divBdr>
            <w:top w:val="none" w:sz="0" w:space="0" w:color="auto"/>
            <w:left w:val="none" w:sz="0" w:space="0" w:color="auto"/>
            <w:bottom w:val="none" w:sz="0" w:space="0" w:color="auto"/>
            <w:right w:val="none" w:sz="0" w:space="0" w:color="auto"/>
          </w:divBdr>
        </w:div>
        <w:div w:id="346031126">
          <w:marLeft w:val="0"/>
          <w:marRight w:val="0"/>
          <w:marTop w:val="0"/>
          <w:marBottom w:val="0"/>
          <w:divBdr>
            <w:top w:val="none" w:sz="0" w:space="0" w:color="auto"/>
            <w:left w:val="none" w:sz="0" w:space="0" w:color="auto"/>
            <w:bottom w:val="none" w:sz="0" w:space="0" w:color="auto"/>
            <w:right w:val="none" w:sz="0" w:space="0" w:color="auto"/>
          </w:divBdr>
        </w:div>
        <w:div w:id="1414669945">
          <w:marLeft w:val="0"/>
          <w:marRight w:val="0"/>
          <w:marTop w:val="0"/>
          <w:marBottom w:val="0"/>
          <w:divBdr>
            <w:top w:val="none" w:sz="0" w:space="0" w:color="auto"/>
            <w:left w:val="none" w:sz="0" w:space="0" w:color="auto"/>
            <w:bottom w:val="none" w:sz="0" w:space="0" w:color="auto"/>
            <w:right w:val="none" w:sz="0" w:space="0" w:color="auto"/>
          </w:divBdr>
        </w:div>
        <w:div w:id="2108698392">
          <w:marLeft w:val="0"/>
          <w:marRight w:val="0"/>
          <w:marTop w:val="0"/>
          <w:marBottom w:val="0"/>
          <w:divBdr>
            <w:top w:val="none" w:sz="0" w:space="0" w:color="auto"/>
            <w:left w:val="none" w:sz="0" w:space="0" w:color="auto"/>
            <w:bottom w:val="none" w:sz="0" w:space="0" w:color="auto"/>
            <w:right w:val="none" w:sz="0" w:space="0" w:color="auto"/>
          </w:divBdr>
        </w:div>
      </w:divsChild>
    </w:div>
    <w:div w:id="1373916360">
      <w:bodyDiv w:val="1"/>
      <w:marLeft w:val="0"/>
      <w:marRight w:val="0"/>
      <w:marTop w:val="0"/>
      <w:marBottom w:val="0"/>
      <w:divBdr>
        <w:top w:val="none" w:sz="0" w:space="0" w:color="auto"/>
        <w:left w:val="none" w:sz="0" w:space="0" w:color="auto"/>
        <w:bottom w:val="none" w:sz="0" w:space="0" w:color="auto"/>
        <w:right w:val="none" w:sz="0" w:space="0" w:color="auto"/>
      </w:divBdr>
      <w:divsChild>
        <w:div w:id="1142579909">
          <w:marLeft w:val="480"/>
          <w:marRight w:val="0"/>
          <w:marTop w:val="0"/>
          <w:marBottom w:val="0"/>
          <w:divBdr>
            <w:top w:val="none" w:sz="0" w:space="0" w:color="auto"/>
            <w:left w:val="none" w:sz="0" w:space="0" w:color="auto"/>
            <w:bottom w:val="none" w:sz="0" w:space="0" w:color="auto"/>
            <w:right w:val="none" w:sz="0" w:space="0" w:color="auto"/>
          </w:divBdr>
          <w:divsChild>
            <w:div w:id="1604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68">
      <w:bodyDiv w:val="1"/>
      <w:marLeft w:val="0"/>
      <w:marRight w:val="0"/>
      <w:marTop w:val="0"/>
      <w:marBottom w:val="0"/>
      <w:divBdr>
        <w:top w:val="none" w:sz="0" w:space="0" w:color="auto"/>
        <w:left w:val="none" w:sz="0" w:space="0" w:color="auto"/>
        <w:bottom w:val="none" w:sz="0" w:space="0" w:color="auto"/>
        <w:right w:val="none" w:sz="0" w:space="0" w:color="auto"/>
      </w:divBdr>
      <w:divsChild>
        <w:div w:id="834149000">
          <w:marLeft w:val="480"/>
          <w:marRight w:val="0"/>
          <w:marTop w:val="0"/>
          <w:marBottom w:val="0"/>
          <w:divBdr>
            <w:top w:val="none" w:sz="0" w:space="0" w:color="auto"/>
            <w:left w:val="none" w:sz="0" w:space="0" w:color="auto"/>
            <w:bottom w:val="none" w:sz="0" w:space="0" w:color="auto"/>
            <w:right w:val="none" w:sz="0" w:space="0" w:color="auto"/>
          </w:divBdr>
          <w:divsChild>
            <w:div w:id="15289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2730">
      <w:bodyDiv w:val="1"/>
      <w:marLeft w:val="0"/>
      <w:marRight w:val="0"/>
      <w:marTop w:val="0"/>
      <w:marBottom w:val="0"/>
      <w:divBdr>
        <w:top w:val="none" w:sz="0" w:space="0" w:color="auto"/>
        <w:left w:val="none" w:sz="0" w:space="0" w:color="auto"/>
        <w:bottom w:val="none" w:sz="0" w:space="0" w:color="auto"/>
        <w:right w:val="none" w:sz="0" w:space="0" w:color="auto"/>
      </w:divBdr>
      <w:divsChild>
        <w:div w:id="1715227959">
          <w:marLeft w:val="480"/>
          <w:marRight w:val="0"/>
          <w:marTop w:val="0"/>
          <w:marBottom w:val="0"/>
          <w:divBdr>
            <w:top w:val="none" w:sz="0" w:space="0" w:color="auto"/>
            <w:left w:val="none" w:sz="0" w:space="0" w:color="auto"/>
            <w:bottom w:val="none" w:sz="0" w:space="0" w:color="auto"/>
            <w:right w:val="none" w:sz="0" w:space="0" w:color="auto"/>
          </w:divBdr>
          <w:divsChild>
            <w:div w:id="210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4743">
      <w:bodyDiv w:val="1"/>
      <w:marLeft w:val="0"/>
      <w:marRight w:val="0"/>
      <w:marTop w:val="0"/>
      <w:marBottom w:val="0"/>
      <w:divBdr>
        <w:top w:val="none" w:sz="0" w:space="0" w:color="auto"/>
        <w:left w:val="none" w:sz="0" w:space="0" w:color="auto"/>
        <w:bottom w:val="none" w:sz="0" w:space="0" w:color="auto"/>
        <w:right w:val="none" w:sz="0" w:space="0" w:color="auto"/>
      </w:divBdr>
      <w:divsChild>
        <w:div w:id="1475758728">
          <w:marLeft w:val="0"/>
          <w:marRight w:val="0"/>
          <w:marTop w:val="0"/>
          <w:marBottom w:val="0"/>
          <w:divBdr>
            <w:top w:val="none" w:sz="0" w:space="0" w:color="auto"/>
            <w:left w:val="none" w:sz="0" w:space="0" w:color="auto"/>
            <w:bottom w:val="none" w:sz="0" w:space="0" w:color="auto"/>
            <w:right w:val="none" w:sz="0" w:space="0" w:color="auto"/>
          </w:divBdr>
          <w:divsChild>
            <w:div w:id="1481923429">
              <w:marLeft w:val="0"/>
              <w:marRight w:val="0"/>
              <w:marTop w:val="0"/>
              <w:marBottom w:val="0"/>
              <w:divBdr>
                <w:top w:val="none" w:sz="0" w:space="0" w:color="auto"/>
                <w:left w:val="none" w:sz="0" w:space="0" w:color="auto"/>
                <w:bottom w:val="none" w:sz="0" w:space="0" w:color="auto"/>
                <w:right w:val="none" w:sz="0" w:space="0" w:color="auto"/>
              </w:divBdr>
              <w:divsChild>
                <w:div w:id="52390301">
                  <w:marLeft w:val="0"/>
                  <w:marRight w:val="0"/>
                  <w:marTop w:val="0"/>
                  <w:marBottom w:val="0"/>
                  <w:divBdr>
                    <w:top w:val="none" w:sz="0" w:space="0" w:color="auto"/>
                    <w:left w:val="none" w:sz="0" w:space="0" w:color="auto"/>
                    <w:bottom w:val="none" w:sz="0" w:space="0" w:color="auto"/>
                    <w:right w:val="none" w:sz="0" w:space="0" w:color="auto"/>
                  </w:divBdr>
                  <w:divsChild>
                    <w:div w:id="1233933962">
                      <w:marLeft w:val="0"/>
                      <w:marRight w:val="0"/>
                      <w:marTop w:val="0"/>
                      <w:marBottom w:val="0"/>
                      <w:divBdr>
                        <w:top w:val="none" w:sz="0" w:space="0" w:color="auto"/>
                        <w:left w:val="none" w:sz="0" w:space="0" w:color="auto"/>
                        <w:bottom w:val="none" w:sz="0" w:space="0" w:color="auto"/>
                        <w:right w:val="none" w:sz="0" w:space="0" w:color="auto"/>
                      </w:divBdr>
                      <w:divsChild>
                        <w:div w:id="1577591185">
                          <w:marLeft w:val="0"/>
                          <w:marRight w:val="0"/>
                          <w:marTop w:val="0"/>
                          <w:marBottom w:val="0"/>
                          <w:divBdr>
                            <w:top w:val="none" w:sz="0" w:space="0" w:color="auto"/>
                            <w:left w:val="none" w:sz="0" w:space="0" w:color="auto"/>
                            <w:bottom w:val="none" w:sz="0" w:space="0" w:color="auto"/>
                            <w:right w:val="none" w:sz="0" w:space="0" w:color="auto"/>
                          </w:divBdr>
                          <w:divsChild>
                            <w:div w:id="1080716241">
                              <w:marLeft w:val="0"/>
                              <w:marRight w:val="0"/>
                              <w:marTop w:val="0"/>
                              <w:marBottom w:val="0"/>
                              <w:divBdr>
                                <w:top w:val="none" w:sz="0" w:space="0" w:color="auto"/>
                                <w:left w:val="none" w:sz="0" w:space="0" w:color="auto"/>
                                <w:bottom w:val="none" w:sz="0" w:space="0" w:color="auto"/>
                                <w:right w:val="none" w:sz="0" w:space="0" w:color="auto"/>
                              </w:divBdr>
                              <w:divsChild>
                                <w:div w:id="1758137542">
                                  <w:marLeft w:val="0"/>
                                  <w:marRight w:val="0"/>
                                  <w:marTop w:val="0"/>
                                  <w:marBottom w:val="0"/>
                                  <w:divBdr>
                                    <w:top w:val="none" w:sz="0" w:space="0" w:color="auto"/>
                                    <w:left w:val="none" w:sz="0" w:space="0" w:color="auto"/>
                                    <w:bottom w:val="none" w:sz="0" w:space="0" w:color="auto"/>
                                    <w:right w:val="none" w:sz="0" w:space="0" w:color="auto"/>
                                  </w:divBdr>
                                </w:div>
                                <w:div w:id="2131901366">
                                  <w:marLeft w:val="0"/>
                                  <w:marRight w:val="0"/>
                                  <w:marTop w:val="0"/>
                                  <w:marBottom w:val="0"/>
                                  <w:divBdr>
                                    <w:top w:val="none" w:sz="0" w:space="0" w:color="auto"/>
                                    <w:left w:val="none" w:sz="0" w:space="0" w:color="auto"/>
                                    <w:bottom w:val="none" w:sz="0" w:space="0" w:color="auto"/>
                                    <w:right w:val="none" w:sz="0" w:space="0" w:color="auto"/>
                                  </w:divBdr>
                                  <w:divsChild>
                                    <w:div w:id="129440353">
                                      <w:marLeft w:val="0"/>
                                      <w:marRight w:val="0"/>
                                      <w:marTop w:val="0"/>
                                      <w:marBottom w:val="0"/>
                                      <w:divBdr>
                                        <w:top w:val="none" w:sz="0" w:space="0" w:color="auto"/>
                                        <w:left w:val="none" w:sz="0" w:space="0" w:color="auto"/>
                                        <w:bottom w:val="none" w:sz="0" w:space="0" w:color="auto"/>
                                        <w:right w:val="none" w:sz="0" w:space="0" w:color="auto"/>
                                      </w:divBdr>
                                      <w:divsChild>
                                        <w:div w:id="834304719">
                                          <w:marLeft w:val="0"/>
                                          <w:marRight w:val="0"/>
                                          <w:marTop w:val="0"/>
                                          <w:marBottom w:val="0"/>
                                          <w:divBdr>
                                            <w:top w:val="none" w:sz="0" w:space="0" w:color="auto"/>
                                            <w:left w:val="none" w:sz="0" w:space="0" w:color="auto"/>
                                            <w:bottom w:val="none" w:sz="0" w:space="0" w:color="auto"/>
                                            <w:right w:val="none" w:sz="0" w:space="0" w:color="auto"/>
                                          </w:divBdr>
                                          <w:divsChild>
                                            <w:div w:id="6127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5897">
                                      <w:marLeft w:val="0"/>
                                      <w:marRight w:val="0"/>
                                      <w:marTop w:val="0"/>
                                      <w:marBottom w:val="0"/>
                                      <w:divBdr>
                                        <w:top w:val="none" w:sz="0" w:space="0" w:color="auto"/>
                                        <w:left w:val="none" w:sz="0" w:space="0" w:color="auto"/>
                                        <w:bottom w:val="none" w:sz="0" w:space="0" w:color="auto"/>
                                        <w:right w:val="none" w:sz="0" w:space="0" w:color="auto"/>
                                      </w:divBdr>
                                      <w:divsChild>
                                        <w:div w:id="78675346">
                                          <w:marLeft w:val="0"/>
                                          <w:marRight w:val="0"/>
                                          <w:marTop w:val="0"/>
                                          <w:marBottom w:val="0"/>
                                          <w:divBdr>
                                            <w:top w:val="none" w:sz="0" w:space="0" w:color="auto"/>
                                            <w:left w:val="none" w:sz="0" w:space="0" w:color="auto"/>
                                            <w:bottom w:val="none" w:sz="0" w:space="0" w:color="auto"/>
                                            <w:right w:val="none" w:sz="0" w:space="0" w:color="auto"/>
                                          </w:divBdr>
                                        </w:div>
                                        <w:div w:id="19641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401406">
      <w:bodyDiv w:val="1"/>
      <w:marLeft w:val="0"/>
      <w:marRight w:val="0"/>
      <w:marTop w:val="0"/>
      <w:marBottom w:val="0"/>
      <w:divBdr>
        <w:top w:val="none" w:sz="0" w:space="0" w:color="auto"/>
        <w:left w:val="none" w:sz="0" w:space="0" w:color="auto"/>
        <w:bottom w:val="none" w:sz="0" w:space="0" w:color="auto"/>
        <w:right w:val="none" w:sz="0" w:space="0" w:color="auto"/>
      </w:divBdr>
      <w:divsChild>
        <w:div w:id="1385833924">
          <w:marLeft w:val="480"/>
          <w:marRight w:val="0"/>
          <w:marTop w:val="0"/>
          <w:marBottom w:val="0"/>
          <w:divBdr>
            <w:top w:val="none" w:sz="0" w:space="0" w:color="auto"/>
            <w:left w:val="none" w:sz="0" w:space="0" w:color="auto"/>
            <w:bottom w:val="none" w:sz="0" w:space="0" w:color="auto"/>
            <w:right w:val="none" w:sz="0" w:space="0" w:color="auto"/>
          </w:divBdr>
          <w:divsChild>
            <w:div w:id="198642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4928">
      <w:bodyDiv w:val="1"/>
      <w:marLeft w:val="0"/>
      <w:marRight w:val="0"/>
      <w:marTop w:val="0"/>
      <w:marBottom w:val="0"/>
      <w:divBdr>
        <w:top w:val="none" w:sz="0" w:space="0" w:color="auto"/>
        <w:left w:val="none" w:sz="0" w:space="0" w:color="auto"/>
        <w:bottom w:val="none" w:sz="0" w:space="0" w:color="auto"/>
        <w:right w:val="none" w:sz="0" w:space="0" w:color="auto"/>
      </w:divBdr>
      <w:divsChild>
        <w:div w:id="79568701">
          <w:marLeft w:val="480"/>
          <w:marRight w:val="0"/>
          <w:marTop w:val="0"/>
          <w:marBottom w:val="0"/>
          <w:divBdr>
            <w:top w:val="none" w:sz="0" w:space="0" w:color="auto"/>
            <w:left w:val="none" w:sz="0" w:space="0" w:color="auto"/>
            <w:bottom w:val="none" w:sz="0" w:space="0" w:color="auto"/>
            <w:right w:val="none" w:sz="0" w:space="0" w:color="auto"/>
          </w:divBdr>
          <w:divsChild>
            <w:div w:id="19942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8000">
      <w:bodyDiv w:val="1"/>
      <w:marLeft w:val="0"/>
      <w:marRight w:val="0"/>
      <w:marTop w:val="0"/>
      <w:marBottom w:val="0"/>
      <w:divBdr>
        <w:top w:val="none" w:sz="0" w:space="0" w:color="auto"/>
        <w:left w:val="none" w:sz="0" w:space="0" w:color="auto"/>
        <w:bottom w:val="none" w:sz="0" w:space="0" w:color="auto"/>
        <w:right w:val="none" w:sz="0" w:space="0" w:color="auto"/>
      </w:divBdr>
      <w:divsChild>
        <w:div w:id="235743791">
          <w:marLeft w:val="480"/>
          <w:marRight w:val="0"/>
          <w:marTop w:val="0"/>
          <w:marBottom w:val="0"/>
          <w:divBdr>
            <w:top w:val="none" w:sz="0" w:space="0" w:color="auto"/>
            <w:left w:val="none" w:sz="0" w:space="0" w:color="auto"/>
            <w:bottom w:val="none" w:sz="0" w:space="0" w:color="auto"/>
            <w:right w:val="none" w:sz="0" w:space="0" w:color="auto"/>
          </w:divBdr>
          <w:divsChild>
            <w:div w:id="2986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2593">
      <w:bodyDiv w:val="1"/>
      <w:marLeft w:val="0"/>
      <w:marRight w:val="0"/>
      <w:marTop w:val="0"/>
      <w:marBottom w:val="0"/>
      <w:divBdr>
        <w:top w:val="none" w:sz="0" w:space="0" w:color="auto"/>
        <w:left w:val="none" w:sz="0" w:space="0" w:color="auto"/>
        <w:bottom w:val="none" w:sz="0" w:space="0" w:color="auto"/>
        <w:right w:val="none" w:sz="0" w:space="0" w:color="auto"/>
      </w:divBdr>
      <w:divsChild>
        <w:div w:id="1856268297">
          <w:marLeft w:val="0"/>
          <w:marRight w:val="0"/>
          <w:marTop w:val="0"/>
          <w:marBottom w:val="0"/>
          <w:divBdr>
            <w:top w:val="none" w:sz="0" w:space="0" w:color="auto"/>
            <w:left w:val="none" w:sz="0" w:space="0" w:color="auto"/>
            <w:bottom w:val="none" w:sz="0" w:space="0" w:color="auto"/>
            <w:right w:val="none" w:sz="0" w:space="0" w:color="auto"/>
          </w:divBdr>
        </w:div>
        <w:div w:id="1278366194">
          <w:marLeft w:val="0"/>
          <w:marRight w:val="0"/>
          <w:marTop w:val="0"/>
          <w:marBottom w:val="0"/>
          <w:divBdr>
            <w:top w:val="none" w:sz="0" w:space="0" w:color="auto"/>
            <w:left w:val="none" w:sz="0" w:space="0" w:color="auto"/>
            <w:bottom w:val="none" w:sz="0" w:space="0" w:color="auto"/>
            <w:right w:val="none" w:sz="0" w:space="0" w:color="auto"/>
          </w:divBdr>
        </w:div>
        <w:div w:id="1515922845">
          <w:marLeft w:val="0"/>
          <w:marRight w:val="0"/>
          <w:marTop w:val="0"/>
          <w:marBottom w:val="0"/>
          <w:divBdr>
            <w:top w:val="none" w:sz="0" w:space="0" w:color="auto"/>
            <w:left w:val="none" w:sz="0" w:space="0" w:color="auto"/>
            <w:bottom w:val="none" w:sz="0" w:space="0" w:color="auto"/>
            <w:right w:val="none" w:sz="0" w:space="0" w:color="auto"/>
          </w:divBdr>
        </w:div>
        <w:div w:id="248736611">
          <w:marLeft w:val="0"/>
          <w:marRight w:val="0"/>
          <w:marTop w:val="0"/>
          <w:marBottom w:val="0"/>
          <w:divBdr>
            <w:top w:val="none" w:sz="0" w:space="0" w:color="auto"/>
            <w:left w:val="none" w:sz="0" w:space="0" w:color="auto"/>
            <w:bottom w:val="none" w:sz="0" w:space="0" w:color="auto"/>
            <w:right w:val="none" w:sz="0" w:space="0" w:color="auto"/>
          </w:divBdr>
        </w:div>
        <w:div w:id="1617983563">
          <w:marLeft w:val="0"/>
          <w:marRight w:val="0"/>
          <w:marTop w:val="0"/>
          <w:marBottom w:val="0"/>
          <w:divBdr>
            <w:top w:val="none" w:sz="0" w:space="0" w:color="auto"/>
            <w:left w:val="none" w:sz="0" w:space="0" w:color="auto"/>
            <w:bottom w:val="none" w:sz="0" w:space="0" w:color="auto"/>
            <w:right w:val="none" w:sz="0" w:space="0" w:color="auto"/>
          </w:divBdr>
        </w:div>
        <w:div w:id="324940989">
          <w:marLeft w:val="0"/>
          <w:marRight w:val="0"/>
          <w:marTop w:val="0"/>
          <w:marBottom w:val="0"/>
          <w:divBdr>
            <w:top w:val="none" w:sz="0" w:space="0" w:color="auto"/>
            <w:left w:val="none" w:sz="0" w:space="0" w:color="auto"/>
            <w:bottom w:val="none" w:sz="0" w:space="0" w:color="auto"/>
            <w:right w:val="none" w:sz="0" w:space="0" w:color="auto"/>
          </w:divBdr>
        </w:div>
        <w:div w:id="1511064577">
          <w:marLeft w:val="0"/>
          <w:marRight w:val="0"/>
          <w:marTop w:val="0"/>
          <w:marBottom w:val="0"/>
          <w:divBdr>
            <w:top w:val="none" w:sz="0" w:space="0" w:color="auto"/>
            <w:left w:val="none" w:sz="0" w:space="0" w:color="auto"/>
            <w:bottom w:val="none" w:sz="0" w:space="0" w:color="auto"/>
            <w:right w:val="none" w:sz="0" w:space="0" w:color="auto"/>
          </w:divBdr>
        </w:div>
        <w:div w:id="515970001">
          <w:marLeft w:val="0"/>
          <w:marRight w:val="0"/>
          <w:marTop w:val="0"/>
          <w:marBottom w:val="0"/>
          <w:divBdr>
            <w:top w:val="none" w:sz="0" w:space="0" w:color="auto"/>
            <w:left w:val="none" w:sz="0" w:space="0" w:color="auto"/>
            <w:bottom w:val="none" w:sz="0" w:space="0" w:color="auto"/>
            <w:right w:val="none" w:sz="0" w:space="0" w:color="auto"/>
          </w:divBdr>
        </w:div>
        <w:div w:id="1246494796">
          <w:marLeft w:val="0"/>
          <w:marRight w:val="0"/>
          <w:marTop w:val="0"/>
          <w:marBottom w:val="0"/>
          <w:divBdr>
            <w:top w:val="none" w:sz="0" w:space="0" w:color="auto"/>
            <w:left w:val="none" w:sz="0" w:space="0" w:color="auto"/>
            <w:bottom w:val="none" w:sz="0" w:space="0" w:color="auto"/>
            <w:right w:val="none" w:sz="0" w:space="0" w:color="auto"/>
          </w:divBdr>
        </w:div>
        <w:div w:id="1694379174">
          <w:marLeft w:val="0"/>
          <w:marRight w:val="0"/>
          <w:marTop w:val="0"/>
          <w:marBottom w:val="0"/>
          <w:divBdr>
            <w:top w:val="none" w:sz="0" w:space="0" w:color="auto"/>
            <w:left w:val="none" w:sz="0" w:space="0" w:color="auto"/>
            <w:bottom w:val="none" w:sz="0" w:space="0" w:color="auto"/>
            <w:right w:val="none" w:sz="0" w:space="0" w:color="auto"/>
          </w:divBdr>
        </w:div>
        <w:div w:id="1979215053">
          <w:marLeft w:val="0"/>
          <w:marRight w:val="0"/>
          <w:marTop w:val="0"/>
          <w:marBottom w:val="0"/>
          <w:divBdr>
            <w:top w:val="none" w:sz="0" w:space="0" w:color="auto"/>
            <w:left w:val="none" w:sz="0" w:space="0" w:color="auto"/>
            <w:bottom w:val="none" w:sz="0" w:space="0" w:color="auto"/>
            <w:right w:val="none" w:sz="0" w:space="0" w:color="auto"/>
          </w:divBdr>
        </w:div>
        <w:div w:id="406535808">
          <w:marLeft w:val="0"/>
          <w:marRight w:val="0"/>
          <w:marTop w:val="0"/>
          <w:marBottom w:val="0"/>
          <w:divBdr>
            <w:top w:val="none" w:sz="0" w:space="0" w:color="auto"/>
            <w:left w:val="none" w:sz="0" w:space="0" w:color="auto"/>
            <w:bottom w:val="none" w:sz="0" w:space="0" w:color="auto"/>
            <w:right w:val="none" w:sz="0" w:space="0" w:color="auto"/>
          </w:divBdr>
        </w:div>
        <w:div w:id="1153833856">
          <w:marLeft w:val="0"/>
          <w:marRight w:val="0"/>
          <w:marTop w:val="0"/>
          <w:marBottom w:val="0"/>
          <w:divBdr>
            <w:top w:val="none" w:sz="0" w:space="0" w:color="auto"/>
            <w:left w:val="none" w:sz="0" w:space="0" w:color="auto"/>
            <w:bottom w:val="none" w:sz="0" w:space="0" w:color="auto"/>
            <w:right w:val="none" w:sz="0" w:space="0" w:color="auto"/>
          </w:divBdr>
        </w:div>
        <w:div w:id="119619033">
          <w:marLeft w:val="0"/>
          <w:marRight w:val="0"/>
          <w:marTop w:val="0"/>
          <w:marBottom w:val="0"/>
          <w:divBdr>
            <w:top w:val="none" w:sz="0" w:space="0" w:color="auto"/>
            <w:left w:val="none" w:sz="0" w:space="0" w:color="auto"/>
            <w:bottom w:val="none" w:sz="0" w:space="0" w:color="auto"/>
            <w:right w:val="none" w:sz="0" w:space="0" w:color="auto"/>
          </w:divBdr>
        </w:div>
        <w:div w:id="1207255873">
          <w:marLeft w:val="0"/>
          <w:marRight w:val="0"/>
          <w:marTop w:val="0"/>
          <w:marBottom w:val="0"/>
          <w:divBdr>
            <w:top w:val="none" w:sz="0" w:space="0" w:color="auto"/>
            <w:left w:val="none" w:sz="0" w:space="0" w:color="auto"/>
            <w:bottom w:val="none" w:sz="0" w:space="0" w:color="auto"/>
            <w:right w:val="none" w:sz="0" w:space="0" w:color="auto"/>
          </w:divBdr>
        </w:div>
        <w:div w:id="690372894">
          <w:marLeft w:val="0"/>
          <w:marRight w:val="0"/>
          <w:marTop w:val="0"/>
          <w:marBottom w:val="0"/>
          <w:divBdr>
            <w:top w:val="none" w:sz="0" w:space="0" w:color="auto"/>
            <w:left w:val="none" w:sz="0" w:space="0" w:color="auto"/>
            <w:bottom w:val="none" w:sz="0" w:space="0" w:color="auto"/>
            <w:right w:val="none" w:sz="0" w:space="0" w:color="auto"/>
          </w:divBdr>
        </w:div>
        <w:div w:id="607468744">
          <w:marLeft w:val="0"/>
          <w:marRight w:val="0"/>
          <w:marTop w:val="0"/>
          <w:marBottom w:val="0"/>
          <w:divBdr>
            <w:top w:val="none" w:sz="0" w:space="0" w:color="auto"/>
            <w:left w:val="none" w:sz="0" w:space="0" w:color="auto"/>
            <w:bottom w:val="none" w:sz="0" w:space="0" w:color="auto"/>
            <w:right w:val="none" w:sz="0" w:space="0" w:color="auto"/>
          </w:divBdr>
        </w:div>
        <w:div w:id="1626353090">
          <w:marLeft w:val="0"/>
          <w:marRight w:val="0"/>
          <w:marTop w:val="0"/>
          <w:marBottom w:val="0"/>
          <w:divBdr>
            <w:top w:val="none" w:sz="0" w:space="0" w:color="auto"/>
            <w:left w:val="none" w:sz="0" w:space="0" w:color="auto"/>
            <w:bottom w:val="none" w:sz="0" w:space="0" w:color="auto"/>
            <w:right w:val="none" w:sz="0" w:space="0" w:color="auto"/>
          </w:divBdr>
        </w:div>
        <w:div w:id="1852522145">
          <w:marLeft w:val="0"/>
          <w:marRight w:val="0"/>
          <w:marTop w:val="0"/>
          <w:marBottom w:val="0"/>
          <w:divBdr>
            <w:top w:val="none" w:sz="0" w:space="0" w:color="auto"/>
            <w:left w:val="none" w:sz="0" w:space="0" w:color="auto"/>
            <w:bottom w:val="none" w:sz="0" w:space="0" w:color="auto"/>
            <w:right w:val="none" w:sz="0" w:space="0" w:color="auto"/>
          </w:divBdr>
        </w:div>
        <w:div w:id="893275261">
          <w:marLeft w:val="0"/>
          <w:marRight w:val="0"/>
          <w:marTop w:val="0"/>
          <w:marBottom w:val="0"/>
          <w:divBdr>
            <w:top w:val="none" w:sz="0" w:space="0" w:color="auto"/>
            <w:left w:val="none" w:sz="0" w:space="0" w:color="auto"/>
            <w:bottom w:val="none" w:sz="0" w:space="0" w:color="auto"/>
            <w:right w:val="none" w:sz="0" w:space="0" w:color="auto"/>
          </w:divBdr>
        </w:div>
        <w:div w:id="1817529749">
          <w:marLeft w:val="0"/>
          <w:marRight w:val="0"/>
          <w:marTop w:val="0"/>
          <w:marBottom w:val="0"/>
          <w:divBdr>
            <w:top w:val="none" w:sz="0" w:space="0" w:color="auto"/>
            <w:left w:val="none" w:sz="0" w:space="0" w:color="auto"/>
            <w:bottom w:val="none" w:sz="0" w:space="0" w:color="auto"/>
            <w:right w:val="none" w:sz="0" w:space="0" w:color="auto"/>
          </w:divBdr>
        </w:div>
        <w:div w:id="1976645432">
          <w:marLeft w:val="0"/>
          <w:marRight w:val="0"/>
          <w:marTop w:val="0"/>
          <w:marBottom w:val="0"/>
          <w:divBdr>
            <w:top w:val="none" w:sz="0" w:space="0" w:color="auto"/>
            <w:left w:val="none" w:sz="0" w:space="0" w:color="auto"/>
            <w:bottom w:val="none" w:sz="0" w:space="0" w:color="auto"/>
            <w:right w:val="none" w:sz="0" w:space="0" w:color="auto"/>
          </w:divBdr>
        </w:div>
      </w:divsChild>
    </w:div>
    <w:div w:id="2031224476">
      <w:bodyDiv w:val="1"/>
      <w:marLeft w:val="0"/>
      <w:marRight w:val="0"/>
      <w:marTop w:val="0"/>
      <w:marBottom w:val="0"/>
      <w:divBdr>
        <w:top w:val="none" w:sz="0" w:space="0" w:color="auto"/>
        <w:left w:val="none" w:sz="0" w:space="0" w:color="auto"/>
        <w:bottom w:val="none" w:sz="0" w:space="0" w:color="auto"/>
        <w:right w:val="none" w:sz="0" w:space="0" w:color="auto"/>
      </w:divBdr>
      <w:divsChild>
        <w:div w:id="238564422">
          <w:marLeft w:val="480"/>
          <w:marRight w:val="0"/>
          <w:marTop w:val="0"/>
          <w:marBottom w:val="0"/>
          <w:divBdr>
            <w:top w:val="none" w:sz="0" w:space="0" w:color="auto"/>
            <w:left w:val="none" w:sz="0" w:space="0" w:color="auto"/>
            <w:bottom w:val="none" w:sz="0" w:space="0" w:color="auto"/>
            <w:right w:val="none" w:sz="0" w:space="0" w:color="auto"/>
          </w:divBdr>
          <w:divsChild>
            <w:div w:id="16175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3852">
      <w:bodyDiv w:val="1"/>
      <w:marLeft w:val="0"/>
      <w:marRight w:val="0"/>
      <w:marTop w:val="0"/>
      <w:marBottom w:val="0"/>
      <w:divBdr>
        <w:top w:val="none" w:sz="0" w:space="0" w:color="auto"/>
        <w:left w:val="none" w:sz="0" w:space="0" w:color="auto"/>
        <w:bottom w:val="none" w:sz="0" w:space="0" w:color="auto"/>
        <w:right w:val="none" w:sz="0" w:space="0" w:color="auto"/>
      </w:divBdr>
      <w:divsChild>
        <w:div w:id="2117207751">
          <w:marLeft w:val="480"/>
          <w:marRight w:val="0"/>
          <w:marTop w:val="0"/>
          <w:marBottom w:val="0"/>
          <w:divBdr>
            <w:top w:val="none" w:sz="0" w:space="0" w:color="auto"/>
            <w:left w:val="none" w:sz="0" w:space="0" w:color="auto"/>
            <w:bottom w:val="none" w:sz="0" w:space="0" w:color="auto"/>
            <w:right w:val="none" w:sz="0" w:space="0" w:color="auto"/>
          </w:divBdr>
          <w:divsChild>
            <w:div w:id="5973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80195">
      <w:bodyDiv w:val="1"/>
      <w:marLeft w:val="0"/>
      <w:marRight w:val="0"/>
      <w:marTop w:val="0"/>
      <w:marBottom w:val="0"/>
      <w:divBdr>
        <w:top w:val="none" w:sz="0" w:space="0" w:color="auto"/>
        <w:left w:val="none" w:sz="0" w:space="0" w:color="auto"/>
        <w:bottom w:val="none" w:sz="0" w:space="0" w:color="auto"/>
        <w:right w:val="none" w:sz="0" w:space="0" w:color="auto"/>
      </w:divBdr>
      <w:divsChild>
        <w:div w:id="472018261">
          <w:marLeft w:val="480"/>
          <w:marRight w:val="0"/>
          <w:marTop w:val="0"/>
          <w:marBottom w:val="0"/>
          <w:divBdr>
            <w:top w:val="none" w:sz="0" w:space="0" w:color="auto"/>
            <w:left w:val="none" w:sz="0" w:space="0" w:color="auto"/>
            <w:bottom w:val="none" w:sz="0" w:space="0" w:color="auto"/>
            <w:right w:val="none" w:sz="0" w:space="0" w:color="auto"/>
          </w:divBdr>
          <w:divsChild>
            <w:div w:id="13403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3891">
      <w:bodyDiv w:val="1"/>
      <w:marLeft w:val="0"/>
      <w:marRight w:val="0"/>
      <w:marTop w:val="0"/>
      <w:marBottom w:val="0"/>
      <w:divBdr>
        <w:top w:val="none" w:sz="0" w:space="0" w:color="auto"/>
        <w:left w:val="none" w:sz="0" w:space="0" w:color="auto"/>
        <w:bottom w:val="none" w:sz="0" w:space="0" w:color="auto"/>
        <w:right w:val="none" w:sz="0" w:space="0" w:color="auto"/>
      </w:divBdr>
      <w:divsChild>
        <w:div w:id="1533806572">
          <w:marLeft w:val="480"/>
          <w:marRight w:val="0"/>
          <w:marTop w:val="0"/>
          <w:marBottom w:val="0"/>
          <w:divBdr>
            <w:top w:val="none" w:sz="0" w:space="0" w:color="auto"/>
            <w:left w:val="none" w:sz="0" w:space="0" w:color="auto"/>
            <w:bottom w:val="none" w:sz="0" w:space="0" w:color="auto"/>
            <w:right w:val="none" w:sz="0" w:space="0" w:color="auto"/>
          </w:divBdr>
          <w:divsChild>
            <w:div w:id="2013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7073">
      <w:bodyDiv w:val="1"/>
      <w:marLeft w:val="0"/>
      <w:marRight w:val="0"/>
      <w:marTop w:val="0"/>
      <w:marBottom w:val="0"/>
      <w:divBdr>
        <w:top w:val="none" w:sz="0" w:space="0" w:color="auto"/>
        <w:left w:val="none" w:sz="0" w:space="0" w:color="auto"/>
        <w:bottom w:val="none" w:sz="0" w:space="0" w:color="auto"/>
        <w:right w:val="none" w:sz="0" w:space="0" w:color="auto"/>
      </w:divBdr>
      <w:divsChild>
        <w:div w:id="65539576">
          <w:marLeft w:val="480"/>
          <w:marRight w:val="0"/>
          <w:marTop w:val="0"/>
          <w:marBottom w:val="0"/>
          <w:divBdr>
            <w:top w:val="none" w:sz="0" w:space="0" w:color="auto"/>
            <w:left w:val="none" w:sz="0" w:space="0" w:color="auto"/>
            <w:bottom w:val="none" w:sz="0" w:space="0" w:color="auto"/>
            <w:right w:val="none" w:sz="0" w:space="0" w:color="auto"/>
          </w:divBdr>
          <w:divsChild>
            <w:div w:id="17752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1002/rn.v4i2.3651" TargetMode="External"/><Relationship Id="rId18" Type="http://schemas.openxmlformats.org/officeDocument/2006/relationships/hyperlink" Target="https://doi.org/10.35912/jihham.v1i2.1339" TargetMode="External"/><Relationship Id="rId26" Type="http://schemas.openxmlformats.org/officeDocument/2006/relationships/hyperlink" Target="https://doi.org/10.18502/kss.v7i14.12038" TargetMode="External"/><Relationship Id="rId39" Type="http://schemas.openxmlformats.org/officeDocument/2006/relationships/theme" Target="theme/theme1.xml"/><Relationship Id="rId21" Type="http://schemas.openxmlformats.org/officeDocument/2006/relationships/hyperlink" Target="https://doi.org/10.47268/balobe.v1i1.50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mmaspul.e-journal.id/JKM/article/view/3716" TargetMode="External"/><Relationship Id="rId17" Type="http://schemas.openxmlformats.org/officeDocument/2006/relationships/hyperlink" Target="https://doi.org/10.24002/ijis.v4i1.4727" TargetMode="External"/><Relationship Id="rId25" Type="http://schemas.openxmlformats.org/officeDocument/2006/relationships/hyperlink" Target="https://doi.org/10.32662/golrev.v3i1.911"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journal2.um.ac.id/index.php/jisllac/article/view/10223" TargetMode="External"/><Relationship Id="rId20" Type="http://schemas.openxmlformats.org/officeDocument/2006/relationships/hyperlink" Target="https://econpapers.repec.org/article/eeeininma/v_3a35_3ay_3a2015_3ai_3a3_3ap_3a299-308.htm" TargetMode="External"/><Relationship Id="rId29" Type="http://schemas.openxmlformats.org/officeDocument/2006/relationships/hyperlink" Target="https://doi.org/10.31942/jqi.v14i2.55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776/ub.ijds.2020.007.02.03" TargetMode="External"/><Relationship Id="rId24" Type="http://schemas.openxmlformats.org/officeDocument/2006/relationships/hyperlink" Target="https://www.openaccessjournals.eu/index.php/ijdias/article/view/833"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prints2.undip.ac.id/id/eprint/7629/" TargetMode="External"/><Relationship Id="rId23" Type="http://schemas.openxmlformats.org/officeDocument/2006/relationships/hyperlink" Target="https://www.iaras.org/iaras/home/caijems/the-roles-of-unobstructed-play-and-motivation-to-compete-in-influencing-in-game-virtual-goods-purchase-a-preliminary-study" TargetMode="External"/><Relationship Id="rId28" Type="http://schemas.openxmlformats.org/officeDocument/2006/relationships/hyperlink" Target="https://doi.org/10.31289/mercatoria.v7i2.671" TargetMode="External"/><Relationship Id="rId36" Type="http://schemas.openxmlformats.org/officeDocument/2006/relationships/header" Target="header3.xml"/><Relationship Id="rId10" Type="http://schemas.openxmlformats.org/officeDocument/2006/relationships/hyperlink" Target="mailto:sulthanmalghifari@upnvj.ac.id" TargetMode="External"/><Relationship Id="rId19" Type="http://schemas.openxmlformats.org/officeDocument/2006/relationships/hyperlink" Target="https://doi.org/10.31603/burrev.6789" TargetMode="External"/><Relationship Id="rId31" Type="http://schemas.openxmlformats.org/officeDocument/2006/relationships/hyperlink" Target="https://doi.org/10.47194/ijgor.v2i1.69" TargetMode="External"/><Relationship Id="rId4" Type="http://schemas.openxmlformats.org/officeDocument/2006/relationships/settings" Target="settings.xml"/><Relationship Id="rId9" Type="http://schemas.openxmlformats.org/officeDocument/2006/relationships/hyperlink" Target="mailto:dwidesiyayitarina@upnvj.ac.id" TargetMode="External"/><Relationship Id="rId14" Type="http://schemas.openxmlformats.org/officeDocument/2006/relationships/hyperlink" Target="https://doi.org/10.33756/jlr.v3i0.9635" TargetMode="External"/><Relationship Id="rId22" Type="http://schemas.openxmlformats.org/officeDocument/2006/relationships/hyperlink" Target="https://doi.org/10.17977/um046v3i1p22-29" TargetMode="External"/><Relationship Id="rId27" Type="http://schemas.openxmlformats.org/officeDocument/2006/relationships/hyperlink" Target="http://www.nusantarahasanajournal.com/index.php/nhj/article/view/353" TargetMode="External"/><Relationship Id="rId30" Type="http://schemas.openxmlformats.org/officeDocument/2006/relationships/hyperlink" Target="https://doi.org/10.1108/ITP-10-2019-0527" TargetMode="External"/><Relationship Id="rId35" Type="http://schemas.openxmlformats.org/officeDocument/2006/relationships/footer" Target="footer2.xml"/><Relationship Id="rId8" Type="http://schemas.openxmlformats.org/officeDocument/2006/relationships/hyperlink" Target="mailto:sulthanmalghifari@upnvj.ac.id"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openaccessjournals.eu/index.php/ijdias/article/view/833" TargetMode="External"/><Relationship Id="rId13" Type="http://schemas.openxmlformats.org/officeDocument/2006/relationships/hyperlink" Target="https://econpapers.repec.org/article/eeeininma/v_3a35_3ay_3a2015_3ai_3a3_3ap_%203a299-308.htm" TargetMode="External"/><Relationship Id="rId18" Type="http://schemas.openxmlformats.org/officeDocument/2006/relationships/hyperlink" Target="https://doi.org/10.32662/golrev.v3i1.911" TargetMode="External"/><Relationship Id="rId3" Type="http://schemas.openxmlformats.org/officeDocument/2006/relationships/hyperlink" Target="https://eprints2.undip.ac.id/id/eprint/7629/" TargetMode="External"/><Relationship Id="rId21" Type="http://schemas.openxmlformats.org/officeDocument/2006/relationships/hyperlink" Target="https://doi.org/10.31942/jqi.v14i2.5596" TargetMode="External"/><Relationship Id="rId7" Type="http://schemas.openxmlformats.org/officeDocument/2006/relationships/hyperlink" Target="https://doi.org/10.24002/ijis.v4i1.4727" TargetMode="External"/><Relationship Id="rId12" Type="http://schemas.openxmlformats.org/officeDocument/2006/relationships/hyperlink" Target="http://www.nusantarahasanajournal.com/index.php/nhj/article/view/353" TargetMode="External"/><Relationship Id="rId17" Type="http://schemas.openxmlformats.org/officeDocument/2006/relationships/hyperlink" Target="https://doi.org/10.31002/rn.v4i2.3651" TargetMode="External"/><Relationship Id="rId2" Type="http://schemas.openxmlformats.org/officeDocument/2006/relationships/hyperlink" Target="https://ummaspul.e-journal.id/JKM/article/view/3716" TargetMode="External"/><Relationship Id="rId16" Type="http://schemas.openxmlformats.org/officeDocument/2006/relationships/hyperlink" Target="https://doi.org/10.1108/ITP-10-2019-0527" TargetMode="External"/><Relationship Id="rId20" Type="http://schemas.openxmlformats.org/officeDocument/2006/relationships/hyperlink" Target="https://doi.org/10.31289/mercatoria.v7i2.671" TargetMode="External"/><Relationship Id="rId1" Type="http://schemas.openxmlformats.org/officeDocument/2006/relationships/hyperlink" Target="https://doi.org/10.47268/balobe.v1i1.501" TargetMode="External"/><Relationship Id="rId6" Type="http://schemas.openxmlformats.org/officeDocument/2006/relationships/hyperlink" Target="https://doi.org/10.47194/ijgor.v2i1.69" TargetMode="External"/><Relationship Id="rId11" Type="http://schemas.openxmlformats.org/officeDocument/2006/relationships/hyperlink" Target="https://doi.org/10.35912/jihham.v1i2.1339" TargetMode="External"/><Relationship Id="rId5" Type="http://schemas.openxmlformats.org/officeDocument/2006/relationships/hyperlink" Target="http://journal2.um.ac.id/index.php/jisllac/article/view/10223" TargetMode="External"/><Relationship Id="rId15" Type="http://schemas.openxmlformats.org/officeDocument/2006/relationships/hyperlink" Target="https://doi.org/10.31603/burrev.6789" TargetMode="External"/><Relationship Id="rId10" Type="http://schemas.openxmlformats.org/officeDocument/2006/relationships/hyperlink" Target="https://www.iaras.org/iaras/home/caijems/the-roles-of-unobstructed-play-and-motivation-to-compete-in-influencing-in-game-virtual-goods-purchase-a-preliminary-study" TargetMode="External"/><Relationship Id="rId19" Type="http://schemas.openxmlformats.org/officeDocument/2006/relationships/hyperlink" Target="https://doi.org/10.33756/jlr.v3i0.9635" TargetMode="External"/><Relationship Id="rId4" Type="http://schemas.openxmlformats.org/officeDocument/2006/relationships/hyperlink" Target="https://doi.org/10.21776/ub.ijds.2020.007.02.03" TargetMode="External"/><Relationship Id="rId9" Type="http://schemas.openxmlformats.org/officeDocument/2006/relationships/hyperlink" Target="https://doi.org/10.17977/um046v3i1p22-29" TargetMode="External"/><Relationship Id="rId14" Type="http://schemas.openxmlformats.org/officeDocument/2006/relationships/hyperlink" Target="https://doi.org/10.18502/kss.v7i14.1203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DD09-AFD1-40EA-B95B-E8527C99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agus Sudiarawan</dc:creator>
  <cp:lastModifiedBy>Microsoft Office User</cp:lastModifiedBy>
  <cp:revision>2</cp:revision>
  <cp:lastPrinted>2022-12-27T19:09:00Z</cp:lastPrinted>
  <dcterms:created xsi:type="dcterms:W3CDTF">2022-12-28T08:56:00Z</dcterms:created>
  <dcterms:modified xsi:type="dcterms:W3CDTF">2022-12-28T08:56:00Z</dcterms:modified>
</cp:coreProperties>
</file>