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2CA" w:rsidRDefault="00B212CA" w:rsidP="00B524CE">
      <w:pPr>
        <w:jc w:val="center"/>
        <w:rPr>
          <w:rFonts w:ascii="Times New Roman" w:hAnsi="Times New Roman" w:cs="Times New Roman"/>
          <w:b/>
          <w:sz w:val="28"/>
          <w:szCs w:val="24"/>
        </w:rPr>
      </w:pPr>
    </w:p>
    <w:p w:rsidR="00BC5B72" w:rsidRPr="004F2BEF" w:rsidRDefault="0042106B" w:rsidP="00B524CE">
      <w:pPr>
        <w:jc w:val="center"/>
        <w:rPr>
          <w:rFonts w:ascii="Times New Roman" w:hAnsi="Times New Roman" w:cs="Times New Roman"/>
          <w:b/>
          <w:sz w:val="24"/>
          <w:szCs w:val="24"/>
        </w:rPr>
      </w:pPr>
      <w:r w:rsidRPr="005B7BBC">
        <w:rPr>
          <w:rFonts w:ascii="Times New Roman" w:hAnsi="Times New Roman" w:cs="Times New Roman"/>
          <w:b/>
          <w:sz w:val="28"/>
          <w:szCs w:val="24"/>
        </w:rPr>
        <w:t>HUBUNGAN ANTARA OBESITAS DENGAN RISIKO MENDERITA GANGGUAN TIDUR</w:t>
      </w:r>
      <w:r w:rsidRPr="005B7BBC">
        <w:rPr>
          <w:rFonts w:ascii="Times New Roman" w:hAnsi="Times New Roman" w:cs="Times New Roman"/>
          <w:b/>
          <w:i/>
          <w:sz w:val="28"/>
          <w:szCs w:val="24"/>
        </w:rPr>
        <w:t xml:space="preserve"> OBSTRUCTIVE SLEEP APNEA (OSA)</w:t>
      </w:r>
      <w:r w:rsidRPr="005B7BBC">
        <w:rPr>
          <w:rFonts w:ascii="Times New Roman" w:hAnsi="Times New Roman" w:cs="Times New Roman"/>
          <w:b/>
          <w:sz w:val="28"/>
          <w:szCs w:val="24"/>
        </w:rPr>
        <w:t xml:space="preserve"> PADA MAHASISWA PROGRAM STUDI PENDIDIKAN DOKTER FAKULTAS KEDOKTERAN UNIVERSITAS UDAYANA</w:t>
      </w:r>
    </w:p>
    <w:p w:rsidR="0042106B" w:rsidRPr="004F2BEF" w:rsidRDefault="0042106B" w:rsidP="00B524CE">
      <w:pPr>
        <w:spacing w:after="0" w:line="240" w:lineRule="auto"/>
        <w:jc w:val="center"/>
        <w:rPr>
          <w:rFonts w:ascii="Times New Roman" w:hAnsi="Times New Roman" w:cs="Times New Roman"/>
          <w:b/>
          <w:sz w:val="24"/>
          <w:szCs w:val="24"/>
        </w:rPr>
      </w:pPr>
      <w:r w:rsidRPr="004F2BEF">
        <w:rPr>
          <w:rFonts w:ascii="Times New Roman" w:hAnsi="Times New Roman" w:cs="Times New Roman"/>
          <w:b/>
          <w:sz w:val="24"/>
          <w:szCs w:val="24"/>
        </w:rPr>
        <w:t>Putu Suryawan</w:t>
      </w:r>
      <w:r w:rsidRPr="004F2BEF">
        <w:rPr>
          <w:rFonts w:ascii="Times New Roman" w:hAnsi="Times New Roman" w:cs="Times New Roman"/>
          <w:b/>
          <w:sz w:val="24"/>
          <w:szCs w:val="24"/>
          <w:vertAlign w:val="superscript"/>
        </w:rPr>
        <w:t>1</w:t>
      </w:r>
      <w:r w:rsidRPr="004F2BEF">
        <w:rPr>
          <w:rFonts w:ascii="Times New Roman" w:hAnsi="Times New Roman" w:cs="Times New Roman"/>
          <w:b/>
          <w:sz w:val="24"/>
          <w:szCs w:val="24"/>
        </w:rPr>
        <w:t>, Ketut Tirtayasa</w:t>
      </w:r>
      <w:r w:rsidRPr="004F2BEF">
        <w:rPr>
          <w:rFonts w:ascii="Times New Roman" w:hAnsi="Times New Roman" w:cs="Times New Roman"/>
          <w:b/>
          <w:sz w:val="24"/>
          <w:szCs w:val="24"/>
          <w:vertAlign w:val="superscript"/>
        </w:rPr>
        <w:t>2</w:t>
      </w:r>
    </w:p>
    <w:p w:rsidR="0042106B" w:rsidRPr="002A126A" w:rsidRDefault="0042106B" w:rsidP="00B524CE">
      <w:pPr>
        <w:spacing w:after="0" w:line="240" w:lineRule="auto"/>
        <w:jc w:val="center"/>
        <w:rPr>
          <w:rFonts w:ascii="Times New Roman" w:hAnsi="Times New Roman" w:cs="Times New Roman"/>
          <w:sz w:val="24"/>
          <w:szCs w:val="24"/>
        </w:rPr>
      </w:pPr>
      <w:r w:rsidRPr="002A126A">
        <w:rPr>
          <w:rFonts w:ascii="Times New Roman" w:hAnsi="Times New Roman" w:cs="Times New Roman"/>
          <w:sz w:val="24"/>
          <w:szCs w:val="24"/>
          <w:vertAlign w:val="superscript"/>
        </w:rPr>
        <w:t>1</w:t>
      </w:r>
      <w:r w:rsidRPr="002A126A">
        <w:rPr>
          <w:rFonts w:ascii="Times New Roman" w:hAnsi="Times New Roman" w:cs="Times New Roman"/>
          <w:sz w:val="24"/>
          <w:szCs w:val="24"/>
        </w:rPr>
        <w:t xml:space="preserve">Program Studi Pendidikan Dokter, </w:t>
      </w:r>
      <w:r w:rsidRPr="002A126A">
        <w:rPr>
          <w:rFonts w:ascii="Times New Roman" w:hAnsi="Times New Roman" w:cs="Times New Roman"/>
          <w:sz w:val="24"/>
          <w:szCs w:val="24"/>
          <w:vertAlign w:val="superscript"/>
        </w:rPr>
        <w:t>2</w:t>
      </w:r>
      <w:r w:rsidRPr="002A126A">
        <w:rPr>
          <w:rFonts w:ascii="Times New Roman" w:hAnsi="Times New Roman" w:cs="Times New Roman"/>
          <w:sz w:val="24"/>
          <w:szCs w:val="24"/>
        </w:rPr>
        <w:t>Bagian Fisiologi</w:t>
      </w:r>
    </w:p>
    <w:p w:rsidR="0042106B" w:rsidRPr="002A126A" w:rsidRDefault="0042106B" w:rsidP="00B524CE">
      <w:pPr>
        <w:spacing w:after="0" w:line="240" w:lineRule="auto"/>
        <w:jc w:val="center"/>
        <w:rPr>
          <w:rFonts w:ascii="Times New Roman" w:hAnsi="Times New Roman" w:cs="Times New Roman"/>
          <w:sz w:val="24"/>
          <w:szCs w:val="24"/>
          <w:lang w:val="id-ID"/>
        </w:rPr>
      </w:pPr>
      <w:r w:rsidRPr="002A126A">
        <w:rPr>
          <w:rFonts w:ascii="Times New Roman" w:hAnsi="Times New Roman" w:cs="Times New Roman"/>
          <w:sz w:val="24"/>
          <w:szCs w:val="24"/>
        </w:rPr>
        <w:t>Fakultas Kedokteran Universitas Udayana</w:t>
      </w:r>
      <w:bookmarkStart w:id="0" w:name="_GoBack"/>
      <w:bookmarkEnd w:id="0"/>
    </w:p>
    <w:p w:rsidR="0042106B" w:rsidRPr="004F2BEF" w:rsidRDefault="0042106B" w:rsidP="0042106B">
      <w:pPr>
        <w:spacing w:line="360" w:lineRule="auto"/>
        <w:jc w:val="center"/>
        <w:rPr>
          <w:rFonts w:ascii="Times New Roman" w:hAnsi="Times New Roman" w:cs="Times New Roman"/>
          <w:b/>
          <w:sz w:val="24"/>
          <w:szCs w:val="24"/>
        </w:rPr>
      </w:pPr>
      <w:r w:rsidRPr="004F2BEF">
        <w:rPr>
          <w:rFonts w:ascii="Times New Roman" w:hAnsi="Times New Roman" w:cs="Times New Roman"/>
          <w:b/>
          <w:sz w:val="24"/>
          <w:szCs w:val="24"/>
        </w:rPr>
        <w:t>ABSTRAK</w:t>
      </w:r>
    </w:p>
    <w:p w:rsidR="0042106B" w:rsidRPr="004F2BEF" w:rsidRDefault="0042106B" w:rsidP="0042106B">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4F2BEF">
        <w:rPr>
          <w:rFonts w:ascii="Times New Roman" w:hAnsi="Times New Roman" w:cs="Times New Roman"/>
          <w:i/>
          <w:iCs/>
          <w:sz w:val="24"/>
          <w:szCs w:val="24"/>
        </w:rPr>
        <w:t xml:space="preserve">Obstructive Sleep Apnea </w:t>
      </w:r>
      <w:r w:rsidRPr="004F2BEF">
        <w:rPr>
          <w:rFonts w:ascii="Times New Roman" w:hAnsi="Times New Roman" w:cs="Times New Roman"/>
          <w:sz w:val="24"/>
          <w:szCs w:val="24"/>
        </w:rPr>
        <w:t>(</w:t>
      </w:r>
      <w:r w:rsidRPr="004F2BEF">
        <w:rPr>
          <w:rFonts w:ascii="Times New Roman" w:hAnsi="Times New Roman" w:cs="Times New Roman"/>
          <w:i/>
          <w:sz w:val="24"/>
          <w:szCs w:val="24"/>
        </w:rPr>
        <w:t>OSA</w:t>
      </w:r>
      <w:r w:rsidRPr="004F2BEF">
        <w:rPr>
          <w:rFonts w:ascii="Times New Roman" w:hAnsi="Times New Roman" w:cs="Times New Roman"/>
          <w:sz w:val="24"/>
          <w:szCs w:val="24"/>
        </w:rPr>
        <w:t>) adalah gangguan tidur dengan penurunan dan penghentian signifikan aliran udara pernapasan secara berulang dan episodik dengan masih terdapat usaha bernapas.</w:t>
      </w:r>
      <w:proofErr w:type="gramEnd"/>
      <w:r w:rsidRPr="004F2BEF">
        <w:rPr>
          <w:rFonts w:ascii="Times New Roman" w:hAnsi="Times New Roman" w:cs="Times New Roman"/>
          <w:sz w:val="24"/>
          <w:szCs w:val="24"/>
        </w:rPr>
        <w:t xml:space="preserve"> </w:t>
      </w:r>
      <w:proofErr w:type="gramStart"/>
      <w:r w:rsidRPr="004F2BEF">
        <w:rPr>
          <w:rFonts w:ascii="Times New Roman" w:hAnsi="Times New Roman" w:cs="Times New Roman"/>
          <w:color w:val="000000" w:themeColor="text1"/>
          <w:sz w:val="24"/>
          <w:szCs w:val="24"/>
        </w:rPr>
        <w:t xml:space="preserve">Terdapat berbagai faktor yang berkontribusi pada patogenesis </w:t>
      </w:r>
      <w:r w:rsidRPr="004F2BEF">
        <w:rPr>
          <w:rFonts w:ascii="Times New Roman" w:hAnsi="Times New Roman" w:cs="Times New Roman"/>
          <w:i/>
          <w:color w:val="000000" w:themeColor="text1"/>
          <w:sz w:val="24"/>
          <w:szCs w:val="24"/>
        </w:rPr>
        <w:t>OSA</w:t>
      </w:r>
      <w:r w:rsidRPr="004F2BEF">
        <w:rPr>
          <w:rFonts w:ascii="Times New Roman" w:hAnsi="Times New Roman" w:cs="Times New Roman"/>
          <w:color w:val="000000" w:themeColor="text1"/>
          <w:sz w:val="24"/>
          <w:szCs w:val="24"/>
        </w:rPr>
        <w:t>.</w:t>
      </w:r>
      <w:proofErr w:type="gramEnd"/>
      <w:r w:rsidRPr="004F2BEF">
        <w:rPr>
          <w:rFonts w:ascii="Times New Roman" w:hAnsi="Times New Roman" w:cs="Times New Roman"/>
          <w:color w:val="000000" w:themeColor="text1"/>
          <w:sz w:val="24"/>
          <w:szCs w:val="24"/>
        </w:rPr>
        <w:t xml:space="preserve"> </w:t>
      </w:r>
      <w:proofErr w:type="gramStart"/>
      <w:r w:rsidRPr="004F2BEF">
        <w:rPr>
          <w:rFonts w:ascii="Times New Roman" w:hAnsi="Times New Roman" w:cs="Times New Roman"/>
          <w:color w:val="000000" w:themeColor="text1"/>
          <w:sz w:val="24"/>
          <w:szCs w:val="24"/>
        </w:rPr>
        <w:t xml:space="preserve">Obesitas adalah salah satu faktor risiko utama dalam perkembangan dan progresivitas </w:t>
      </w:r>
      <w:r w:rsidRPr="004F2BEF">
        <w:rPr>
          <w:rFonts w:ascii="Times New Roman" w:hAnsi="Times New Roman" w:cs="Times New Roman"/>
          <w:i/>
          <w:color w:val="000000" w:themeColor="text1"/>
          <w:sz w:val="24"/>
          <w:szCs w:val="24"/>
        </w:rPr>
        <w:t>OSA.</w:t>
      </w:r>
      <w:proofErr w:type="gramEnd"/>
      <w:r w:rsidRPr="004F2BEF">
        <w:rPr>
          <w:rFonts w:ascii="Times New Roman" w:hAnsi="Times New Roman" w:cs="Times New Roman"/>
          <w:color w:val="000000" w:themeColor="text1"/>
          <w:sz w:val="24"/>
          <w:szCs w:val="24"/>
        </w:rPr>
        <w:t xml:space="preserve"> </w:t>
      </w:r>
      <w:proofErr w:type="gramStart"/>
      <w:r w:rsidRPr="004F2BEF">
        <w:rPr>
          <w:rFonts w:ascii="Times New Roman" w:hAnsi="Times New Roman" w:cs="Times New Roman"/>
          <w:color w:val="000000" w:themeColor="text1"/>
          <w:sz w:val="24"/>
          <w:szCs w:val="24"/>
        </w:rPr>
        <w:t xml:space="preserve">Peningkatan prevalensi obesitas berhubungan dengan peningkatan risiko menderita </w:t>
      </w:r>
      <w:r w:rsidRPr="004F2BEF">
        <w:rPr>
          <w:rFonts w:ascii="Times New Roman" w:hAnsi="Times New Roman" w:cs="Times New Roman"/>
          <w:i/>
          <w:color w:val="000000" w:themeColor="text1"/>
          <w:sz w:val="24"/>
          <w:szCs w:val="24"/>
        </w:rPr>
        <w:t>OSA</w:t>
      </w:r>
      <w:r w:rsidRPr="004F2BEF">
        <w:rPr>
          <w:rFonts w:ascii="Times New Roman" w:hAnsi="Times New Roman" w:cs="Times New Roman"/>
          <w:color w:val="000000" w:themeColor="text1"/>
          <w:sz w:val="24"/>
          <w:szCs w:val="24"/>
        </w:rPr>
        <w:t>.</w:t>
      </w:r>
      <w:proofErr w:type="gramEnd"/>
      <w:r w:rsidRPr="004F2BEF">
        <w:rPr>
          <w:rFonts w:ascii="Times New Roman" w:hAnsi="Times New Roman" w:cs="Times New Roman"/>
          <w:sz w:val="24"/>
          <w:szCs w:val="24"/>
        </w:rPr>
        <w:t xml:space="preserve"> </w:t>
      </w:r>
      <w:proofErr w:type="gramStart"/>
      <w:r w:rsidRPr="004F2BEF">
        <w:rPr>
          <w:rFonts w:ascii="Times New Roman" w:hAnsi="Times New Roman" w:cs="Times New Roman"/>
          <w:sz w:val="24"/>
          <w:szCs w:val="24"/>
        </w:rPr>
        <w:t xml:space="preserve">Tujuan penelitian adalah </w:t>
      </w:r>
      <w:r w:rsidRPr="004F2BEF">
        <w:rPr>
          <w:rFonts w:ascii="Times New Roman" w:hAnsi="Times New Roman" w:cs="Times New Roman"/>
          <w:color w:val="000000" w:themeColor="text1"/>
          <w:sz w:val="24"/>
          <w:szCs w:val="24"/>
        </w:rPr>
        <w:t xml:space="preserve">untuk mengetahui hubungan antara obesitas dengan risiko menderita gangguan tidur </w:t>
      </w:r>
      <w:r w:rsidRPr="004F2BEF">
        <w:rPr>
          <w:rFonts w:ascii="Times New Roman" w:hAnsi="Times New Roman" w:cs="Times New Roman"/>
          <w:i/>
          <w:iCs/>
          <w:color w:val="000000" w:themeColor="text1"/>
          <w:sz w:val="24"/>
          <w:szCs w:val="24"/>
        </w:rPr>
        <w:t>OSA</w:t>
      </w:r>
      <w:r w:rsidR="00252249">
        <w:rPr>
          <w:rFonts w:ascii="Times New Roman" w:hAnsi="Times New Roman" w:cs="Times New Roman"/>
          <w:iCs/>
          <w:color w:val="000000" w:themeColor="text1"/>
          <w:sz w:val="24"/>
          <w:szCs w:val="24"/>
        </w:rPr>
        <w:t xml:space="preserve"> pada mahasiswa Program Studi Pendidikan Dokter Fakultas K</w:t>
      </w:r>
      <w:r w:rsidRPr="004F2BEF">
        <w:rPr>
          <w:rFonts w:ascii="Times New Roman" w:hAnsi="Times New Roman" w:cs="Times New Roman"/>
          <w:iCs/>
          <w:color w:val="000000" w:themeColor="text1"/>
          <w:sz w:val="24"/>
          <w:szCs w:val="24"/>
        </w:rPr>
        <w:t>edokteran Universitas Udayana</w:t>
      </w:r>
      <w:r w:rsidRPr="004F2BEF">
        <w:rPr>
          <w:rFonts w:ascii="Times New Roman" w:hAnsi="Times New Roman" w:cs="Times New Roman"/>
          <w:sz w:val="24"/>
          <w:szCs w:val="24"/>
        </w:rPr>
        <w:t>.</w:t>
      </w:r>
      <w:proofErr w:type="gramEnd"/>
      <w:r w:rsidRPr="004F2BEF">
        <w:rPr>
          <w:rFonts w:ascii="Times New Roman" w:hAnsi="Times New Roman" w:cs="Times New Roman"/>
          <w:sz w:val="24"/>
          <w:szCs w:val="24"/>
        </w:rPr>
        <w:t xml:space="preserve"> </w:t>
      </w:r>
      <w:proofErr w:type="gramStart"/>
      <w:r w:rsidRPr="004F2BEF">
        <w:rPr>
          <w:rFonts w:ascii="Times New Roman" w:hAnsi="Times New Roman" w:cs="Times New Roman"/>
          <w:sz w:val="24"/>
          <w:szCs w:val="24"/>
        </w:rPr>
        <w:t xml:space="preserve">Desain penelitian adalah penelitian observational analitik </w:t>
      </w:r>
      <w:r w:rsidRPr="004F2BEF">
        <w:rPr>
          <w:rFonts w:ascii="Times New Roman" w:hAnsi="Times New Roman" w:cs="Times New Roman"/>
          <w:i/>
          <w:iCs/>
          <w:sz w:val="24"/>
          <w:szCs w:val="24"/>
        </w:rPr>
        <w:t xml:space="preserve">cross sectional </w:t>
      </w:r>
      <w:r w:rsidRPr="004F2BEF">
        <w:rPr>
          <w:rFonts w:ascii="Times New Roman" w:hAnsi="Times New Roman" w:cs="Times New Roman"/>
          <w:sz w:val="24"/>
          <w:szCs w:val="24"/>
        </w:rPr>
        <w:t>dengan 473 responden mahasiwa.</w:t>
      </w:r>
      <w:proofErr w:type="gramEnd"/>
      <w:r w:rsidRPr="004F2BEF">
        <w:rPr>
          <w:rFonts w:ascii="Times New Roman" w:hAnsi="Times New Roman" w:cs="Times New Roman"/>
          <w:sz w:val="24"/>
          <w:szCs w:val="24"/>
        </w:rPr>
        <w:t xml:space="preserve"> </w:t>
      </w:r>
      <w:proofErr w:type="gramStart"/>
      <w:r w:rsidRPr="004F2BEF">
        <w:rPr>
          <w:rFonts w:ascii="Times New Roman" w:hAnsi="Times New Roman" w:cs="Times New Roman"/>
          <w:sz w:val="24"/>
          <w:szCs w:val="24"/>
        </w:rPr>
        <w:t>Data diperoleh menggunakan kuesioner Berlin, Indeks Massa Tubuh (IMT) dan pertanyaan karakteristik demografi.</w:t>
      </w:r>
      <w:proofErr w:type="gramEnd"/>
      <w:r w:rsidRPr="004F2BEF">
        <w:rPr>
          <w:rFonts w:ascii="Times New Roman" w:hAnsi="Times New Roman" w:cs="Times New Roman"/>
          <w:sz w:val="24"/>
          <w:szCs w:val="24"/>
        </w:rPr>
        <w:t xml:space="preserve"> </w:t>
      </w:r>
      <w:proofErr w:type="gramStart"/>
      <w:r w:rsidRPr="004F2BEF">
        <w:rPr>
          <w:rFonts w:ascii="Times New Roman" w:hAnsi="Times New Roman" w:cs="Times New Roman"/>
          <w:sz w:val="24"/>
          <w:szCs w:val="24"/>
        </w:rPr>
        <w:t xml:space="preserve">Analisis data melalui </w:t>
      </w:r>
      <w:r w:rsidRPr="001D30E9">
        <w:rPr>
          <w:rFonts w:ascii="Times New Roman" w:hAnsi="Times New Roman" w:cs="Times New Roman"/>
          <w:i/>
          <w:sz w:val="24"/>
          <w:szCs w:val="24"/>
        </w:rPr>
        <w:t>SPSS</w:t>
      </w:r>
      <w:r w:rsidRPr="004F2BEF">
        <w:rPr>
          <w:rFonts w:ascii="Times New Roman" w:hAnsi="Times New Roman" w:cs="Times New Roman"/>
          <w:sz w:val="24"/>
          <w:szCs w:val="24"/>
        </w:rPr>
        <w:t xml:space="preserve"> dilakukan bertahap meliputi analisis univariat dan bivariat menggunakan uji </w:t>
      </w:r>
      <w:r w:rsidRPr="00784D0E">
        <w:rPr>
          <w:rFonts w:ascii="Times New Roman" w:hAnsi="Times New Roman" w:cs="Times New Roman"/>
          <w:i/>
          <w:sz w:val="24"/>
          <w:szCs w:val="24"/>
        </w:rPr>
        <w:t>chi-square</w:t>
      </w:r>
      <w:r w:rsidRPr="004F2BEF">
        <w:rPr>
          <w:rFonts w:ascii="Times New Roman" w:hAnsi="Times New Roman" w:cs="Times New Roman"/>
          <w:sz w:val="24"/>
          <w:szCs w:val="24"/>
        </w:rPr>
        <w:t>.</w:t>
      </w:r>
      <w:proofErr w:type="gramEnd"/>
      <w:r w:rsidRPr="004F2BEF">
        <w:rPr>
          <w:rFonts w:ascii="Times New Roman" w:hAnsi="Times New Roman" w:cs="Times New Roman"/>
          <w:sz w:val="24"/>
          <w:szCs w:val="24"/>
        </w:rPr>
        <w:t xml:space="preserve"> Hasil statistik deskriptif karakteristik responden menunjukkan </w:t>
      </w:r>
      <w:r w:rsidRPr="004F2BEF">
        <w:rPr>
          <w:rFonts w:ascii="Times New Roman" w:hAnsi="Times New Roman"/>
          <w:sz w:val="24"/>
          <w:szCs w:val="24"/>
        </w:rPr>
        <w:t>responden laki-laki berjumlah 179 orang (37,8%) dan perempuan berjumlah 294</w:t>
      </w:r>
      <w:r w:rsidR="007705D7">
        <w:rPr>
          <w:rFonts w:ascii="Times New Roman" w:hAnsi="Times New Roman"/>
          <w:sz w:val="24"/>
          <w:szCs w:val="24"/>
        </w:rPr>
        <w:t xml:space="preserve"> orang</w:t>
      </w:r>
      <w:r w:rsidRPr="004F2BEF">
        <w:rPr>
          <w:rFonts w:ascii="Times New Roman" w:hAnsi="Times New Roman"/>
          <w:sz w:val="24"/>
          <w:szCs w:val="24"/>
        </w:rPr>
        <w:t xml:space="preserve"> (62,2%),  umur mayoritas responden adalah 19 tahun (36,4%), </w:t>
      </w:r>
      <w:r w:rsidRPr="004F2BEF">
        <w:rPr>
          <w:rFonts w:ascii="Times New Roman" w:hAnsi="Times New Roman" w:cs="Times New Roman"/>
          <w:sz w:val="24"/>
          <w:szCs w:val="24"/>
        </w:rPr>
        <w:t xml:space="preserve">median IMT 21,007 </w:t>
      </w:r>
      <w:r w:rsidR="00450ED3">
        <w:rPr>
          <w:rFonts w:ascii="Times New Roman" w:hAnsi="Times New Roman"/>
          <w:sz w:val="24"/>
          <w:szCs w:val="24"/>
        </w:rPr>
        <w:t>(15,61-40,</w:t>
      </w:r>
      <w:r w:rsidRPr="004F2BEF">
        <w:rPr>
          <w:rFonts w:ascii="Times New Roman" w:hAnsi="Times New Roman"/>
          <w:sz w:val="24"/>
          <w:szCs w:val="24"/>
        </w:rPr>
        <w:t xml:space="preserve">0). Prevalensi </w:t>
      </w:r>
      <w:r w:rsidRPr="004F2BEF">
        <w:rPr>
          <w:rFonts w:ascii="Times New Roman" w:hAnsi="Times New Roman" w:cs="Times New Roman"/>
          <w:sz w:val="24"/>
          <w:szCs w:val="24"/>
        </w:rPr>
        <w:t xml:space="preserve">risiko </w:t>
      </w:r>
      <w:r w:rsidRPr="001D30E9">
        <w:rPr>
          <w:rFonts w:ascii="Times New Roman" w:hAnsi="Times New Roman" w:cs="Times New Roman"/>
          <w:i/>
          <w:sz w:val="24"/>
          <w:szCs w:val="24"/>
        </w:rPr>
        <w:t>OSA</w:t>
      </w:r>
      <w:r w:rsidRPr="004F2BEF">
        <w:rPr>
          <w:rFonts w:ascii="Times New Roman" w:hAnsi="Times New Roman" w:cs="Times New Roman"/>
          <w:sz w:val="24"/>
          <w:szCs w:val="24"/>
        </w:rPr>
        <w:t xml:space="preserve"> didapatkan 30 responden </w:t>
      </w:r>
      <w:r w:rsidRPr="004F2BEF">
        <w:rPr>
          <w:rFonts w:ascii="Times New Roman" w:hAnsi="Times New Roman"/>
          <w:sz w:val="24"/>
          <w:szCs w:val="24"/>
        </w:rPr>
        <w:t xml:space="preserve">(6,3%) </w:t>
      </w:r>
      <w:r w:rsidRPr="004F2BEF">
        <w:rPr>
          <w:rFonts w:ascii="Times New Roman" w:hAnsi="Times New Roman" w:cs="Times New Roman"/>
          <w:sz w:val="24"/>
          <w:szCs w:val="24"/>
        </w:rPr>
        <w:t xml:space="preserve">termasuk kedalam kategori </w:t>
      </w:r>
      <w:r w:rsidRPr="00FE11BA">
        <w:rPr>
          <w:rFonts w:ascii="Times New Roman" w:hAnsi="Times New Roman" w:cs="Times New Roman"/>
          <w:i/>
          <w:sz w:val="24"/>
          <w:szCs w:val="24"/>
        </w:rPr>
        <w:t>high risk</w:t>
      </w:r>
      <w:r w:rsidR="00252249">
        <w:rPr>
          <w:rFonts w:ascii="Times New Roman" w:hAnsi="Times New Roman" w:cs="Times New Roman"/>
          <w:sz w:val="24"/>
          <w:szCs w:val="24"/>
        </w:rPr>
        <w:t>,</w:t>
      </w:r>
      <w:r w:rsidRPr="004F2BEF">
        <w:rPr>
          <w:rFonts w:ascii="Times New Roman" w:hAnsi="Times New Roman" w:cs="Times New Roman"/>
          <w:sz w:val="24"/>
          <w:szCs w:val="24"/>
        </w:rPr>
        <w:t xml:space="preserve"> 21 orang </w:t>
      </w:r>
      <w:r w:rsidR="00252249">
        <w:rPr>
          <w:rFonts w:ascii="Times New Roman" w:hAnsi="Times New Roman" w:cs="Times New Roman"/>
          <w:sz w:val="24"/>
          <w:szCs w:val="24"/>
        </w:rPr>
        <w:t>laki-laki dan 9 orang perempuan,</w:t>
      </w:r>
      <w:r w:rsidRPr="004F2BEF">
        <w:rPr>
          <w:rFonts w:ascii="Times New Roman" w:hAnsi="Times New Roman" w:cs="Times New Roman"/>
          <w:sz w:val="24"/>
          <w:szCs w:val="24"/>
        </w:rPr>
        <w:t xml:space="preserve"> dan 443 responden </w:t>
      </w:r>
      <w:r w:rsidRPr="004F2BEF">
        <w:rPr>
          <w:rFonts w:ascii="Times New Roman" w:hAnsi="Times New Roman"/>
          <w:sz w:val="24"/>
          <w:szCs w:val="24"/>
        </w:rPr>
        <w:t xml:space="preserve">(93,7%) termasuk kedalam kategori </w:t>
      </w:r>
      <w:r w:rsidRPr="00FE11BA">
        <w:rPr>
          <w:rFonts w:ascii="Times New Roman" w:hAnsi="Times New Roman"/>
          <w:i/>
          <w:sz w:val="24"/>
          <w:szCs w:val="24"/>
        </w:rPr>
        <w:t>low risk</w:t>
      </w:r>
      <w:r w:rsidRPr="004F2BEF">
        <w:rPr>
          <w:rFonts w:ascii="Times New Roman" w:hAnsi="Times New Roman" w:cs="Times New Roman"/>
          <w:sz w:val="24"/>
          <w:szCs w:val="24"/>
        </w:rPr>
        <w:t xml:space="preserve">. </w:t>
      </w:r>
      <w:r w:rsidRPr="004F2BEF">
        <w:rPr>
          <w:rFonts w:ascii="Times New Roman" w:hAnsi="Times New Roman"/>
          <w:sz w:val="24"/>
          <w:szCs w:val="24"/>
        </w:rPr>
        <w:t xml:space="preserve">Prevalensi responden </w:t>
      </w:r>
      <w:r w:rsidRPr="00784D0E">
        <w:rPr>
          <w:rFonts w:ascii="Times New Roman" w:hAnsi="Times New Roman"/>
          <w:i/>
          <w:sz w:val="24"/>
          <w:szCs w:val="24"/>
        </w:rPr>
        <w:t>obese</w:t>
      </w:r>
      <w:r w:rsidRPr="004F2BEF">
        <w:rPr>
          <w:rFonts w:ascii="Times New Roman" w:hAnsi="Times New Roman"/>
          <w:sz w:val="24"/>
          <w:szCs w:val="24"/>
        </w:rPr>
        <w:t xml:space="preserve"> pada kategori </w:t>
      </w:r>
      <w:r w:rsidRPr="00FE11BA">
        <w:rPr>
          <w:rFonts w:ascii="Times New Roman" w:hAnsi="Times New Roman"/>
          <w:i/>
          <w:sz w:val="24"/>
          <w:szCs w:val="24"/>
        </w:rPr>
        <w:t>high risk</w:t>
      </w:r>
      <w:r w:rsidRPr="004F2BEF">
        <w:rPr>
          <w:rFonts w:ascii="Times New Roman" w:hAnsi="Times New Roman"/>
          <w:sz w:val="24"/>
          <w:szCs w:val="24"/>
        </w:rPr>
        <w:t xml:space="preserve"> yaitu 24 orang (80</w:t>
      </w:r>
      <w:proofErr w:type="gramStart"/>
      <w:r w:rsidRPr="004F2BEF">
        <w:rPr>
          <w:rFonts w:ascii="Times New Roman" w:hAnsi="Times New Roman"/>
          <w:sz w:val="24"/>
          <w:szCs w:val="24"/>
        </w:rPr>
        <w:t>,0</w:t>
      </w:r>
      <w:proofErr w:type="gramEnd"/>
      <w:r w:rsidRPr="004F2BEF">
        <w:rPr>
          <w:rFonts w:ascii="Times New Roman" w:hAnsi="Times New Roman"/>
          <w:sz w:val="24"/>
          <w:szCs w:val="24"/>
        </w:rPr>
        <w:t xml:space="preserve">%) lebih besar daripada responden tidak </w:t>
      </w:r>
      <w:r w:rsidRPr="00FE11BA">
        <w:rPr>
          <w:rFonts w:ascii="Times New Roman" w:hAnsi="Times New Roman"/>
          <w:i/>
          <w:sz w:val="24"/>
          <w:szCs w:val="24"/>
        </w:rPr>
        <w:t>obese</w:t>
      </w:r>
      <w:r w:rsidRPr="004F2BEF">
        <w:rPr>
          <w:rFonts w:ascii="Times New Roman" w:hAnsi="Times New Roman"/>
          <w:sz w:val="24"/>
          <w:szCs w:val="24"/>
        </w:rPr>
        <w:t xml:space="preserve"> pada kategori </w:t>
      </w:r>
      <w:r w:rsidRPr="00FE11BA">
        <w:rPr>
          <w:rFonts w:ascii="Times New Roman" w:hAnsi="Times New Roman"/>
          <w:i/>
          <w:sz w:val="24"/>
          <w:szCs w:val="24"/>
        </w:rPr>
        <w:t>high risk</w:t>
      </w:r>
      <w:r w:rsidRPr="004F2BEF">
        <w:rPr>
          <w:rFonts w:ascii="Times New Roman" w:hAnsi="Times New Roman"/>
          <w:sz w:val="24"/>
          <w:szCs w:val="24"/>
        </w:rPr>
        <w:t xml:space="preserve"> yaitu 6 orang (20,0</w:t>
      </w:r>
      <w:r w:rsidR="007705D7">
        <w:rPr>
          <w:rFonts w:ascii="Times New Roman" w:hAnsi="Times New Roman"/>
          <w:sz w:val="24"/>
          <w:szCs w:val="24"/>
        </w:rPr>
        <w:t xml:space="preserve">%). Perbedaan proporsi </w:t>
      </w:r>
      <w:r w:rsidRPr="004F2BEF">
        <w:rPr>
          <w:rFonts w:ascii="Times New Roman" w:hAnsi="Times New Roman"/>
          <w:sz w:val="24"/>
          <w:szCs w:val="24"/>
        </w:rPr>
        <w:t>dilakukan</w:t>
      </w:r>
      <w:r w:rsidR="008E0B65">
        <w:rPr>
          <w:rFonts w:ascii="Times New Roman" w:hAnsi="Times New Roman"/>
          <w:sz w:val="24"/>
          <w:szCs w:val="24"/>
        </w:rPr>
        <w:t xml:space="preserve"> den</w:t>
      </w:r>
      <w:r w:rsidR="007705D7">
        <w:rPr>
          <w:rFonts w:ascii="Times New Roman" w:hAnsi="Times New Roman"/>
          <w:sz w:val="24"/>
          <w:szCs w:val="24"/>
        </w:rPr>
        <w:t>gan</w:t>
      </w:r>
      <w:r w:rsidRPr="004F2BEF">
        <w:rPr>
          <w:rFonts w:ascii="Times New Roman" w:hAnsi="Times New Roman"/>
          <w:sz w:val="24"/>
          <w:szCs w:val="24"/>
        </w:rPr>
        <w:t xml:space="preserve"> </w:t>
      </w:r>
      <w:r w:rsidRPr="004F2BEF">
        <w:rPr>
          <w:rFonts w:ascii="Times New Roman" w:hAnsi="Times New Roman"/>
          <w:i/>
          <w:sz w:val="24"/>
          <w:szCs w:val="24"/>
        </w:rPr>
        <w:t>analisis bivariat chi-squre</w:t>
      </w:r>
      <w:r w:rsidRPr="004F2BEF">
        <w:rPr>
          <w:rFonts w:ascii="Times New Roman" w:hAnsi="Times New Roman"/>
          <w:sz w:val="24"/>
          <w:szCs w:val="24"/>
        </w:rPr>
        <w:t xml:space="preserve"> dengan hasil nilai p sebesar 0</w:t>
      </w:r>
      <w:proofErr w:type="gramStart"/>
      <w:r w:rsidRPr="004F2BEF">
        <w:rPr>
          <w:rFonts w:ascii="Times New Roman" w:hAnsi="Times New Roman"/>
          <w:sz w:val="24"/>
          <w:szCs w:val="24"/>
        </w:rPr>
        <w:t>,00</w:t>
      </w:r>
      <w:r w:rsidR="004F7251">
        <w:rPr>
          <w:rFonts w:ascii="Times New Roman" w:hAnsi="Times New Roman"/>
          <w:sz w:val="24"/>
          <w:szCs w:val="24"/>
        </w:rPr>
        <w:t>01</w:t>
      </w:r>
      <w:proofErr w:type="gramEnd"/>
      <w:r w:rsidRPr="004F2BEF">
        <w:rPr>
          <w:rFonts w:ascii="Times New Roman" w:hAnsi="Times New Roman"/>
          <w:sz w:val="24"/>
          <w:szCs w:val="24"/>
        </w:rPr>
        <w:t xml:space="preserve"> (p&lt;0,05) </w:t>
      </w:r>
      <w:r w:rsidRPr="004F2BEF">
        <w:rPr>
          <w:rFonts w:ascii="Times New Roman" w:hAnsi="Times New Roman" w:cs="Times New Roman"/>
          <w:sz w:val="24"/>
          <w:szCs w:val="24"/>
        </w:rPr>
        <w:t xml:space="preserve">dan nilai hitung korelasi </w:t>
      </w:r>
      <w:r w:rsidRPr="004F2BEF">
        <w:rPr>
          <w:rFonts w:ascii="Times New Roman" w:hAnsi="Times New Roman" w:cs="Times New Roman"/>
          <w:i/>
          <w:sz w:val="24"/>
          <w:szCs w:val="24"/>
        </w:rPr>
        <w:t>spearman</w:t>
      </w:r>
      <w:r w:rsidRPr="004F2BEF">
        <w:rPr>
          <w:rFonts w:ascii="Times New Roman" w:hAnsi="Times New Roman" w:cs="Times New Roman"/>
          <w:sz w:val="24"/>
          <w:szCs w:val="24"/>
        </w:rPr>
        <w:t xml:space="preserve"> </w:t>
      </w:r>
      <w:r w:rsidRPr="0050467A">
        <w:rPr>
          <w:rFonts w:ascii="Times New Roman" w:hAnsi="Times New Roman" w:cs="Times New Roman"/>
          <w:i/>
          <w:sz w:val="24"/>
          <w:szCs w:val="24"/>
        </w:rPr>
        <w:t>chi-square</w:t>
      </w:r>
      <w:r w:rsidRPr="004F2BEF">
        <w:rPr>
          <w:rFonts w:ascii="Times New Roman" w:hAnsi="Times New Roman" w:cs="Times New Roman"/>
          <w:sz w:val="24"/>
          <w:szCs w:val="24"/>
        </w:rPr>
        <w:t xml:space="preserve"> sebesar </w:t>
      </w:r>
      <w:r w:rsidR="00E93022">
        <w:rPr>
          <w:rFonts w:ascii="Times New Roman" w:hAnsi="Times New Roman" w:cs="Times New Roman"/>
          <w:sz w:val="24"/>
          <w:szCs w:val="24"/>
        </w:rPr>
        <w:t>0,40</w:t>
      </w:r>
      <w:r w:rsidRPr="004F2BEF">
        <w:rPr>
          <w:rFonts w:ascii="Times New Roman" w:hAnsi="Times New Roman" w:cs="Times New Roman"/>
          <w:sz w:val="24"/>
          <w:szCs w:val="24"/>
        </w:rPr>
        <w:t>7</w:t>
      </w:r>
      <w:r w:rsidRPr="004F2BEF">
        <w:rPr>
          <w:rFonts w:ascii="Times New Roman" w:hAnsi="Times New Roman"/>
          <w:sz w:val="24"/>
          <w:szCs w:val="24"/>
        </w:rPr>
        <w:t xml:space="preserve">. </w:t>
      </w:r>
      <w:r w:rsidRPr="004F2BEF">
        <w:rPr>
          <w:rFonts w:ascii="Times New Roman" w:hAnsi="Times New Roman" w:cs="Times New Roman"/>
          <w:sz w:val="24"/>
          <w:szCs w:val="24"/>
        </w:rPr>
        <w:t xml:space="preserve">Disimpulkan bahwa terdapat hubungan signifikan antara obesitas dengan risiko </w:t>
      </w:r>
      <w:r w:rsidRPr="004F2BEF">
        <w:rPr>
          <w:rFonts w:ascii="Times New Roman" w:hAnsi="Times New Roman" w:cs="Times New Roman"/>
          <w:color w:val="000000" w:themeColor="text1"/>
          <w:sz w:val="24"/>
          <w:szCs w:val="24"/>
        </w:rPr>
        <w:t xml:space="preserve">menderita </w:t>
      </w:r>
      <w:r w:rsidRPr="004F2BEF">
        <w:rPr>
          <w:rFonts w:ascii="Times New Roman" w:hAnsi="Times New Roman" w:cs="Times New Roman"/>
          <w:i/>
          <w:iCs/>
          <w:color w:val="000000" w:themeColor="text1"/>
          <w:sz w:val="24"/>
          <w:szCs w:val="24"/>
        </w:rPr>
        <w:t>OSA</w:t>
      </w:r>
      <w:r w:rsidRPr="004F2BEF">
        <w:rPr>
          <w:rFonts w:ascii="Times New Roman" w:hAnsi="Times New Roman" w:cs="Times New Roman"/>
          <w:iCs/>
          <w:color w:val="000000" w:themeColor="text1"/>
          <w:sz w:val="24"/>
          <w:szCs w:val="24"/>
        </w:rPr>
        <w:t xml:space="preserve"> pada mahasiswa pendidikan dokter fakultas kedokteran Universitas Udayana</w:t>
      </w:r>
      <w:r w:rsidRPr="004F2BEF">
        <w:rPr>
          <w:rFonts w:ascii="Times New Roman" w:hAnsi="Times New Roman" w:cs="Times New Roman"/>
          <w:sz w:val="24"/>
          <w:szCs w:val="24"/>
        </w:rPr>
        <w:t xml:space="preserve"> dengan Rasio Prevalens</w:t>
      </w:r>
      <w:r w:rsidR="00FE11BA">
        <w:rPr>
          <w:rFonts w:ascii="Times New Roman" w:hAnsi="Times New Roman" w:cs="Times New Roman"/>
          <w:sz w:val="24"/>
          <w:szCs w:val="24"/>
        </w:rPr>
        <w:t>i</w:t>
      </w:r>
      <w:r w:rsidRPr="004F2BEF">
        <w:rPr>
          <w:rFonts w:ascii="Times New Roman" w:hAnsi="Times New Roman" w:cs="Times New Roman"/>
          <w:sz w:val="24"/>
          <w:szCs w:val="24"/>
        </w:rPr>
        <w:t xml:space="preserve"> (RP) </w:t>
      </w:r>
      <w:r w:rsidRPr="004F2BEF">
        <w:rPr>
          <w:rFonts w:ascii="Times New Roman" w:hAnsi="Times New Roman"/>
          <w:sz w:val="24"/>
          <w:szCs w:val="24"/>
        </w:rPr>
        <w:t>23,262 (95%-</w:t>
      </w:r>
      <w:proofErr w:type="gramStart"/>
      <w:r w:rsidRPr="004F2BEF">
        <w:rPr>
          <w:rFonts w:ascii="Times New Roman" w:hAnsi="Times New Roman"/>
          <w:sz w:val="24"/>
          <w:szCs w:val="24"/>
        </w:rPr>
        <w:t>CI :</w:t>
      </w:r>
      <w:proofErr w:type="gramEnd"/>
      <w:r w:rsidRPr="004F2BEF">
        <w:rPr>
          <w:rFonts w:ascii="Times New Roman" w:hAnsi="Times New Roman"/>
          <w:sz w:val="24"/>
          <w:szCs w:val="24"/>
        </w:rPr>
        <w:t xml:space="preserve"> 9,155 – 59,104)</w:t>
      </w:r>
      <w:r w:rsidRPr="004F2BEF">
        <w:rPr>
          <w:rFonts w:ascii="Times New Roman" w:hAnsi="Times New Roman" w:cs="Times New Roman"/>
          <w:sz w:val="24"/>
          <w:szCs w:val="24"/>
        </w:rPr>
        <w:t>.</w:t>
      </w:r>
    </w:p>
    <w:p w:rsidR="0042106B" w:rsidRPr="002A126A" w:rsidRDefault="0042106B" w:rsidP="0042106B">
      <w:pPr>
        <w:spacing w:before="240" w:line="360" w:lineRule="auto"/>
        <w:rPr>
          <w:rFonts w:ascii="Times New Roman" w:hAnsi="Times New Roman" w:cs="Times New Roman"/>
          <w:sz w:val="24"/>
          <w:szCs w:val="24"/>
          <w:lang w:val="id-ID"/>
        </w:rPr>
      </w:pPr>
      <w:r w:rsidRPr="004F2BEF">
        <w:rPr>
          <w:rFonts w:ascii="Times New Roman" w:hAnsi="Times New Roman" w:cs="Times New Roman"/>
          <w:b/>
          <w:sz w:val="24"/>
          <w:szCs w:val="24"/>
        </w:rPr>
        <w:t xml:space="preserve">Kata </w:t>
      </w:r>
      <w:proofErr w:type="gramStart"/>
      <w:r w:rsidRPr="004F2BEF">
        <w:rPr>
          <w:rFonts w:ascii="Times New Roman" w:hAnsi="Times New Roman" w:cs="Times New Roman"/>
          <w:b/>
          <w:sz w:val="24"/>
          <w:szCs w:val="24"/>
        </w:rPr>
        <w:t>Kunci</w:t>
      </w:r>
      <w:r w:rsidRPr="004F2BEF">
        <w:rPr>
          <w:rFonts w:ascii="Times New Roman" w:hAnsi="Times New Roman" w:cs="Times New Roman"/>
          <w:sz w:val="24"/>
          <w:szCs w:val="24"/>
        </w:rPr>
        <w:t xml:space="preserve"> :</w:t>
      </w:r>
      <w:proofErr w:type="gramEnd"/>
      <w:r w:rsidRPr="004F2BEF">
        <w:rPr>
          <w:rFonts w:ascii="Times New Roman" w:hAnsi="Times New Roman" w:cs="Times New Roman"/>
          <w:sz w:val="24"/>
          <w:szCs w:val="24"/>
        </w:rPr>
        <w:t xml:space="preserve"> obesitas, </w:t>
      </w:r>
      <w:r w:rsidRPr="004F2BEF">
        <w:rPr>
          <w:rFonts w:ascii="Times New Roman" w:hAnsi="Times New Roman" w:cs="Times New Roman"/>
          <w:i/>
          <w:sz w:val="24"/>
          <w:szCs w:val="24"/>
        </w:rPr>
        <w:t>risiko OSA</w:t>
      </w:r>
      <w:r w:rsidRPr="004F2BEF">
        <w:rPr>
          <w:rFonts w:ascii="Times New Roman" w:hAnsi="Times New Roman" w:cs="Times New Roman"/>
          <w:sz w:val="24"/>
          <w:szCs w:val="24"/>
        </w:rPr>
        <w:t>, mahasiswa pendidikan dokter</w:t>
      </w:r>
    </w:p>
    <w:p w:rsidR="00B524CE" w:rsidRDefault="0042106B" w:rsidP="00E53674">
      <w:pPr>
        <w:jc w:val="center"/>
        <w:rPr>
          <w:rFonts w:ascii="Times New Roman" w:hAnsi="Times New Roman" w:cs="Times New Roman"/>
          <w:b/>
          <w:sz w:val="24"/>
          <w:szCs w:val="24"/>
        </w:rPr>
      </w:pPr>
      <w:r w:rsidRPr="005B7BBC">
        <w:rPr>
          <w:rFonts w:ascii="Times New Roman" w:hAnsi="Times New Roman" w:cs="Times New Roman"/>
          <w:b/>
          <w:sz w:val="28"/>
          <w:szCs w:val="24"/>
        </w:rPr>
        <w:t xml:space="preserve">CORRELATION OF OBESITY WITH THE RISK LEVEL OF SUFFERING SLEEP DISORDER </w:t>
      </w:r>
      <w:r w:rsidRPr="005B7BBC">
        <w:rPr>
          <w:rFonts w:ascii="Times New Roman" w:hAnsi="Times New Roman" w:cs="Times New Roman"/>
          <w:b/>
          <w:i/>
          <w:sz w:val="28"/>
          <w:szCs w:val="24"/>
        </w:rPr>
        <w:t>OBSTRUCTIVE SLEEP APNEA (OSA)</w:t>
      </w:r>
      <w:r w:rsidRPr="005B7BBC">
        <w:rPr>
          <w:rFonts w:ascii="Times New Roman" w:hAnsi="Times New Roman" w:cs="Times New Roman"/>
          <w:b/>
          <w:sz w:val="28"/>
          <w:szCs w:val="24"/>
        </w:rPr>
        <w:t xml:space="preserve"> WITHIN MEDICAL STUDENT IN FACULTY OF MEDICINE UDAYANA UNIVERSITY</w:t>
      </w:r>
    </w:p>
    <w:p w:rsidR="00E53674" w:rsidRPr="004F2BEF" w:rsidRDefault="0042106B" w:rsidP="00E53674">
      <w:pPr>
        <w:jc w:val="center"/>
        <w:rPr>
          <w:rFonts w:ascii="Times New Roman" w:hAnsi="Times New Roman" w:cs="Times New Roman"/>
          <w:b/>
          <w:sz w:val="24"/>
          <w:szCs w:val="24"/>
        </w:rPr>
      </w:pPr>
      <w:r w:rsidRPr="004F2BEF">
        <w:rPr>
          <w:rFonts w:ascii="Times New Roman" w:hAnsi="Times New Roman" w:cs="Times New Roman"/>
          <w:b/>
          <w:sz w:val="24"/>
          <w:szCs w:val="24"/>
        </w:rPr>
        <w:lastRenderedPageBreak/>
        <w:t>ABSTRACT</w:t>
      </w:r>
    </w:p>
    <w:p w:rsidR="0042106B" w:rsidRDefault="008E0B65" w:rsidP="0042106B">
      <w:pPr>
        <w:pStyle w:val="HTMLPreformatted"/>
        <w:shd w:val="clear" w:color="auto" w:fill="FFFFFF"/>
        <w:spacing w:after="200"/>
        <w:jc w:val="both"/>
        <w:rPr>
          <w:rFonts w:ascii="Times New Roman" w:hAnsi="Times New Roman" w:cs="Times New Roman"/>
          <w:i/>
          <w:color w:val="212121"/>
          <w:sz w:val="24"/>
          <w:szCs w:val="24"/>
          <w:lang w:val="en-US"/>
        </w:rPr>
      </w:pPr>
      <w:r>
        <w:rPr>
          <w:rFonts w:ascii="Times New Roman" w:hAnsi="Times New Roman" w:cs="Times New Roman"/>
          <w:i/>
          <w:color w:val="212121"/>
          <w:sz w:val="24"/>
          <w:szCs w:val="24"/>
          <w:lang w:val="en-US"/>
        </w:rPr>
        <w:tab/>
      </w:r>
      <w:r w:rsidR="0042106B" w:rsidRPr="004F2BEF">
        <w:rPr>
          <w:rFonts w:ascii="Times New Roman" w:hAnsi="Times New Roman" w:cs="Times New Roman"/>
          <w:i/>
          <w:color w:val="212121"/>
          <w:sz w:val="24"/>
          <w:szCs w:val="24"/>
          <w:lang w:val="en-US"/>
        </w:rPr>
        <w:t>Obstructive Sleep Apnea (</w:t>
      </w:r>
      <w:r>
        <w:rPr>
          <w:rFonts w:ascii="Times New Roman" w:hAnsi="Times New Roman" w:cs="Times New Roman"/>
          <w:i/>
          <w:color w:val="212121"/>
          <w:sz w:val="24"/>
          <w:szCs w:val="24"/>
          <w:lang w:val="en-US"/>
        </w:rPr>
        <w:t xml:space="preserve">OSA) is </w:t>
      </w:r>
      <w:r w:rsidR="009A222D">
        <w:rPr>
          <w:rFonts w:ascii="Times New Roman" w:hAnsi="Times New Roman" w:cs="Times New Roman"/>
          <w:i/>
          <w:color w:val="212121"/>
          <w:sz w:val="24"/>
          <w:szCs w:val="24"/>
          <w:lang w:val="en-US"/>
        </w:rPr>
        <w:t xml:space="preserve">sleep disorder with significant </w:t>
      </w:r>
      <w:r w:rsidR="0042106B" w:rsidRPr="004F2BEF">
        <w:rPr>
          <w:rFonts w:ascii="Times New Roman" w:hAnsi="Times New Roman" w:cs="Times New Roman"/>
          <w:i/>
          <w:color w:val="212121"/>
          <w:sz w:val="24"/>
          <w:szCs w:val="24"/>
          <w:lang w:val="en-US"/>
        </w:rPr>
        <w:t>air flow</w:t>
      </w:r>
      <w:r w:rsidR="009A222D">
        <w:rPr>
          <w:rFonts w:ascii="Times New Roman" w:hAnsi="Times New Roman" w:cs="Times New Roman"/>
          <w:i/>
          <w:color w:val="212121"/>
          <w:sz w:val="24"/>
          <w:szCs w:val="24"/>
          <w:lang w:val="en-US"/>
        </w:rPr>
        <w:t xml:space="preserve"> reduction</w:t>
      </w:r>
      <w:r w:rsidR="0042106B" w:rsidRPr="004F2BEF">
        <w:rPr>
          <w:rFonts w:ascii="Times New Roman" w:hAnsi="Times New Roman" w:cs="Times New Roman"/>
          <w:i/>
          <w:color w:val="212121"/>
          <w:sz w:val="24"/>
          <w:szCs w:val="24"/>
          <w:lang w:val="en-US"/>
        </w:rPr>
        <w:t xml:space="preserve"> and cessation of breathing r</w:t>
      </w:r>
      <w:r w:rsidR="00A260DF">
        <w:rPr>
          <w:rFonts w:ascii="Times New Roman" w:hAnsi="Times New Roman" w:cs="Times New Roman"/>
          <w:i/>
          <w:color w:val="212121"/>
          <w:sz w:val="24"/>
          <w:szCs w:val="24"/>
          <w:lang w:val="en-US"/>
        </w:rPr>
        <w:t>epeatedly</w:t>
      </w:r>
      <w:r w:rsidR="0042106B" w:rsidRPr="004F2BEF">
        <w:rPr>
          <w:rFonts w:ascii="Times New Roman" w:hAnsi="Times New Roman" w:cs="Times New Roman"/>
          <w:i/>
          <w:color w:val="212121"/>
          <w:sz w:val="24"/>
          <w:szCs w:val="24"/>
          <w:lang w:val="en-US"/>
        </w:rPr>
        <w:t xml:space="preserve"> with respiratory effort</w:t>
      </w:r>
      <w:r w:rsidR="00A260DF">
        <w:rPr>
          <w:rFonts w:ascii="Times New Roman" w:hAnsi="Times New Roman" w:cs="Times New Roman"/>
          <w:i/>
          <w:color w:val="212121"/>
          <w:sz w:val="24"/>
          <w:szCs w:val="24"/>
          <w:lang w:val="en-US"/>
        </w:rPr>
        <w:t xml:space="preserve"> episodically</w:t>
      </w:r>
      <w:r w:rsidR="0042106B" w:rsidRPr="004F2BEF">
        <w:rPr>
          <w:rFonts w:ascii="Times New Roman" w:hAnsi="Times New Roman" w:cs="Times New Roman"/>
          <w:i/>
          <w:color w:val="212121"/>
          <w:sz w:val="24"/>
          <w:szCs w:val="24"/>
          <w:lang w:val="en-US"/>
        </w:rPr>
        <w:t>. There are variou</w:t>
      </w:r>
      <w:r w:rsidR="00A260DF">
        <w:rPr>
          <w:rFonts w:ascii="Times New Roman" w:hAnsi="Times New Roman" w:cs="Times New Roman"/>
          <w:i/>
          <w:color w:val="212121"/>
          <w:sz w:val="24"/>
          <w:szCs w:val="24"/>
          <w:lang w:val="en-US"/>
        </w:rPr>
        <w:t>s factors that contribute to</w:t>
      </w:r>
      <w:r w:rsidR="0042106B" w:rsidRPr="004F2BEF">
        <w:rPr>
          <w:rFonts w:ascii="Times New Roman" w:hAnsi="Times New Roman" w:cs="Times New Roman"/>
          <w:i/>
          <w:color w:val="212121"/>
          <w:sz w:val="24"/>
          <w:szCs w:val="24"/>
          <w:lang w:val="en-US"/>
        </w:rPr>
        <w:t xml:space="preserve"> pathogenesis of OSA. Obesity i</w:t>
      </w:r>
      <w:r w:rsidR="009A222D">
        <w:rPr>
          <w:rFonts w:ascii="Times New Roman" w:hAnsi="Times New Roman" w:cs="Times New Roman"/>
          <w:i/>
          <w:color w:val="212121"/>
          <w:sz w:val="24"/>
          <w:szCs w:val="24"/>
          <w:lang w:val="en-US"/>
        </w:rPr>
        <w:t>s a major risk factor in</w:t>
      </w:r>
      <w:r w:rsidR="0042106B" w:rsidRPr="004F2BEF">
        <w:rPr>
          <w:rFonts w:ascii="Times New Roman" w:hAnsi="Times New Roman" w:cs="Times New Roman"/>
          <w:i/>
          <w:color w:val="212121"/>
          <w:sz w:val="24"/>
          <w:szCs w:val="24"/>
          <w:lang w:val="en-US"/>
        </w:rPr>
        <w:t xml:space="preserve"> development and progression of OSA. The increased prevalence of obesity is associated with an i</w:t>
      </w:r>
      <w:r>
        <w:rPr>
          <w:rFonts w:ascii="Times New Roman" w:hAnsi="Times New Roman" w:cs="Times New Roman"/>
          <w:i/>
          <w:color w:val="212121"/>
          <w:sz w:val="24"/>
          <w:szCs w:val="24"/>
          <w:lang w:val="en-US"/>
        </w:rPr>
        <w:t xml:space="preserve">ncreased risk of suffering </w:t>
      </w:r>
      <w:r w:rsidR="0042106B" w:rsidRPr="004F2BEF">
        <w:rPr>
          <w:rFonts w:ascii="Times New Roman" w:hAnsi="Times New Roman" w:cs="Times New Roman"/>
          <w:i/>
          <w:color w:val="212121"/>
          <w:sz w:val="24"/>
          <w:szCs w:val="24"/>
          <w:lang w:val="en-US"/>
        </w:rPr>
        <w:t xml:space="preserve">OSA. </w:t>
      </w:r>
      <w:r w:rsidR="006C24F7">
        <w:rPr>
          <w:rFonts w:ascii="Times New Roman" w:hAnsi="Times New Roman" w:cs="Times New Roman"/>
          <w:i/>
          <w:color w:val="212121"/>
          <w:sz w:val="24"/>
          <w:szCs w:val="24"/>
        </w:rPr>
        <w:t>This study</w:t>
      </w:r>
      <w:r w:rsidR="00D86559">
        <w:rPr>
          <w:rFonts w:ascii="Times New Roman" w:hAnsi="Times New Roman" w:cs="Times New Roman"/>
          <w:i/>
          <w:color w:val="212121"/>
          <w:sz w:val="24"/>
          <w:szCs w:val="24"/>
          <w:lang w:val="en-US"/>
        </w:rPr>
        <w:t xml:space="preserve"> </w:t>
      </w:r>
      <w:r w:rsidR="00D86559">
        <w:rPr>
          <w:rFonts w:ascii="Times New Roman" w:hAnsi="Times New Roman" w:cs="Times New Roman"/>
          <w:i/>
          <w:color w:val="212121"/>
          <w:sz w:val="24"/>
          <w:szCs w:val="24"/>
        </w:rPr>
        <w:t>aim</w:t>
      </w:r>
      <w:r w:rsidR="00D86559">
        <w:rPr>
          <w:rFonts w:ascii="Times New Roman" w:hAnsi="Times New Roman" w:cs="Times New Roman"/>
          <w:i/>
          <w:color w:val="212121"/>
          <w:sz w:val="24"/>
          <w:szCs w:val="24"/>
          <w:lang w:val="en-US"/>
        </w:rPr>
        <w:t>ed</w:t>
      </w:r>
      <w:r w:rsidR="0042106B" w:rsidRPr="004F2BEF">
        <w:rPr>
          <w:rFonts w:ascii="Times New Roman" w:hAnsi="Times New Roman" w:cs="Times New Roman"/>
          <w:i/>
          <w:color w:val="212121"/>
          <w:sz w:val="24"/>
          <w:szCs w:val="24"/>
        </w:rPr>
        <w:t xml:space="preserve"> to determine</w:t>
      </w:r>
      <w:r w:rsidR="0042106B" w:rsidRPr="004F2BEF">
        <w:rPr>
          <w:rFonts w:ascii="Times New Roman" w:hAnsi="Times New Roman" w:cs="Times New Roman"/>
          <w:i/>
          <w:color w:val="212121"/>
          <w:sz w:val="24"/>
          <w:szCs w:val="24"/>
          <w:lang w:val="en-US"/>
        </w:rPr>
        <w:t xml:space="preserve"> the correlation between obesity and the risk of suffering sleep disorder</w:t>
      </w:r>
      <w:r w:rsidR="00D86559">
        <w:rPr>
          <w:rFonts w:ascii="Times New Roman" w:hAnsi="Times New Roman" w:cs="Times New Roman"/>
          <w:i/>
          <w:color w:val="212121"/>
          <w:sz w:val="24"/>
          <w:szCs w:val="24"/>
          <w:lang w:val="en-US"/>
        </w:rPr>
        <w:t xml:space="preserve"> OSA within medical student in Faculty of M</w:t>
      </w:r>
      <w:r w:rsidR="009A222D">
        <w:rPr>
          <w:rFonts w:ascii="Times New Roman" w:hAnsi="Times New Roman" w:cs="Times New Roman"/>
          <w:i/>
          <w:color w:val="212121"/>
          <w:sz w:val="24"/>
          <w:szCs w:val="24"/>
          <w:lang w:val="en-US"/>
        </w:rPr>
        <w:t>edicine Udayana U</w:t>
      </w:r>
      <w:r w:rsidR="0042106B" w:rsidRPr="004F2BEF">
        <w:rPr>
          <w:rFonts w:ascii="Times New Roman" w:hAnsi="Times New Roman" w:cs="Times New Roman"/>
          <w:i/>
          <w:color w:val="212121"/>
          <w:sz w:val="24"/>
          <w:szCs w:val="24"/>
          <w:lang w:val="en-US"/>
        </w:rPr>
        <w:t>n</w:t>
      </w:r>
      <w:r w:rsidR="006C24F7">
        <w:rPr>
          <w:rFonts w:ascii="Times New Roman" w:hAnsi="Times New Roman" w:cs="Times New Roman"/>
          <w:i/>
          <w:color w:val="212121"/>
          <w:sz w:val="24"/>
          <w:szCs w:val="24"/>
          <w:lang w:val="en-US"/>
        </w:rPr>
        <w:t xml:space="preserve">iversity. This study design was </w:t>
      </w:r>
      <w:r w:rsidR="0042106B" w:rsidRPr="004F2BEF">
        <w:rPr>
          <w:rFonts w:ascii="Times New Roman" w:hAnsi="Times New Roman" w:cs="Times New Roman"/>
          <w:i/>
          <w:color w:val="212121"/>
          <w:sz w:val="24"/>
          <w:szCs w:val="24"/>
          <w:lang w:val="en-US"/>
        </w:rPr>
        <w:t>cross-sectional observational analitic study. Sample s</w:t>
      </w:r>
      <w:r w:rsidR="006C24F7">
        <w:rPr>
          <w:rFonts w:ascii="Times New Roman" w:hAnsi="Times New Roman" w:cs="Times New Roman"/>
          <w:i/>
          <w:color w:val="212121"/>
          <w:sz w:val="24"/>
          <w:szCs w:val="24"/>
          <w:lang w:val="en-US"/>
        </w:rPr>
        <w:t>election was</w:t>
      </w:r>
      <w:r w:rsidR="0042106B" w:rsidRPr="004F2BEF">
        <w:rPr>
          <w:rFonts w:ascii="Times New Roman" w:hAnsi="Times New Roman" w:cs="Times New Roman"/>
          <w:i/>
          <w:color w:val="212121"/>
          <w:sz w:val="24"/>
          <w:szCs w:val="24"/>
          <w:lang w:val="en-US"/>
        </w:rPr>
        <w:t xml:space="preserve"> total sampling method with total 473 respondents.</w:t>
      </w:r>
      <w:r>
        <w:rPr>
          <w:rFonts w:ascii="Times New Roman" w:hAnsi="Times New Roman" w:cs="Times New Roman"/>
          <w:i/>
          <w:color w:val="212121"/>
          <w:sz w:val="24"/>
          <w:szCs w:val="24"/>
          <w:lang w:val="en-US"/>
        </w:rPr>
        <w:t xml:space="preserve"> The data were obtained using </w:t>
      </w:r>
      <w:r w:rsidR="0042106B" w:rsidRPr="004F2BEF">
        <w:rPr>
          <w:rFonts w:ascii="Times New Roman" w:hAnsi="Times New Roman" w:cs="Times New Roman"/>
          <w:i/>
          <w:color w:val="212121"/>
          <w:sz w:val="24"/>
          <w:szCs w:val="24"/>
          <w:lang w:val="en-US"/>
        </w:rPr>
        <w:t>Berlin questionaire, Body Mass Index (BMI), and question of demograph</w:t>
      </w:r>
      <w:r w:rsidR="00A260DF">
        <w:rPr>
          <w:rFonts w:ascii="Times New Roman" w:hAnsi="Times New Roman" w:cs="Times New Roman"/>
          <w:i/>
          <w:color w:val="212121"/>
          <w:sz w:val="24"/>
          <w:szCs w:val="24"/>
          <w:lang w:val="en-US"/>
        </w:rPr>
        <w:t>ic char</w:t>
      </w:r>
      <w:r w:rsidR="009A222D">
        <w:rPr>
          <w:rFonts w:ascii="Times New Roman" w:hAnsi="Times New Roman" w:cs="Times New Roman"/>
          <w:i/>
          <w:color w:val="212121"/>
          <w:sz w:val="24"/>
          <w:szCs w:val="24"/>
          <w:lang w:val="en-US"/>
        </w:rPr>
        <w:t xml:space="preserve">acteristics. Descriptive </w:t>
      </w:r>
      <w:r>
        <w:rPr>
          <w:rFonts w:ascii="Times New Roman" w:hAnsi="Times New Roman" w:cs="Times New Roman"/>
          <w:i/>
          <w:color w:val="212121"/>
          <w:sz w:val="24"/>
          <w:szCs w:val="24"/>
          <w:lang w:val="en-US"/>
        </w:rPr>
        <w:t xml:space="preserve">characteristics </w:t>
      </w:r>
      <w:r w:rsidR="006C24F7">
        <w:rPr>
          <w:rFonts w:ascii="Times New Roman" w:hAnsi="Times New Roman" w:cs="Times New Roman"/>
          <w:i/>
          <w:color w:val="212121"/>
          <w:sz w:val="24"/>
          <w:szCs w:val="24"/>
          <w:lang w:val="en-US"/>
        </w:rPr>
        <w:t xml:space="preserve">respondents showed </w:t>
      </w:r>
      <w:r w:rsidR="0042106B" w:rsidRPr="004F2BEF">
        <w:rPr>
          <w:rFonts w:ascii="Times New Roman" w:hAnsi="Times New Roman" w:cs="Times New Roman"/>
          <w:i/>
          <w:color w:val="212121"/>
          <w:sz w:val="24"/>
          <w:szCs w:val="24"/>
          <w:lang w:val="en-US"/>
        </w:rPr>
        <w:t>179 (37.8%)</w:t>
      </w:r>
      <w:r w:rsidR="006C24F7">
        <w:rPr>
          <w:rFonts w:ascii="Times New Roman" w:hAnsi="Times New Roman" w:cs="Times New Roman"/>
          <w:i/>
          <w:color w:val="212121"/>
          <w:sz w:val="24"/>
          <w:szCs w:val="24"/>
          <w:lang w:val="en-US"/>
        </w:rPr>
        <w:t xml:space="preserve"> male and </w:t>
      </w:r>
      <w:r w:rsidR="0042106B" w:rsidRPr="004F2BEF">
        <w:rPr>
          <w:rFonts w:ascii="Times New Roman" w:hAnsi="Times New Roman" w:cs="Times New Roman"/>
          <w:i/>
          <w:color w:val="212121"/>
          <w:sz w:val="24"/>
          <w:szCs w:val="24"/>
          <w:lang w:val="en-US"/>
        </w:rPr>
        <w:t>294 (62.2%)</w:t>
      </w:r>
      <w:r w:rsidR="006C24F7">
        <w:rPr>
          <w:rFonts w:ascii="Times New Roman" w:hAnsi="Times New Roman" w:cs="Times New Roman"/>
          <w:i/>
          <w:color w:val="212121"/>
          <w:sz w:val="24"/>
          <w:szCs w:val="24"/>
          <w:lang w:val="en-US"/>
        </w:rPr>
        <w:t xml:space="preserve"> women</w:t>
      </w:r>
      <w:r w:rsidR="009A222D">
        <w:rPr>
          <w:rFonts w:ascii="Times New Roman" w:hAnsi="Times New Roman" w:cs="Times New Roman"/>
          <w:i/>
          <w:color w:val="212121"/>
          <w:sz w:val="24"/>
          <w:szCs w:val="24"/>
          <w:lang w:val="en-US"/>
        </w:rPr>
        <w:t>, with majority age was 19 years (36.4%) and</w:t>
      </w:r>
      <w:r w:rsidR="0042106B" w:rsidRPr="004F2BEF">
        <w:rPr>
          <w:rFonts w:ascii="Times New Roman" w:hAnsi="Times New Roman" w:cs="Times New Roman"/>
          <w:i/>
          <w:color w:val="212121"/>
          <w:sz w:val="24"/>
          <w:szCs w:val="24"/>
          <w:lang w:val="en-US"/>
        </w:rPr>
        <w:t xml:space="preserve"> median BMI 21.007 (15.61-40.0). The prevalence of OSA risk obtained 30 respondents (6.3</w:t>
      </w:r>
      <w:r w:rsidR="00A260DF">
        <w:rPr>
          <w:rFonts w:ascii="Times New Roman" w:hAnsi="Times New Roman" w:cs="Times New Roman"/>
          <w:i/>
          <w:color w:val="212121"/>
          <w:sz w:val="24"/>
          <w:szCs w:val="24"/>
          <w:lang w:val="en-US"/>
        </w:rPr>
        <w:t>%) included</w:t>
      </w:r>
      <w:r w:rsidR="009A222D">
        <w:rPr>
          <w:rFonts w:ascii="Times New Roman" w:hAnsi="Times New Roman" w:cs="Times New Roman"/>
          <w:i/>
          <w:color w:val="212121"/>
          <w:sz w:val="24"/>
          <w:szCs w:val="24"/>
          <w:lang w:val="en-US"/>
        </w:rPr>
        <w:t xml:space="preserve"> into h</w:t>
      </w:r>
      <w:r w:rsidR="00A260DF">
        <w:rPr>
          <w:rFonts w:ascii="Times New Roman" w:hAnsi="Times New Roman" w:cs="Times New Roman"/>
          <w:i/>
          <w:color w:val="212121"/>
          <w:sz w:val="24"/>
          <w:szCs w:val="24"/>
          <w:lang w:val="en-US"/>
        </w:rPr>
        <w:t>igh r</w:t>
      </w:r>
      <w:r w:rsidR="00D86559">
        <w:rPr>
          <w:rFonts w:ascii="Times New Roman" w:hAnsi="Times New Roman" w:cs="Times New Roman"/>
          <w:i/>
          <w:color w:val="212121"/>
          <w:sz w:val="24"/>
          <w:szCs w:val="24"/>
          <w:lang w:val="en-US"/>
        </w:rPr>
        <w:t>isk, 21 men and 9 women,</w:t>
      </w:r>
      <w:r w:rsidR="0042106B" w:rsidRPr="004F2BEF">
        <w:rPr>
          <w:rFonts w:ascii="Times New Roman" w:hAnsi="Times New Roman" w:cs="Times New Roman"/>
          <w:i/>
          <w:color w:val="212121"/>
          <w:sz w:val="24"/>
          <w:szCs w:val="24"/>
          <w:lang w:val="en-US"/>
        </w:rPr>
        <w:t xml:space="preserve"> and 443 respo</w:t>
      </w:r>
      <w:r w:rsidR="009A222D">
        <w:rPr>
          <w:rFonts w:ascii="Times New Roman" w:hAnsi="Times New Roman" w:cs="Times New Roman"/>
          <w:i/>
          <w:color w:val="212121"/>
          <w:sz w:val="24"/>
          <w:szCs w:val="24"/>
          <w:lang w:val="en-US"/>
        </w:rPr>
        <w:t xml:space="preserve">ndents (93.7%) included </w:t>
      </w:r>
      <w:proofErr w:type="gramStart"/>
      <w:r w:rsidR="009A222D">
        <w:rPr>
          <w:rFonts w:ascii="Times New Roman" w:hAnsi="Times New Roman" w:cs="Times New Roman"/>
          <w:i/>
          <w:color w:val="212121"/>
          <w:sz w:val="24"/>
          <w:szCs w:val="24"/>
          <w:lang w:val="en-US"/>
        </w:rPr>
        <w:t>into  low</w:t>
      </w:r>
      <w:proofErr w:type="gramEnd"/>
      <w:r w:rsidR="009A222D">
        <w:rPr>
          <w:rFonts w:ascii="Times New Roman" w:hAnsi="Times New Roman" w:cs="Times New Roman"/>
          <w:i/>
          <w:color w:val="212121"/>
          <w:sz w:val="24"/>
          <w:szCs w:val="24"/>
          <w:lang w:val="en-US"/>
        </w:rPr>
        <w:t xml:space="preserve"> risk</w:t>
      </w:r>
      <w:r w:rsidR="006C24F7">
        <w:rPr>
          <w:rFonts w:ascii="Times New Roman" w:hAnsi="Times New Roman" w:cs="Times New Roman"/>
          <w:i/>
          <w:color w:val="212121"/>
          <w:sz w:val="24"/>
          <w:szCs w:val="24"/>
          <w:lang w:val="en-US"/>
        </w:rPr>
        <w:t>. The prevalence of t</w:t>
      </w:r>
      <w:r w:rsidR="009A222D">
        <w:rPr>
          <w:rFonts w:ascii="Times New Roman" w:hAnsi="Times New Roman" w:cs="Times New Roman"/>
          <w:i/>
          <w:color w:val="212121"/>
          <w:sz w:val="24"/>
          <w:szCs w:val="24"/>
          <w:lang w:val="en-US"/>
        </w:rPr>
        <w:t>he Obese in high risk category</w:t>
      </w:r>
      <w:r w:rsidR="006C24F7">
        <w:rPr>
          <w:rFonts w:ascii="Times New Roman" w:hAnsi="Times New Roman" w:cs="Times New Roman"/>
          <w:i/>
          <w:color w:val="212121"/>
          <w:sz w:val="24"/>
          <w:szCs w:val="24"/>
          <w:lang w:val="en-US"/>
        </w:rPr>
        <w:t xml:space="preserve"> was</w:t>
      </w:r>
      <w:r w:rsidR="00951517">
        <w:rPr>
          <w:rFonts w:ascii="Times New Roman" w:hAnsi="Times New Roman" w:cs="Times New Roman"/>
          <w:i/>
          <w:color w:val="212121"/>
          <w:sz w:val="24"/>
          <w:szCs w:val="24"/>
          <w:lang w:val="en-US"/>
        </w:rPr>
        <w:t xml:space="preserve"> </w:t>
      </w:r>
      <w:r w:rsidR="0042106B" w:rsidRPr="004F2BEF">
        <w:rPr>
          <w:rFonts w:ascii="Times New Roman" w:hAnsi="Times New Roman" w:cs="Times New Roman"/>
          <w:i/>
          <w:color w:val="212121"/>
          <w:sz w:val="24"/>
          <w:szCs w:val="24"/>
          <w:lang w:val="en-US"/>
        </w:rPr>
        <w:t>24 (80.0%)</w:t>
      </w:r>
      <w:r w:rsidR="00951517">
        <w:rPr>
          <w:rFonts w:ascii="Times New Roman" w:hAnsi="Times New Roman" w:cs="Times New Roman"/>
          <w:i/>
          <w:color w:val="212121"/>
          <w:sz w:val="24"/>
          <w:szCs w:val="24"/>
          <w:lang w:val="en-US"/>
        </w:rPr>
        <w:t xml:space="preserve"> respondents that </w:t>
      </w:r>
      <w:r w:rsidR="006C24F7">
        <w:rPr>
          <w:rFonts w:ascii="Times New Roman" w:hAnsi="Times New Roman" w:cs="Times New Roman"/>
          <w:i/>
          <w:color w:val="212121"/>
          <w:sz w:val="24"/>
          <w:szCs w:val="24"/>
          <w:lang w:val="en-US"/>
        </w:rPr>
        <w:t xml:space="preserve">greater than the </w:t>
      </w:r>
      <w:r w:rsidR="00A260DF">
        <w:rPr>
          <w:rFonts w:ascii="Times New Roman" w:hAnsi="Times New Roman" w:cs="Times New Roman"/>
          <w:i/>
          <w:color w:val="212121"/>
          <w:sz w:val="24"/>
          <w:szCs w:val="24"/>
          <w:lang w:val="en-US"/>
        </w:rPr>
        <w:t>Not Obese in</w:t>
      </w:r>
      <w:r w:rsidR="00951517">
        <w:rPr>
          <w:rFonts w:ascii="Times New Roman" w:hAnsi="Times New Roman" w:cs="Times New Roman"/>
          <w:i/>
          <w:color w:val="212121"/>
          <w:sz w:val="24"/>
          <w:szCs w:val="24"/>
          <w:lang w:val="en-US"/>
        </w:rPr>
        <w:t xml:space="preserve"> hig</w:t>
      </w:r>
      <w:r>
        <w:rPr>
          <w:rFonts w:ascii="Times New Roman" w:hAnsi="Times New Roman" w:cs="Times New Roman"/>
          <w:i/>
          <w:color w:val="212121"/>
          <w:sz w:val="24"/>
          <w:szCs w:val="24"/>
          <w:lang w:val="en-US"/>
        </w:rPr>
        <w:t>h risk categoriy</w:t>
      </w:r>
      <w:r w:rsidR="006C24F7">
        <w:rPr>
          <w:rFonts w:ascii="Times New Roman" w:hAnsi="Times New Roman" w:cs="Times New Roman"/>
          <w:i/>
          <w:color w:val="212121"/>
          <w:sz w:val="24"/>
          <w:szCs w:val="24"/>
          <w:lang w:val="en-US"/>
        </w:rPr>
        <w:t xml:space="preserve"> was</w:t>
      </w:r>
      <w:r w:rsidR="00951517">
        <w:rPr>
          <w:rFonts w:ascii="Times New Roman" w:hAnsi="Times New Roman" w:cs="Times New Roman"/>
          <w:i/>
          <w:color w:val="212121"/>
          <w:sz w:val="24"/>
          <w:szCs w:val="24"/>
          <w:lang w:val="en-US"/>
        </w:rPr>
        <w:t xml:space="preserve"> </w:t>
      </w:r>
      <w:r w:rsidR="0042106B" w:rsidRPr="004F2BEF">
        <w:rPr>
          <w:rFonts w:ascii="Times New Roman" w:hAnsi="Times New Roman" w:cs="Times New Roman"/>
          <w:i/>
          <w:color w:val="212121"/>
          <w:sz w:val="24"/>
          <w:szCs w:val="24"/>
          <w:lang w:val="en-US"/>
        </w:rPr>
        <w:t>6</w:t>
      </w:r>
      <w:r w:rsidR="00951517">
        <w:rPr>
          <w:rFonts w:ascii="Times New Roman" w:hAnsi="Times New Roman" w:cs="Times New Roman"/>
          <w:i/>
          <w:color w:val="212121"/>
          <w:sz w:val="24"/>
          <w:szCs w:val="24"/>
          <w:lang w:val="en-US"/>
        </w:rPr>
        <w:t xml:space="preserve"> respondents</w:t>
      </w:r>
      <w:r>
        <w:rPr>
          <w:rFonts w:ascii="Times New Roman" w:hAnsi="Times New Roman" w:cs="Times New Roman"/>
          <w:i/>
          <w:color w:val="212121"/>
          <w:sz w:val="24"/>
          <w:szCs w:val="24"/>
          <w:lang w:val="en-US"/>
        </w:rPr>
        <w:t xml:space="preserve"> (20.0%). Differences of </w:t>
      </w:r>
      <w:r w:rsidR="0042106B" w:rsidRPr="004F2BEF">
        <w:rPr>
          <w:rFonts w:ascii="Times New Roman" w:hAnsi="Times New Roman" w:cs="Times New Roman"/>
          <w:i/>
          <w:color w:val="212121"/>
          <w:sz w:val="24"/>
          <w:szCs w:val="24"/>
          <w:lang w:val="en-US"/>
        </w:rPr>
        <w:t xml:space="preserve">proportion </w:t>
      </w:r>
      <w:r>
        <w:rPr>
          <w:rFonts w:ascii="Times New Roman" w:hAnsi="Times New Roman" w:cs="Times New Roman"/>
          <w:i/>
          <w:color w:val="212121"/>
          <w:sz w:val="24"/>
          <w:szCs w:val="24"/>
          <w:lang w:val="en-US"/>
        </w:rPr>
        <w:t xml:space="preserve">was </w:t>
      </w:r>
      <w:r w:rsidR="0042106B" w:rsidRPr="004F2BEF">
        <w:rPr>
          <w:rFonts w:ascii="Times New Roman" w:hAnsi="Times New Roman" w:cs="Times New Roman"/>
          <w:i/>
          <w:color w:val="212121"/>
          <w:sz w:val="24"/>
          <w:szCs w:val="24"/>
          <w:lang w:val="en-US"/>
        </w:rPr>
        <w:t>p</w:t>
      </w:r>
      <w:r>
        <w:rPr>
          <w:rFonts w:ascii="Times New Roman" w:hAnsi="Times New Roman" w:cs="Times New Roman"/>
          <w:i/>
          <w:color w:val="212121"/>
          <w:sz w:val="24"/>
          <w:szCs w:val="24"/>
          <w:lang w:val="en-US"/>
        </w:rPr>
        <w:t xml:space="preserve">erformed bivariate analysis by chi-squre, </w:t>
      </w:r>
      <w:r w:rsidR="0042106B" w:rsidRPr="004F2BEF">
        <w:rPr>
          <w:rFonts w:ascii="Times New Roman" w:hAnsi="Times New Roman" w:cs="Times New Roman"/>
          <w:i/>
          <w:color w:val="212121"/>
          <w:sz w:val="24"/>
          <w:szCs w:val="24"/>
          <w:lang w:val="en-US"/>
        </w:rPr>
        <w:t>result</w:t>
      </w:r>
      <w:r w:rsidR="006C24F7">
        <w:rPr>
          <w:rFonts w:ascii="Times New Roman" w:hAnsi="Times New Roman" w:cs="Times New Roman"/>
          <w:i/>
          <w:color w:val="212121"/>
          <w:sz w:val="24"/>
          <w:szCs w:val="24"/>
          <w:lang w:val="en-US"/>
        </w:rPr>
        <w:t>ed</w:t>
      </w:r>
      <w:r>
        <w:rPr>
          <w:rFonts w:ascii="Times New Roman" w:hAnsi="Times New Roman" w:cs="Times New Roman"/>
          <w:i/>
          <w:color w:val="212121"/>
          <w:sz w:val="24"/>
          <w:szCs w:val="24"/>
          <w:lang w:val="en-US"/>
        </w:rPr>
        <w:t xml:space="preserve"> p value </w:t>
      </w:r>
      <w:r w:rsidR="00A260DF">
        <w:rPr>
          <w:rFonts w:ascii="Times New Roman" w:hAnsi="Times New Roman" w:cs="Times New Roman"/>
          <w:i/>
          <w:color w:val="212121"/>
          <w:sz w:val="24"/>
          <w:szCs w:val="24"/>
          <w:lang w:val="en-US"/>
        </w:rPr>
        <w:t xml:space="preserve">0.00 (p &lt;0.05) with Spearman correlation value was </w:t>
      </w:r>
      <w:r w:rsidR="00F50460">
        <w:rPr>
          <w:rFonts w:ascii="Times New Roman" w:hAnsi="Times New Roman" w:cs="Times New Roman"/>
          <w:i/>
          <w:color w:val="212121"/>
          <w:sz w:val="24"/>
          <w:szCs w:val="24"/>
          <w:lang w:val="en-US"/>
        </w:rPr>
        <w:t>0.407</w:t>
      </w:r>
      <w:r w:rsidR="00951517">
        <w:rPr>
          <w:rFonts w:ascii="Times New Roman" w:hAnsi="Times New Roman" w:cs="Times New Roman"/>
          <w:i/>
          <w:color w:val="212121"/>
          <w:sz w:val="24"/>
          <w:szCs w:val="24"/>
          <w:lang w:val="en-US"/>
        </w:rPr>
        <w:t>. We c</w:t>
      </w:r>
      <w:r w:rsidR="0042106B" w:rsidRPr="004F2BEF">
        <w:rPr>
          <w:rFonts w:ascii="Times New Roman" w:hAnsi="Times New Roman" w:cs="Times New Roman"/>
          <w:i/>
          <w:color w:val="212121"/>
          <w:sz w:val="24"/>
          <w:szCs w:val="24"/>
          <w:lang w:val="en-US"/>
        </w:rPr>
        <w:t>oncluded that there was a signif</w:t>
      </w:r>
      <w:r w:rsidR="00A260DF">
        <w:rPr>
          <w:rFonts w:ascii="Times New Roman" w:hAnsi="Times New Roman" w:cs="Times New Roman"/>
          <w:i/>
          <w:color w:val="212121"/>
          <w:sz w:val="24"/>
          <w:szCs w:val="24"/>
          <w:lang w:val="en-US"/>
        </w:rPr>
        <w:t>icant correlation</w:t>
      </w:r>
      <w:r w:rsidR="0042106B" w:rsidRPr="004F2BEF">
        <w:rPr>
          <w:rFonts w:ascii="Times New Roman" w:hAnsi="Times New Roman" w:cs="Times New Roman"/>
          <w:i/>
          <w:color w:val="212121"/>
          <w:sz w:val="24"/>
          <w:szCs w:val="24"/>
          <w:lang w:val="en-US"/>
        </w:rPr>
        <w:t xml:space="preserve"> between obesity</w:t>
      </w:r>
      <w:r w:rsidR="009A222D">
        <w:rPr>
          <w:rFonts w:ascii="Times New Roman" w:hAnsi="Times New Roman" w:cs="Times New Roman"/>
          <w:i/>
          <w:color w:val="212121"/>
          <w:sz w:val="24"/>
          <w:szCs w:val="24"/>
          <w:lang w:val="en-US"/>
        </w:rPr>
        <w:t xml:space="preserve"> with </w:t>
      </w:r>
      <w:r w:rsidR="00A260DF">
        <w:rPr>
          <w:rFonts w:ascii="Times New Roman" w:hAnsi="Times New Roman" w:cs="Times New Roman"/>
          <w:i/>
          <w:color w:val="212121"/>
          <w:sz w:val="24"/>
          <w:szCs w:val="24"/>
          <w:lang w:val="en-US"/>
        </w:rPr>
        <w:t xml:space="preserve">the risk </w:t>
      </w:r>
      <w:r w:rsidR="009A222D">
        <w:rPr>
          <w:rFonts w:ascii="Times New Roman" w:hAnsi="Times New Roman" w:cs="Times New Roman"/>
          <w:i/>
          <w:color w:val="212121"/>
          <w:sz w:val="24"/>
          <w:szCs w:val="24"/>
          <w:lang w:val="en-US"/>
        </w:rPr>
        <w:t xml:space="preserve">level </w:t>
      </w:r>
      <w:r w:rsidR="00A260DF">
        <w:rPr>
          <w:rFonts w:ascii="Times New Roman" w:hAnsi="Times New Roman" w:cs="Times New Roman"/>
          <w:i/>
          <w:color w:val="212121"/>
          <w:sz w:val="24"/>
          <w:szCs w:val="24"/>
          <w:lang w:val="en-US"/>
        </w:rPr>
        <w:t xml:space="preserve">of suffering </w:t>
      </w:r>
      <w:r w:rsidR="009A222D">
        <w:rPr>
          <w:rFonts w:ascii="Times New Roman" w:hAnsi="Times New Roman" w:cs="Times New Roman"/>
          <w:i/>
          <w:color w:val="212121"/>
          <w:sz w:val="24"/>
          <w:szCs w:val="24"/>
          <w:lang w:val="en-US"/>
        </w:rPr>
        <w:t>OSA</w:t>
      </w:r>
      <w:r w:rsidR="0042106B" w:rsidRPr="004F2BEF">
        <w:rPr>
          <w:rFonts w:ascii="Times New Roman" w:hAnsi="Times New Roman" w:cs="Times New Roman"/>
          <w:i/>
          <w:color w:val="212121"/>
          <w:sz w:val="24"/>
          <w:szCs w:val="24"/>
          <w:lang w:val="en-US"/>
        </w:rPr>
        <w:t xml:space="preserve"> </w:t>
      </w:r>
      <w:r w:rsidR="009A222D">
        <w:rPr>
          <w:rFonts w:ascii="Times New Roman" w:hAnsi="Times New Roman" w:cs="Times New Roman"/>
          <w:i/>
          <w:color w:val="212121"/>
          <w:sz w:val="24"/>
          <w:szCs w:val="24"/>
          <w:lang w:val="en-US"/>
        </w:rPr>
        <w:t xml:space="preserve">within </w:t>
      </w:r>
      <w:r w:rsidR="0042106B" w:rsidRPr="004F2BEF">
        <w:rPr>
          <w:rFonts w:ascii="Times New Roman" w:hAnsi="Times New Roman" w:cs="Times New Roman"/>
          <w:i/>
          <w:color w:val="212121"/>
          <w:sz w:val="24"/>
          <w:szCs w:val="24"/>
          <w:lang w:val="en-US"/>
        </w:rPr>
        <w:t>medical</w:t>
      </w:r>
      <w:r w:rsidR="009A222D">
        <w:rPr>
          <w:rFonts w:ascii="Times New Roman" w:hAnsi="Times New Roman" w:cs="Times New Roman"/>
          <w:i/>
          <w:color w:val="212121"/>
          <w:sz w:val="24"/>
          <w:szCs w:val="24"/>
          <w:lang w:val="en-US"/>
        </w:rPr>
        <w:t xml:space="preserve"> student</w:t>
      </w:r>
      <w:r w:rsidR="0042106B" w:rsidRPr="004F2BEF">
        <w:rPr>
          <w:rFonts w:ascii="Times New Roman" w:hAnsi="Times New Roman" w:cs="Times New Roman"/>
          <w:i/>
          <w:color w:val="212121"/>
          <w:sz w:val="24"/>
          <w:szCs w:val="24"/>
          <w:lang w:val="en-US"/>
        </w:rPr>
        <w:t xml:space="preserve"> </w:t>
      </w:r>
      <w:r w:rsidR="009A222D">
        <w:rPr>
          <w:rFonts w:ascii="Times New Roman" w:hAnsi="Times New Roman" w:cs="Times New Roman"/>
          <w:i/>
          <w:color w:val="212121"/>
          <w:sz w:val="24"/>
          <w:szCs w:val="24"/>
          <w:lang w:val="en-US"/>
        </w:rPr>
        <w:t>in Faculty of Medicine Udayana u</w:t>
      </w:r>
      <w:r w:rsidR="009A222D" w:rsidRPr="004F2BEF">
        <w:rPr>
          <w:rFonts w:ascii="Times New Roman" w:hAnsi="Times New Roman" w:cs="Times New Roman"/>
          <w:i/>
          <w:color w:val="212121"/>
          <w:sz w:val="24"/>
          <w:szCs w:val="24"/>
          <w:lang w:val="en-US"/>
        </w:rPr>
        <w:t>n</w:t>
      </w:r>
      <w:r w:rsidR="009A222D">
        <w:rPr>
          <w:rFonts w:ascii="Times New Roman" w:hAnsi="Times New Roman" w:cs="Times New Roman"/>
          <w:i/>
          <w:color w:val="212121"/>
          <w:sz w:val="24"/>
          <w:szCs w:val="24"/>
          <w:lang w:val="en-US"/>
        </w:rPr>
        <w:t>iversity</w:t>
      </w:r>
      <w:r w:rsidR="009A222D" w:rsidRPr="004F2BEF">
        <w:rPr>
          <w:rFonts w:ascii="Times New Roman" w:hAnsi="Times New Roman" w:cs="Times New Roman"/>
          <w:i/>
          <w:color w:val="212121"/>
          <w:sz w:val="24"/>
          <w:szCs w:val="24"/>
          <w:lang w:val="en-US"/>
        </w:rPr>
        <w:t xml:space="preserve"> </w:t>
      </w:r>
      <w:r w:rsidR="009A222D">
        <w:rPr>
          <w:rFonts w:ascii="Times New Roman" w:hAnsi="Times New Roman" w:cs="Times New Roman"/>
          <w:i/>
          <w:color w:val="212121"/>
          <w:sz w:val="24"/>
          <w:szCs w:val="24"/>
          <w:lang w:val="en-US"/>
        </w:rPr>
        <w:t xml:space="preserve">with </w:t>
      </w:r>
      <w:r w:rsidR="0042106B" w:rsidRPr="004F2BEF">
        <w:rPr>
          <w:rFonts w:ascii="Times New Roman" w:hAnsi="Times New Roman" w:cs="Times New Roman"/>
          <w:i/>
          <w:color w:val="212121"/>
          <w:sz w:val="24"/>
          <w:szCs w:val="24"/>
          <w:lang w:val="en-US"/>
        </w:rPr>
        <w:t>prevalence ratio (RP) 23.262 (95% -CI: 9.155 to 59.104).</w:t>
      </w:r>
    </w:p>
    <w:p w:rsidR="00E53674" w:rsidRPr="00E53674" w:rsidRDefault="00E53674" w:rsidP="004B7295">
      <w:pPr>
        <w:pStyle w:val="HTMLPreformatted"/>
        <w:shd w:val="clear" w:color="auto" w:fill="FFFFFF"/>
        <w:jc w:val="both"/>
        <w:rPr>
          <w:rFonts w:ascii="Times New Roman" w:hAnsi="Times New Roman" w:cs="Times New Roman"/>
          <w:i/>
          <w:color w:val="212121"/>
          <w:sz w:val="22"/>
          <w:szCs w:val="24"/>
          <w:lang w:val="en-US"/>
        </w:rPr>
      </w:pPr>
    </w:p>
    <w:p w:rsidR="000D4144" w:rsidRPr="004F2BEF" w:rsidRDefault="0042106B" w:rsidP="0042106B">
      <w:pPr>
        <w:pStyle w:val="HTMLPreformatted"/>
        <w:shd w:val="clear" w:color="auto" w:fill="FFFFFF"/>
        <w:spacing w:after="240"/>
        <w:jc w:val="both"/>
        <w:rPr>
          <w:rFonts w:ascii="Times New Roman" w:hAnsi="Times New Roman" w:cs="Times New Roman"/>
          <w:color w:val="212121"/>
          <w:sz w:val="24"/>
          <w:szCs w:val="24"/>
        </w:rPr>
      </w:pPr>
      <w:r w:rsidRPr="004F2BEF">
        <w:rPr>
          <w:rFonts w:ascii="Times New Roman" w:hAnsi="Times New Roman" w:cs="Times New Roman"/>
          <w:b/>
          <w:color w:val="212121"/>
          <w:sz w:val="24"/>
          <w:szCs w:val="24"/>
        </w:rPr>
        <w:t>Keywords</w:t>
      </w:r>
      <w:r w:rsidRPr="004F2BEF">
        <w:rPr>
          <w:rFonts w:ascii="Times New Roman" w:hAnsi="Times New Roman" w:cs="Times New Roman"/>
          <w:color w:val="212121"/>
          <w:sz w:val="24"/>
          <w:szCs w:val="24"/>
        </w:rPr>
        <w:t xml:space="preserve"> : obesity ,OSA risk , medical student</w:t>
      </w:r>
    </w:p>
    <w:p w:rsidR="00CA36BE" w:rsidRPr="004F2BEF" w:rsidRDefault="00CA36BE" w:rsidP="009B7EF0">
      <w:pPr>
        <w:spacing w:after="240" w:line="360" w:lineRule="auto"/>
        <w:jc w:val="both"/>
        <w:rPr>
          <w:rFonts w:ascii="Times New Roman" w:hAnsi="Times New Roman" w:cs="Times New Roman"/>
          <w:b/>
          <w:sz w:val="24"/>
          <w:szCs w:val="24"/>
        </w:rPr>
        <w:sectPr w:rsidR="00CA36BE" w:rsidRPr="004F2BEF" w:rsidSect="005B7BBC">
          <w:type w:val="continuous"/>
          <w:pgSz w:w="12240" w:h="15840"/>
          <w:pgMar w:top="1701" w:right="1701" w:bottom="1701" w:left="1701" w:header="720" w:footer="720" w:gutter="0"/>
          <w:cols w:space="720"/>
          <w:docGrid w:linePitch="360"/>
        </w:sectPr>
      </w:pPr>
    </w:p>
    <w:p w:rsidR="000D4144" w:rsidRPr="004F2BEF" w:rsidRDefault="000D4144" w:rsidP="009B7EF0">
      <w:pPr>
        <w:spacing w:after="0" w:line="360" w:lineRule="auto"/>
        <w:jc w:val="both"/>
        <w:rPr>
          <w:rFonts w:ascii="Times New Roman" w:hAnsi="Times New Roman" w:cs="Times New Roman"/>
          <w:b/>
          <w:sz w:val="24"/>
          <w:szCs w:val="24"/>
        </w:rPr>
      </w:pPr>
      <w:r w:rsidRPr="004F2BEF">
        <w:rPr>
          <w:rFonts w:ascii="Times New Roman" w:hAnsi="Times New Roman" w:cs="Times New Roman"/>
          <w:b/>
          <w:sz w:val="24"/>
          <w:szCs w:val="24"/>
        </w:rPr>
        <w:lastRenderedPageBreak/>
        <w:t>PENDAHULUAN</w:t>
      </w:r>
    </w:p>
    <w:p w:rsidR="0042106B" w:rsidRPr="004F2BEF" w:rsidRDefault="0042106B" w:rsidP="0042106B">
      <w:pPr>
        <w:pStyle w:val="Default"/>
        <w:spacing w:line="360" w:lineRule="auto"/>
        <w:ind w:firstLine="720"/>
        <w:jc w:val="both"/>
        <w:rPr>
          <w:rFonts w:ascii="Times New Roman" w:hAnsi="Times New Roman" w:cs="Times New Roman"/>
          <w:color w:val="000000" w:themeColor="text1"/>
        </w:rPr>
      </w:pPr>
      <w:proofErr w:type="gramStart"/>
      <w:r w:rsidRPr="004F2BEF">
        <w:rPr>
          <w:rFonts w:ascii="Times New Roman" w:eastAsiaTheme="minorHAnsi" w:hAnsi="Times New Roman" w:cs="Times New Roman"/>
          <w:color w:val="000000" w:themeColor="text1"/>
        </w:rPr>
        <w:t>Pendidikan tinggi merupakan jenjang pendidikan yang mengkondisikan mahasiswa untuk aktif mengaktualisasikan diri dalam berbagai kegiatan di lingkungan kampus.</w:t>
      </w:r>
      <w:proofErr w:type="gramEnd"/>
      <w:r w:rsidRPr="004F2BEF">
        <w:rPr>
          <w:rFonts w:ascii="Times New Roman" w:eastAsiaTheme="minorHAnsi" w:hAnsi="Times New Roman" w:cs="Times New Roman"/>
          <w:color w:val="000000" w:themeColor="text1"/>
        </w:rPr>
        <w:t xml:space="preserve"> Permasalahan yang sering dihadapi mahasiswa ad</w:t>
      </w:r>
      <w:r w:rsidR="007705D7">
        <w:rPr>
          <w:rFonts w:ascii="Times New Roman" w:eastAsiaTheme="minorHAnsi" w:hAnsi="Times New Roman" w:cs="Times New Roman"/>
          <w:color w:val="000000" w:themeColor="text1"/>
        </w:rPr>
        <w:t>alah kegagalan dalam mengelola</w:t>
      </w:r>
      <w:r w:rsidRPr="004F2BEF">
        <w:rPr>
          <w:rFonts w:ascii="Times New Roman" w:eastAsiaTheme="minorHAnsi" w:hAnsi="Times New Roman" w:cs="Times New Roman"/>
          <w:color w:val="000000" w:themeColor="text1"/>
        </w:rPr>
        <w:t xml:space="preserve"> waktu yang berakibat kurangnya porsi aktivitas fisik serta durasi waktu istirahat atau tidur yang cukup sehingga berasosiasi dengan penurunan kualitas kesehatan</w:t>
      </w:r>
      <w:r w:rsidR="00F32F19">
        <w:rPr>
          <w:rFonts w:ascii="Times New Roman" w:eastAsiaTheme="minorHAnsi" w:hAnsi="Times New Roman" w:cs="Times New Roman"/>
          <w:color w:val="000000" w:themeColor="text1"/>
        </w:rPr>
        <w:t xml:space="preserve"> maupun kehidupan seseorang </w:t>
      </w:r>
      <w:r w:rsidRPr="004F2BEF">
        <w:rPr>
          <w:rFonts w:ascii="Times New Roman" w:eastAsiaTheme="minorHAnsi" w:hAnsi="Times New Roman" w:cs="Times New Roman"/>
          <w:color w:val="000000" w:themeColor="text1"/>
        </w:rPr>
        <w:t>di masyarakat</w:t>
      </w:r>
      <w:r w:rsidRPr="004F2BEF">
        <w:rPr>
          <w:rFonts w:ascii="Times New Roman" w:hAnsi="Times New Roman" w:cs="Times New Roman"/>
          <w:iCs/>
        </w:rPr>
        <w:t>.</w:t>
      </w:r>
      <w:r w:rsidRPr="004F2BEF">
        <w:rPr>
          <w:rFonts w:ascii="Times New Roman" w:hAnsi="Times New Roman" w:cs="Times New Roman"/>
          <w:iCs/>
          <w:vertAlign w:val="superscript"/>
        </w:rPr>
        <w:t>1</w:t>
      </w:r>
      <w:r w:rsidRPr="004F2BEF">
        <w:rPr>
          <w:rFonts w:ascii="Times New Roman" w:eastAsiaTheme="minorHAnsi" w:hAnsi="Times New Roman" w:cs="Times New Roman"/>
          <w:color w:val="000000" w:themeColor="text1"/>
        </w:rPr>
        <w:t xml:space="preserve"> S</w:t>
      </w:r>
      <w:r w:rsidRPr="004F2BEF">
        <w:rPr>
          <w:rFonts w:ascii="Times New Roman" w:hAnsi="Times New Roman" w:cs="Times New Roman"/>
          <w:iCs/>
          <w:color w:val="000000" w:themeColor="text1"/>
        </w:rPr>
        <w:t xml:space="preserve">elama tiga dekade terakhir, </w:t>
      </w:r>
      <w:r w:rsidRPr="004F2BEF">
        <w:rPr>
          <w:rFonts w:ascii="Times New Roman" w:hAnsi="Times New Roman" w:cs="Times New Roman"/>
          <w:iCs/>
          <w:color w:val="000000" w:themeColor="text1"/>
        </w:rPr>
        <w:lastRenderedPageBreak/>
        <w:t>tidur dan gangguan tidur telah mendapatkan perhatian lebih di bidang kesehatan modern.</w:t>
      </w:r>
      <w:r w:rsidRPr="004F2BEF">
        <w:rPr>
          <w:rFonts w:ascii="Times New Roman" w:hAnsi="Times New Roman" w:cs="Times New Roman"/>
          <w:iCs/>
          <w:color w:val="000000" w:themeColor="text1"/>
          <w:vertAlign w:val="superscript"/>
        </w:rPr>
        <w:t>2</w:t>
      </w:r>
      <w:r w:rsidRPr="004F2BEF">
        <w:rPr>
          <w:rFonts w:ascii="Times New Roman" w:hAnsi="Times New Roman" w:cs="Times New Roman"/>
          <w:iCs/>
          <w:color w:val="000000" w:themeColor="text1"/>
        </w:rPr>
        <w:t xml:space="preserve"> </w:t>
      </w:r>
      <w:r w:rsidRPr="004F2BEF">
        <w:rPr>
          <w:rFonts w:ascii="Times New Roman" w:hAnsi="Times New Roman" w:cs="Times New Roman"/>
          <w:color w:val="000000" w:themeColor="text1"/>
        </w:rPr>
        <w:t xml:space="preserve">Salah satu gangguan kesehatan itu adalah </w:t>
      </w:r>
      <w:r w:rsidRPr="004F2BEF">
        <w:rPr>
          <w:rFonts w:ascii="Times New Roman" w:hAnsi="Times New Roman" w:cs="Times New Roman"/>
          <w:i/>
          <w:color w:val="000000" w:themeColor="text1"/>
        </w:rPr>
        <w:t>excessive daytime sleepiness (EDS)</w:t>
      </w:r>
      <w:r w:rsidRPr="004F2BEF">
        <w:rPr>
          <w:rFonts w:ascii="Times New Roman" w:hAnsi="Times New Roman" w:cs="Times New Roman"/>
          <w:color w:val="000000" w:themeColor="text1"/>
        </w:rPr>
        <w:t xml:space="preserve"> akibat kurangnya frekuensi dan durasi tidur yang cukup serta peningkatan berat badan atau obesitas karena kurangnya aktivitas fisik, yang merupakan faktor risiko penting pada penyakit yang dikenal dengan </w:t>
      </w:r>
      <w:r w:rsidRPr="004F2BEF">
        <w:rPr>
          <w:rFonts w:ascii="Times New Roman" w:hAnsi="Times New Roman" w:cs="Times New Roman"/>
          <w:i/>
          <w:color w:val="000000" w:themeColor="text1"/>
        </w:rPr>
        <w:t>obstructive sleep apnea (OSA)</w:t>
      </w:r>
      <w:r w:rsidRPr="004F2BEF">
        <w:rPr>
          <w:rFonts w:ascii="Times New Roman" w:hAnsi="Times New Roman" w:cs="Times New Roman"/>
          <w:color w:val="000000" w:themeColor="text1"/>
        </w:rPr>
        <w:t>.</w:t>
      </w:r>
    </w:p>
    <w:p w:rsidR="0042106B" w:rsidRPr="004F2BEF" w:rsidRDefault="0042106B" w:rsidP="0042106B">
      <w:pPr>
        <w:pStyle w:val="Default"/>
        <w:spacing w:line="360" w:lineRule="auto"/>
        <w:ind w:firstLine="720"/>
        <w:jc w:val="both"/>
        <w:rPr>
          <w:rFonts w:ascii="Times New Roman" w:hAnsi="Times New Roman" w:cs="Times New Roman"/>
          <w:iCs/>
          <w:color w:val="000000" w:themeColor="text1"/>
        </w:rPr>
      </w:pPr>
      <w:proofErr w:type="gramStart"/>
      <w:r w:rsidRPr="004F2BEF">
        <w:rPr>
          <w:rFonts w:ascii="Times New Roman" w:eastAsiaTheme="minorHAnsi" w:hAnsi="Times New Roman" w:cs="Times New Roman"/>
          <w:i/>
          <w:color w:val="000000" w:themeColor="text1"/>
        </w:rPr>
        <w:t>Ob</w:t>
      </w:r>
      <w:r w:rsidR="00017412">
        <w:rPr>
          <w:rFonts w:ascii="Times New Roman" w:eastAsiaTheme="minorHAnsi" w:hAnsi="Times New Roman" w:cs="Times New Roman"/>
          <w:i/>
          <w:color w:val="000000" w:themeColor="text1"/>
        </w:rPr>
        <w:t>s</w:t>
      </w:r>
      <w:r w:rsidRPr="004F2BEF">
        <w:rPr>
          <w:rFonts w:ascii="Times New Roman" w:eastAsiaTheme="minorHAnsi" w:hAnsi="Times New Roman" w:cs="Times New Roman"/>
          <w:i/>
          <w:color w:val="000000" w:themeColor="text1"/>
        </w:rPr>
        <w:t>tructive sleep apnea (OSA)</w:t>
      </w:r>
      <w:r w:rsidRPr="004F2BEF">
        <w:rPr>
          <w:rFonts w:ascii="Times New Roman" w:eastAsiaTheme="minorHAnsi" w:hAnsi="Times New Roman" w:cs="Times New Roman"/>
          <w:color w:val="000000" w:themeColor="text1"/>
        </w:rPr>
        <w:t xml:space="preserve"> adalah gangguan pernapasan ketika tidur dengan karakteristik penghentian sementara </w:t>
      </w:r>
      <w:r w:rsidRPr="004F2BEF">
        <w:rPr>
          <w:rFonts w:ascii="Times New Roman" w:eastAsiaTheme="minorHAnsi" w:hAnsi="Times New Roman" w:cs="Times New Roman"/>
          <w:color w:val="000000" w:themeColor="text1"/>
        </w:rPr>
        <w:lastRenderedPageBreak/>
        <w:t>(</w:t>
      </w:r>
      <w:r w:rsidRPr="004F2BEF">
        <w:rPr>
          <w:rFonts w:ascii="Times New Roman" w:eastAsiaTheme="minorHAnsi" w:hAnsi="Times New Roman" w:cs="Times New Roman"/>
          <w:i/>
          <w:color w:val="000000" w:themeColor="text1"/>
        </w:rPr>
        <w:t>pause</w:t>
      </w:r>
      <w:r w:rsidRPr="004F2BEF">
        <w:rPr>
          <w:rFonts w:ascii="Times New Roman" w:eastAsiaTheme="minorHAnsi" w:hAnsi="Times New Roman" w:cs="Times New Roman"/>
          <w:color w:val="000000" w:themeColor="text1"/>
        </w:rPr>
        <w:t>) maupun obstruksi saluran pernapasa</w:t>
      </w:r>
      <w:r w:rsidR="00E22194">
        <w:rPr>
          <w:rFonts w:ascii="Times New Roman" w:eastAsiaTheme="minorHAnsi" w:hAnsi="Times New Roman" w:cs="Times New Roman"/>
          <w:color w:val="000000" w:themeColor="text1"/>
        </w:rPr>
        <w:t>n atas yang berulang secara pars</w:t>
      </w:r>
      <w:r w:rsidRPr="004F2BEF">
        <w:rPr>
          <w:rFonts w:ascii="Times New Roman" w:eastAsiaTheme="minorHAnsi" w:hAnsi="Times New Roman" w:cs="Times New Roman"/>
          <w:color w:val="000000" w:themeColor="text1"/>
        </w:rPr>
        <w:t>ial maupun total.</w:t>
      </w:r>
      <w:proofErr w:type="gramEnd"/>
      <w:r w:rsidRPr="004F2BEF">
        <w:rPr>
          <w:rFonts w:ascii="Times New Roman" w:eastAsiaTheme="minorHAnsi" w:hAnsi="Times New Roman" w:cs="Times New Roman"/>
          <w:color w:val="000000" w:themeColor="text1"/>
        </w:rPr>
        <w:t xml:space="preserve"> Terdapat berbagai faktor patogenesis </w:t>
      </w:r>
      <w:r w:rsidRPr="004F2BEF">
        <w:rPr>
          <w:rFonts w:ascii="Times New Roman" w:eastAsiaTheme="minorHAnsi" w:hAnsi="Times New Roman" w:cs="Times New Roman"/>
          <w:i/>
          <w:color w:val="000000" w:themeColor="text1"/>
        </w:rPr>
        <w:t>OSA</w:t>
      </w:r>
      <w:r w:rsidRPr="004F2BEF">
        <w:rPr>
          <w:rFonts w:ascii="Times New Roman" w:eastAsiaTheme="minorHAnsi" w:hAnsi="Times New Roman" w:cs="Times New Roman"/>
          <w:color w:val="000000" w:themeColor="text1"/>
        </w:rPr>
        <w:t xml:space="preserve"> yaitu abnormalitas anatomi saluran nafas atas dan aktivitas otot dilatornya selama tidur, genetik, jenis kelamin, kapasitas paru, stabilitas kontrol ventilasi, umur, stabilitas fase tidur dan obesitas.</w:t>
      </w:r>
      <w:r w:rsidRPr="004F2BEF">
        <w:rPr>
          <w:rFonts w:ascii="Times New Roman" w:eastAsiaTheme="minorHAnsi" w:hAnsi="Times New Roman" w:cs="Times New Roman"/>
          <w:color w:val="000000" w:themeColor="text1"/>
          <w:vertAlign w:val="superscript"/>
        </w:rPr>
        <w:t>3</w:t>
      </w:r>
      <w:r w:rsidRPr="004F2BEF">
        <w:rPr>
          <w:rFonts w:ascii="Times New Roman" w:eastAsiaTheme="minorHAnsi" w:hAnsi="Times New Roman" w:cs="Times New Roman"/>
          <w:color w:val="000000" w:themeColor="text1"/>
        </w:rPr>
        <w:t xml:space="preserve"> Obesitas adalah salah satu faktor risiko utama dalam perkembangan dan progresivitas </w:t>
      </w:r>
      <w:r w:rsidRPr="004F2BEF">
        <w:rPr>
          <w:rFonts w:ascii="Times New Roman" w:eastAsiaTheme="minorHAnsi" w:hAnsi="Times New Roman" w:cs="Times New Roman"/>
          <w:i/>
          <w:color w:val="000000" w:themeColor="text1"/>
        </w:rPr>
        <w:t>OSA</w:t>
      </w:r>
      <w:r w:rsidRPr="004F2BEF">
        <w:rPr>
          <w:rFonts w:ascii="Times New Roman" w:eastAsiaTheme="minorHAnsi" w:hAnsi="Times New Roman" w:cs="Times New Roman"/>
          <w:color w:val="000000" w:themeColor="text1"/>
        </w:rPr>
        <w:t>.</w:t>
      </w:r>
      <w:r w:rsidRPr="004F2BEF">
        <w:rPr>
          <w:rFonts w:ascii="Times New Roman" w:eastAsiaTheme="minorHAnsi" w:hAnsi="Times New Roman" w:cs="Times New Roman"/>
          <w:color w:val="000000" w:themeColor="text1"/>
          <w:vertAlign w:val="superscript"/>
        </w:rPr>
        <w:t>4</w:t>
      </w:r>
      <w:r w:rsidRPr="004F2BEF">
        <w:rPr>
          <w:rFonts w:ascii="Times New Roman" w:eastAsiaTheme="minorHAnsi" w:hAnsi="Times New Roman" w:cs="Times New Roman"/>
          <w:color w:val="000000" w:themeColor="text1"/>
        </w:rPr>
        <w:t xml:space="preserve"> </w:t>
      </w:r>
      <w:r w:rsidRPr="004F2BEF">
        <w:rPr>
          <w:rFonts w:ascii="Times New Roman" w:hAnsi="Times New Roman" w:cs="Times New Roman"/>
          <w:iCs/>
          <w:color w:val="000000" w:themeColor="text1"/>
        </w:rPr>
        <w:t xml:space="preserve">Estimasi prevalensi </w:t>
      </w:r>
      <w:r w:rsidRPr="004F2BEF">
        <w:rPr>
          <w:rFonts w:ascii="Times New Roman" w:hAnsi="Times New Roman" w:cs="Times New Roman"/>
          <w:i/>
          <w:iCs/>
          <w:color w:val="000000" w:themeColor="text1"/>
        </w:rPr>
        <w:t>OSA</w:t>
      </w:r>
      <w:r w:rsidRPr="004F2BEF">
        <w:rPr>
          <w:rFonts w:ascii="Times New Roman" w:hAnsi="Times New Roman" w:cs="Times New Roman"/>
          <w:iCs/>
          <w:color w:val="000000" w:themeColor="text1"/>
        </w:rPr>
        <w:t xml:space="preserve"> sekitar 9% pada wanita dan 24% pada pria.</w:t>
      </w:r>
      <w:r w:rsidRPr="004F2BEF">
        <w:rPr>
          <w:rFonts w:ascii="Times New Roman" w:hAnsi="Times New Roman" w:cs="Times New Roman"/>
          <w:iCs/>
          <w:color w:val="000000" w:themeColor="text1"/>
          <w:vertAlign w:val="superscript"/>
        </w:rPr>
        <w:t>5</w:t>
      </w:r>
      <w:r w:rsidRPr="004F2BEF">
        <w:rPr>
          <w:rFonts w:ascii="Times New Roman" w:hAnsi="Times New Roman" w:cs="Times New Roman"/>
          <w:iCs/>
          <w:color w:val="000000" w:themeColor="text1"/>
        </w:rPr>
        <w:t xml:space="preserve"> Data memperkirakan sekitar 93% wanita dan 82% pria dengan gejala </w:t>
      </w:r>
      <w:r w:rsidRPr="004F2BEF">
        <w:rPr>
          <w:rFonts w:ascii="Times New Roman" w:hAnsi="Times New Roman" w:cs="Times New Roman"/>
          <w:i/>
          <w:iCs/>
          <w:color w:val="000000" w:themeColor="text1"/>
        </w:rPr>
        <w:t>OSA</w:t>
      </w:r>
      <w:r w:rsidRPr="004F2BEF">
        <w:rPr>
          <w:rFonts w:ascii="Times New Roman" w:hAnsi="Times New Roman" w:cs="Times New Roman"/>
          <w:iCs/>
          <w:color w:val="000000" w:themeColor="text1"/>
        </w:rPr>
        <w:t xml:space="preserve"> masih tidak terdiagnosis dan telah menjadi masalah serius yang menghabiskan anggaran kesehatan sekitar 4,3 juta $ di Amerika Serikat karena akan memiliki risiko yang tinggi mengalami gangguan kesehatan serius seperti morbiditas kardiovaskuler. </w:t>
      </w:r>
      <w:r w:rsidRPr="004F2BEF">
        <w:rPr>
          <w:rFonts w:ascii="Times New Roman" w:hAnsi="Times New Roman" w:cs="Times New Roman"/>
          <w:i/>
          <w:iCs/>
          <w:color w:val="000000" w:themeColor="text1"/>
        </w:rPr>
        <w:t>OSA</w:t>
      </w:r>
      <w:r w:rsidRPr="004F2BEF">
        <w:rPr>
          <w:rFonts w:ascii="Times New Roman" w:hAnsi="Times New Roman" w:cs="Times New Roman"/>
          <w:iCs/>
          <w:color w:val="000000" w:themeColor="text1"/>
        </w:rPr>
        <w:t xml:space="preserve"> juga berimbas negatif pada produktivitas dan kualitas hidup karena meningkatkan </w:t>
      </w:r>
      <w:r w:rsidRPr="004F2BEF">
        <w:rPr>
          <w:rFonts w:ascii="Times New Roman" w:hAnsi="Times New Roman" w:cs="Times New Roman"/>
          <w:i/>
          <w:iCs/>
          <w:color w:val="000000" w:themeColor="text1"/>
        </w:rPr>
        <w:t>daytime sleepiness</w:t>
      </w:r>
      <w:r w:rsidRPr="004F2BEF">
        <w:rPr>
          <w:rFonts w:ascii="Times New Roman" w:hAnsi="Times New Roman" w:cs="Times New Roman"/>
          <w:iCs/>
          <w:color w:val="000000" w:themeColor="text1"/>
        </w:rPr>
        <w:t>, kelelahan, dan gangguan memori</w:t>
      </w:r>
      <w:proofErr w:type="gramStart"/>
      <w:r w:rsidR="0031379D">
        <w:rPr>
          <w:rFonts w:ascii="Times New Roman" w:hAnsi="Times New Roman" w:cs="Times New Roman"/>
          <w:iCs/>
          <w:color w:val="000000" w:themeColor="text1"/>
        </w:rPr>
        <w:t>.</w:t>
      </w:r>
      <w:r w:rsidRPr="004F2BEF">
        <w:rPr>
          <w:rFonts w:ascii="Times New Roman" w:hAnsi="Times New Roman" w:cs="Times New Roman"/>
          <w:iCs/>
          <w:color w:val="000000" w:themeColor="text1"/>
          <w:vertAlign w:val="superscript"/>
        </w:rPr>
        <w:t>.6</w:t>
      </w:r>
      <w:r w:rsidR="0031379D">
        <w:rPr>
          <w:rFonts w:ascii="Times New Roman" w:hAnsi="Times New Roman" w:cs="Times New Roman"/>
          <w:iCs/>
          <w:color w:val="000000" w:themeColor="text1"/>
          <w:vertAlign w:val="superscript"/>
        </w:rPr>
        <w:t xml:space="preserve"> </w:t>
      </w:r>
      <w:r w:rsidRPr="004F2BEF">
        <w:rPr>
          <w:rFonts w:ascii="Times New Roman" w:hAnsi="Times New Roman" w:cs="Times New Roman"/>
          <w:iCs/>
          <w:color w:val="000000" w:themeColor="text1"/>
        </w:rPr>
        <w:t>Hal ini tentu menjadi salah satu masalah yang dapat mengganggu produktivitas mahasiswa.</w:t>
      </w:r>
      <w:proofErr w:type="gramEnd"/>
    </w:p>
    <w:p w:rsidR="0042106B" w:rsidRPr="004F2BEF" w:rsidRDefault="0042106B" w:rsidP="0042106B">
      <w:pPr>
        <w:pStyle w:val="Default"/>
        <w:tabs>
          <w:tab w:val="left" w:pos="709"/>
        </w:tabs>
        <w:spacing w:line="360" w:lineRule="auto"/>
        <w:jc w:val="both"/>
        <w:rPr>
          <w:rFonts w:ascii="Times New Roman" w:hAnsi="Times New Roman" w:cs="Times New Roman"/>
          <w:iCs/>
          <w:color w:val="000000" w:themeColor="text1"/>
        </w:rPr>
      </w:pPr>
      <w:r w:rsidRPr="004F2BEF">
        <w:rPr>
          <w:rFonts w:ascii="Times New Roman" w:hAnsi="Times New Roman" w:cs="Times New Roman"/>
          <w:iCs/>
          <w:color w:val="000000" w:themeColor="text1"/>
        </w:rPr>
        <w:tab/>
      </w:r>
      <w:proofErr w:type="gramStart"/>
      <w:r w:rsidRPr="004F2BEF">
        <w:rPr>
          <w:rFonts w:ascii="Times New Roman" w:hAnsi="Times New Roman" w:cs="Times New Roman"/>
          <w:iCs/>
          <w:color w:val="000000" w:themeColor="text1"/>
        </w:rPr>
        <w:t xml:space="preserve">Diagnosis dini sangat penting pada penderita </w:t>
      </w:r>
      <w:r w:rsidRPr="004F2BEF">
        <w:rPr>
          <w:rFonts w:ascii="Times New Roman" w:hAnsi="Times New Roman" w:cs="Times New Roman"/>
          <w:i/>
          <w:iCs/>
          <w:color w:val="000000" w:themeColor="text1"/>
        </w:rPr>
        <w:t>OSA</w:t>
      </w:r>
      <w:r w:rsidRPr="004F2BEF">
        <w:rPr>
          <w:rFonts w:ascii="Times New Roman" w:hAnsi="Times New Roman" w:cs="Times New Roman"/>
          <w:iCs/>
          <w:color w:val="000000" w:themeColor="text1"/>
        </w:rPr>
        <w:t xml:space="preserve"> karena mampu meningkatkan hasil dan kualitas hidup penderita.</w:t>
      </w:r>
      <w:proofErr w:type="gramEnd"/>
      <w:r w:rsidRPr="004F2BEF">
        <w:rPr>
          <w:rFonts w:ascii="Times New Roman" w:hAnsi="Times New Roman" w:cs="Times New Roman"/>
          <w:iCs/>
          <w:color w:val="000000" w:themeColor="text1"/>
        </w:rPr>
        <w:t xml:space="preserve"> Polysomnografi saat ini masih menjadi </w:t>
      </w:r>
      <w:r w:rsidRPr="004F2BEF">
        <w:rPr>
          <w:rFonts w:ascii="Times New Roman" w:hAnsi="Times New Roman" w:cs="Times New Roman"/>
          <w:i/>
          <w:iCs/>
          <w:color w:val="000000" w:themeColor="text1"/>
        </w:rPr>
        <w:t>gold standart</w:t>
      </w:r>
      <w:r w:rsidRPr="004F2BEF">
        <w:rPr>
          <w:rFonts w:ascii="Times New Roman" w:hAnsi="Times New Roman" w:cs="Times New Roman"/>
          <w:iCs/>
          <w:color w:val="000000" w:themeColor="text1"/>
        </w:rPr>
        <w:t xml:space="preserve"> dalam diagnosis </w:t>
      </w:r>
      <w:r w:rsidRPr="004F2BEF">
        <w:rPr>
          <w:rFonts w:ascii="Times New Roman" w:hAnsi="Times New Roman" w:cs="Times New Roman"/>
          <w:i/>
          <w:iCs/>
          <w:color w:val="000000" w:themeColor="text1"/>
        </w:rPr>
        <w:lastRenderedPageBreak/>
        <w:t>OSA</w:t>
      </w:r>
      <w:r w:rsidRPr="004F2BEF">
        <w:rPr>
          <w:rFonts w:ascii="Times New Roman" w:hAnsi="Times New Roman" w:cs="Times New Roman"/>
          <w:iCs/>
          <w:color w:val="000000" w:themeColor="text1"/>
        </w:rPr>
        <w:t xml:space="preserve">, namun memiliki beberapa kekurangan seperti biaya tinggi, membutuhkan tenaga ahli, serta kurangnya jumlah laboratorium dengan fasilitas yang mampu mengakomodasi meningkatnya populasi terduga </w:t>
      </w:r>
      <w:r w:rsidRPr="004F2BEF">
        <w:rPr>
          <w:rFonts w:ascii="Times New Roman" w:hAnsi="Times New Roman" w:cs="Times New Roman"/>
          <w:i/>
          <w:iCs/>
          <w:color w:val="000000" w:themeColor="text1"/>
        </w:rPr>
        <w:t>OSA</w:t>
      </w:r>
      <w:r w:rsidRPr="004F2BEF">
        <w:rPr>
          <w:rFonts w:ascii="Times New Roman" w:hAnsi="Times New Roman" w:cs="Times New Roman"/>
          <w:iCs/>
          <w:color w:val="000000" w:themeColor="text1"/>
        </w:rPr>
        <w:t>.</w:t>
      </w:r>
      <w:r w:rsidRPr="004F2BEF">
        <w:rPr>
          <w:rFonts w:ascii="Times New Roman" w:hAnsi="Times New Roman" w:cs="Times New Roman"/>
          <w:iCs/>
          <w:color w:val="000000" w:themeColor="text1"/>
          <w:vertAlign w:val="superscript"/>
        </w:rPr>
        <w:t>7,8</w:t>
      </w:r>
      <w:r w:rsidRPr="004F2BEF">
        <w:rPr>
          <w:rFonts w:ascii="Times New Roman" w:hAnsi="Times New Roman" w:cs="Times New Roman"/>
          <w:iCs/>
          <w:color w:val="000000" w:themeColor="text1"/>
        </w:rPr>
        <w:t xml:space="preserve"> Keterbatasan tersebut mengindikasikan perlunya ekplorasi terhadap pilihan lain yang lebih murah dan mudah dilaksanakan yaitu metode kuesi</w:t>
      </w:r>
      <w:r w:rsidR="00017412">
        <w:rPr>
          <w:rFonts w:ascii="Times New Roman" w:hAnsi="Times New Roman" w:cs="Times New Roman"/>
          <w:iCs/>
          <w:color w:val="000000" w:themeColor="text1"/>
        </w:rPr>
        <w:t>o</w:t>
      </w:r>
      <w:r w:rsidRPr="004F2BEF">
        <w:rPr>
          <w:rFonts w:ascii="Times New Roman" w:hAnsi="Times New Roman" w:cs="Times New Roman"/>
          <w:iCs/>
          <w:color w:val="000000" w:themeColor="text1"/>
        </w:rPr>
        <w:t xml:space="preserve">ner berupa </w:t>
      </w:r>
      <w:r w:rsidRPr="004F2BEF">
        <w:rPr>
          <w:rFonts w:ascii="Times New Roman" w:hAnsi="Times New Roman" w:cs="Times New Roman"/>
          <w:i/>
          <w:iCs/>
          <w:color w:val="000000" w:themeColor="text1"/>
        </w:rPr>
        <w:t xml:space="preserve">STOP-BANG questionnaire </w:t>
      </w:r>
      <w:r w:rsidRPr="004F2BEF">
        <w:rPr>
          <w:rFonts w:ascii="Times New Roman" w:hAnsi="Times New Roman" w:cs="Times New Roman"/>
          <w:iCs/>
          <w:color w:val="000000" w:themeColor="text1"/>
        </w:rPr>
        <w:t xml:space="preserve">dan </w:t>
      </w:r>
      <w:r w:rsidR="00574201">
        <w:rPr>
          <w:rFonts w:ascii="Times New Roman" w:hAnsi="Times New Roman" w:cs="Times New Roman"/>
          <w:i/>
          <w:iCs/>
          <w:color w:val="000000" w:themeColor="text1"/>
        </w:rPr>
        <w:t>Berlin quest</w:t>
      </w:r>
      <w:r w:rsidRPr="004F2BEF">
        <w:rPr>
          <w:rFonts w:ascii="Times New Roman" w:hAnsi="Times New Roman" w:cs="Times New Roman"/>
          <w:i/>
          <w:iCs/>
          <w:color w:val="000000" w:themeColor="text1"/>
        </w:rPr>
        <w:t>ion</w:t>
      </w:r>
      <w:r w:rsidR="00574201">
        <w:rPr>
          <w:rFonts w:ascii="Times New Roman" w:hAnsi="Times New Roman" w:cs="Times New Roman"/>
          <w:i/>
          <w:iCs/>
          <w:color w:val="000000" w:themeColor="text1"/>
        </w:rPr>
        <w:t>n</w:t>
      </w:r>
      <w:r w:rsidRPr="004F2BEF">
        <w:rPr>
          <w:rFonts w:ascii="Times New Roman" w:hAnsi="Times New Roman" w:cs="Times New Roman"/>
          <w:i/>
          <w:iCs/>
          <w:color w:val="000000" w:themeColor="text1"/>
        </w:rPr>
        <w:t>aire</w:t>
      </w:r>
      <w:r w:rsidRPr="004F2BEF">
        <w:rPr>
          <w:rFonts w:ascii="Times New Roman" w:hAnsi="Times New Roman" w:cs="Times New Roman"/>
          <w:iCs/>
          <w:color w:val="000000" w:themeColor="text1"/>
        </w:rPr>
        <w:t xml:space="preserve">. </w:t>
      </w:r>
    </w:p>
    <w:p w:rsidR="005B7BBC" w:rsidRDefault="0042106B" w:rsidP="005B7BBC">
      <w:pPr>
        <w:tabs>
          <w:tab w:val="left" w:pos="540"/>
        </w:tabs>
        <w:spacing w:after="0" w:line="360" w:lineRule="auto"/>
        <w:jc w:val="both"/>
        <w:rPr>
          <w:rFonts w:ascii="Times New Roman" w:hAnsi="Times New Roman" w:cs="Times New Roman"/>
          <w:sz w:val="24"/>
          <w:szCs w:val="24"/>
        </w:rPr>
      </w:pPr>
      <w:r w:rsidRPr="004F2BEF">
        <w:rPr>
          <w:rFonts w:ascii="Times New Roman" w:hAnsi="Times New Roman" w:cs="Times New Roman"/>
          <w:iCs/>
          <w:color w:val="000000" w:themeColor="text1"/>
          <w:sz w:val="24"/>
          <w:szCs w:val="24"/>
        </w:rPr>
        <w:tab/>
      </w:r>
      <w:r w:rsidRPr="004F2BEF">
        <w:rPr>
          <w:rFonts w:ascii="Times New Roman" w:hAnsi="Times New Roman" w:cs="Times New Roman"/>
          <w:i/>
          <w:iCs/>
          <w:color w:val="000000" w:themeColor="text1"/>
          <w:sz w:val="24"/>
          <w:szCs w:val="24"/>
        </w:rPr>
        <w:t>STOP-BANG questionnaire</w:t>
      </w:r>
      <w:r w:rsidRPr="004F2BEF">
        <w:rPr>
          <w:rFonts w:ascii="Times New Roman" w:hAnsi="Times New Roman" w:cs="Times New Roman"/>
          <w:iCs/>
          <w:color w:val="000000" w:themeColor="text1"/>
          <w:sz w:val="24"/>
          <w:szCs w:val="24"/>
        </w:rPr>
        <w:t xml:space="preserve"> dipublikasikan pada tahun 2008 mengandung delapan pertanyaan yang konsep dasarnya berdasar pada </w:t>
      </w:r>
      <w:r w:rsidRPr="004F2BEF">
        <w:rPr>
          <w:rFonts w:ascii="Times New Roman" w:hAnsi="Times New Roman" w:cs="Times New Roman"/>
          <w:i/>
          <w:iCs/>
          <w:color w:val="000000" w:themeColor="text1"/>
          <w:sz w:val="24"/>
          <w:szCs w:val="24"/>
        </w:rPr>
        <w:t>Berlin questionnaire</w:t>
      </w:r>
      <w:r w:rsidRPr="004F2BEF">
        <w:rPr>
          <w:rFonts w:ascii="Times New Roman" w:hAnsi="Times New Roman" w:cs="Times New Roman"/>
          <w:iCs/>
          <w:color w:val="000000" w:themeColor="text1"/>
          <w:sz w:val="24"/>
          <w:szCs w:val="24"/>
        </w:rPr>
        <w:t xml:space="preserve"> yang dipublikasikan tahun 1999</w:t>
      </w:r>
      <w:r w:rsidRPr="004F2BEF">
        <w:rPr>
          <w:rFonts w:ascii="Times New Roman" w:hAnsi="Times New Roman" w:cs="Times New Roman"/>
          <w:i/>
          <w:iCs/>
          <w:color w:val="000000" w:themeColor="text1"/>
          <w:sz w:val="24"/>
          <w:szCs w:val="24"/>
        </w:rPr>
        <w:t>.</w:t>
      </w:r>
      <w:r w:rsidRPr="004F2BEF">
        <w:rPr>
          <w:rFonts w:ascii="Times New Roman" w:hAnsi="Times New Roman" w:cs="Times New Roman"/>
          <w:iCs/>
          <w:color w:val="000000" w:themeColor="text1"/>
          <w:sz w:val="24"/>
          <w:szCs w:val="24"/>
        </w:rPr>
        <w:t xml:space="preserve"> </w:t>
      </w:r>
      <w:r w:rsidRPr="004F2BEF">
        <w:rPr>
          <w:rFonts w:ascii="Times New Roman" w:hAnsi="Times New Roman" w:cs="Times New Roman"/>
          <w:i/>
          <w:iCs/>
          <w:color w:val="000000" w:themeColor="text1"/>
          <w:sz w:val="24"/>
          <w:szCs w:val="24"/>
        </w:rPr>
        <w:t>Berlin questionnaire</w:t>
      </w:r>
      <w:r w:rsidRPr="004F2BEF">
        <w:rPr>
          <w:rFonts w:ascii="Times New Roman" w:hAnsi="Times New Roman" w:cs="Times New Roman"/>
          <w:iCs/>
          <w:color w:val="000000" w:themeColor="text1"/>
          <w:sz w:val="24"/>
          <w:szCs w:val="24"/>
        </w:rPr>
        <w:t xml:space="preserve"> berisi sepuluh pertanyaan terkait gejala dan tanda </w:t>
      </w:r>
      <w:r w:rsidRPr="004F2BEF">
        <w:rPr>
          <w:rFonts w:ascii="Times New Roman" w:hAnsi="Times New Roman" w:cs="Times New Roman"/>
          <w:i/>
          <w:iCs/>
          <w:color w:val="000000" w:themeColor="text1"/>
          <w:sz w:val="24"/>
          <w:szCs w:val="24"/>
        </w:rPr>
        <w:t>OSA</w:t>
      </w:r>
      <w:r w:rsidRPr="004F2BEF">
        <w:rPr>
          <w:rFonts w:ascii="Times New Roman" w:hAnsi="Times New Roman" w:cs="Times New Roman"/>
          <w:iCs/>
          <w:color w:val="000000" w:themeColor="text1"/>
          <w:sz w:val="24"/>
          <w:szCs w:val="24"/>
        </w:rPr>
        <w:t>.</w:t>
      </w:r>
      <w:r w:rsidRPr="004F2BEF">
        <w:rPr>
          <w:rFonts w:ascii="Times New Roman" w:hAnsi="Times New Roman" w:cs="Times New Roman"/>
          <w:iCs/>
          <w:color w:val="000000" w:themeColor="text1"/>
          <w:sz w:val="24"/>
          <w:szCs w:val="24"/>
          <w:vertAlign w:val="superscript"/>
        </w:rPr>
        <w:t>9</w:t>
      </w:r>
      <w:r w:rsidRPr="004F2BEF">
        <w:rPr>
          <w:rFonts w:ascii="Times New Roman" w:hAnsi="Times New Roman" w:cs="Times New Roman"/>
          <w:iCs/>
          <w:color w:val="000000" w:themeColor="text1"/>
          <w:sz w:val="24"/>
          <w:szCs w:val="24"/>
        </w:rPr>
        <w:t xml:space="preserve"> Untuk identifikasi </w:t>
      </w:r>
      <w:r w:rsidRPr="004F2BEF">
        <w:rPr>
          <w:rFonts w:ascii="Times New Roman" w:hAnsi="Times New Roman" w:cs="Times New Roman"/>
          <w:i/>
          <w:iCs/>
          <w:color w:val="000000" w:themeColor="text1"/>
          <w:sz w:val="24"/>
          <w:szCs w:val="24"/>
        </w:rPr>
        <w:t>OSA</w:t>
      </w:r>
      <w:r w:rsidRPr="004F2BEF">
        <w:rPr>
          <w:rFonts w:ascii="Times New Roman" w:hAnsi="Times New Roman" w:cs="Times New Roman"/>
          <w:iCs/>
          <w:color w:val="000000" w:themeColor="text1"/>
          <w:sz w:val="24"/>
          <w:szCs w:val="24"/>
        </w:rPr>
        <w:t>, kuesioner ini memiliki sensitivitas dan spesifisitas tertinggi.</w:t>
      </w:r>
      <w:r w:rsidRPr="004F2BEF">
        <w:rPr>
          <w:rFonts w:ascii="Times New Roman" w:hAnsi="Times New Roman" w:cs="Times New Roman"/>
          <w:iCs/>
          <w:color w:val="000000" w:themeColor="text1"/>
          <w:sz w:val="24"/>
          <w:szCs w:val="24"/>
          <w:vertAlign w:val="superscript"/>
        </w:rPr>
        <w:t>9</w:t>
      </w:r>
      <w:proofErr w:type="gramStart"/>
      <w:r w:rsidRPr="004F2BEF">
        <w:rPr>
          <w:rFonts w:ascii="Times New Roman" w:hAnsi="Times New Roman" w:cs="Times New Roman"/>
          <w:iCs/>
          <w:color w:val="000000" w:themeColor="text1"/>
          <w:sz w:val="24"/>
          <w:szCs w:val="24"/>
          <w:vertAlign w:val="superscript"/>
        </w:rPr>
        <w:t>,10</w:t>
      </w:r>
      <w:proofErr w:type="gramEnd"/>
      <w:r w:rsidRPr="004F2BEF">
        <w:rPr>
          <w:rFonts w:ascii="Times New Roman" w:hAnsi="Times New Roman" w:cs="Times New Roman"/>
          <w:iCs/>
          <w:color w:val="000000" w:themeColor="text1"/>
          <w:sz w:val="24"/>
          <w:szCs w:val="24"/>
        </w:rPr>
        <w:t xml:space="preserve"> Kedua kuesioner ini merupakan alat yang tepat dan dapat digunakan sebagai bagian praktis dalam keseharian untuk prediksi dini </w:t>
      </w:r>
      <w:r w:rsidRPr="004F2BEF">
        <w:rPr>
          <w:rFonts w:ascii="Times New Roman" w:hAnsi="Times New Roman" w:cs="Times New Roman"/>
          <w:i/>
          <w:iCs/>
          <w:color w:val="000000" w:themeColor="text1"/>
          <w:sz w:val="24"/>
          <w:szCs w:val="24"/>
        </w:rPr>
        <w:t>OSA</w:t>
      </w:r>
      <w:r w:rsidRPr="004F2BEF">
        <w:rPr>
          <w:rFonts w:ascii="Times New Roman" w:hAnsi="Times New Roman" w:cs="Times New Roman"/>
          <w:iCs/>
          <w:color w:val="000000" w:themeColor="text1"/>
          <w:sz w:val="24"/>
          <w:szCs w:val="24"/>
        </w:rPr>
        <w:t>.</w:t>
      </w:r>
      <w:r w:rsidRPr="004F2BEF">
        <w:rPr>
          <w:rFonts w:ascii="Times New Roman" w:hAnsi="Times New Roman" w:cs="Times New Roman"/>
          <w:iCs/>
          <w:color w:val="000000" w:themeColor="text1"/>
          <w:sz w:val="24"/>
          <w:szCs w:val="24"/>
          <w:vertAlign w:val="superscript"/>
        </w:rPr>
        <w:t>7</w:t>
      </w:r>
    </w:p>
    <w:p w:rsidR="000D4144" w:rsidRPr="005B7BBC" w:rsidRDefault="00567731" w:rsidP="005B7BBC">
      <w:pPr>
        <w:tabs>
          <w:tab w:val="left" w:pos="540"/>
        </w:tabs>
        <w:spacing w:after="0" w:line="360" w:lineRule="auto"/>
        <w:jc w:val="both"/>
        <w:rPr>
          <w:rFonts w:ascii="Times New Roman" w:hAnsi="Times New Roman" w:cs="Times New Roman"/>
          <w:sz w:val="24"/>
          <w:szCs w:val="24"/>
          <w:lang w:val="id-ID"/>
        </w:rPr>
      </w:pPr>
      <w:r w:rsidRPr="004F2BEF">
        <w:rPr>
          <w:rFonts w:ascii="Times New Roman" w:hAnsi="Times New Roman" w:cs="Times New Roman"/>
          <w:b/>
          <w:sz w:val="24"/>
          <w:szCs w:val="24"/>
        </w:rPr>
        <w:t>METODE PENELITIAN</w:t>
      </w:r>
    </w:p>
    <w:p w:rsidR="0042106B" w:rsidRPr="004F2BEF" w:rsidRDefault="0042106B" w:rsidP="0042106B">
      <w:pPr>
        <w:spacing w:after="0" w:line="360" w:lineRule="auto"/>
        <w:ind w:firstLine="720"/>
        <w:jc w:val="both"/>
        <w:rPr>
          <w:rFonts w:ascii="Times New Roman" w:hAnsi="Times New Roman" w:cs="Times New Roman"/>
          <w:sz w:val="24"/>
          <w:szCs w:val="24"/>
        </w:rPr>
      </w:pPr>
      <w:r w:rsidRPr="004F2BEF">
        <w:rPr>
          <w:rFonts w:ascii="Times New Roman" w:hAnsi="Times New Roman" w:cs="Times New Roman"/>
          <w:sz w:val="24"/>
          <w:szCs w:val="24"/>
        </w:rPr>
        <w:t xml:space="preserve">Penelitian ini adalah penelitian analitik </w:t>
      </w:r>
      <w:r w:rsidRPr="004F2BEF">
        <w:rPr>
          <w:rFonts w:ascii="Times New Roman" w:hAnsi="Times New Roman" w:cs="Times New Roman"/>
          <w:i/>
          <w:sz w:val="24"/>
          <w:szCs w:val="24"/>
        </w:rPr>
        <w:t>cross sectional</w:t>
      </w:r>
      <w:r w:rsidRPr="004F2BEF">
        <w:rPr>
          <w:rFonts w:ascii="Times New Roman" w:hAnsi="Times New Roman" w:cs="Times New Roman"/>
          <w:sz w:val="24"/>
          <w:szCs w:val="24"/>
        </w:rPr>
        <w:t xml:space="preserve">. </w:t>
      </w:r>
      <w:proofErr w:type="gramStart"/>
      <w:r w:rsidRPr="004F2BEF">
        <w:rPr>
          <w:rFonts w:ascii="Times New Roman" w:hAnsi="Times New Roman" w:cs="Times New Roman"/>
          <w:sz w:val="24"/>
          <w:szCs w:val="24"/>
        </w:rPr>
        <w:t>Populasi penelitian ini adalah mahasiswa program studi pendidikan dokter fakultas kedokteran Universitas Udayana.</w:t>
      </w:r>
      <w:proofErr w:type="gramEnd"/>
      <w:r w:rsidRPr="004F2BEF">
        <w:rPr>
          <w:rFonts w:ascii="Times New Roman" w:hAnsi="Times New Roman" w:cs="Times New Roman"/>
          <w:sz w:val="24"/>
          <w:szCs w:val="24"/>
        </w:rPr>
        <w:t xml:space="preserve"> Sampel diambil dengan teknik </w:t>
      </w:r>
      <w:r w:rsidRPr="004F2BEF">
        <w:rPr>
          <w:rFonts w:ascii="Times New Roman" w:hAnsi="Times New Roman" w:cs="Times New Roman"/>
          <w:i/>
          <w:sz w:val="24"/>
          <w:szCs w:val="24"/>
        </w:rPr>
        <w:t>total</w:t>
      </w:r>
      <w:r w:rsidRPr="004F2BEF">
        <w:rPr>
          <w:rFonts w:ascii="Times New Roman" w:hAnsi="Times New Roman" w:cs="Times New Roman"/>
          <w:sz w:val="24"/>
          <w:szCs w:val="24"/>
        </w:rPr>
        <w:t xml:space="preserve"> </w:t>
      </w:r>
      <w:r w:rsidRPr="004F2BEF">
        <w:rPr>
          <w:rFonts w:ascii="Times New Roman" w:hAnsi="Times New Roman" w:cs="Times New Roman"/>
          <w:i/>
          <w:sz w:val="24"/>
          <w:szCs w:val="24"/>
        </w:rPr>
        <w:t>sampling</w:t>
      </w:r>
      <w:r w:rsidRPr="004F2BEF">
        <w:rPr>
          <w:rFonts w:ascii="Times New Roman" w:hAnsi="Times New Roman" w:cs="Times New Roman"/>
          <w:sz w:val="24"/>
          <w:szCs w:val="24"/>
        </w:rPr>
        <w:t xml:space="preserve">. </w:t>
      </w:r>
      <w:proofErr w:type="gramStart"/>
      <w:r w:rsidRPr="004F2BEF">
        <w:rPr>
          <w:rFonts w:ascii="Times New Roman" w:hAnsi="Times New Roman" w:cs="Times New Roman"/>
          <w:sz w:val="24"/>
          <w:szCs w:val="24"/>
        </w:rPr>
        <w:t xml:space="preserve">Pengambilan </w:t>
      </w:r>
      <w:r w:rsidRPr="004F2BEF">
        <w:rPr>
          <w:rFonts w:ascii="Times New Roman" w:hAnsi="Times New Roman" w:cs="Times New Roman"/>
          <w:sz w:val="24"/>
          <w:szCs w:val="24"/>
        </w:rPr>
        <w:lastRenderedPageBreak/>
        <w:t>sampel dilakukan dengan mendatangi langsung setiap responden ke ruang diskusi.</w:t>
      </w:r>
      <w:proofErr w:type="gramEnd"/>
    </w:p>
    <w:p w:rsidR="005B7BBC" w:rsidRPr="008E0B65" w:rsidRDefault="0042106B" w:rsidP="008E0B65">
      <w:pPr>
        <w:spacing w:line="360" w:lineRule="auto"/>
        <w:ind w:firstLine="720"/>
        <w:jc w:val="both"/>
        <w:rPr>
          <w:rFonts w:ascii="Times New Roman" w:hAnsi="Times New Roman" w:cs="Times New Roman"/>
          <w:sz w:val="24"/>
          <w:szCs w:val="24"/>
        </w:rPr>
      </w:pPr>
      <w:r w:rsidRPr="004F2BEF">
        <w:rPr>
          <w:rFonts w:ascii="Times New Roman" w:hAnsi="Times New Roman" w:cs="Times New Roman"/>
          <w:sz w:val="24"/>
          <w:szCs w:val="24"/>
        </w:rPr>
        <w:t xml:space="preserve">Variabel penelitian terdiri atas variabel bebas tingkat risiko menderita </w:t>
      </w:r>
      <w:r w:rsidRPr="00F32F19">
        <w:rPr>
          <w:rFonts w:ascii="Times New Roman" w:hAnsi="Times New Roman" w:cs="Times New Roman"/>
          <w:i/>
          <w:sz w:val="24"/>
          <w:szCs w:val="24"/>
        </w:rPr>
        <w:t>OSA</w:t>
      </w:r>
      <w:r w:rsidRPr="004F2BEF">
        <w:rPr>
          <w:rFonts w:ascii="Times New Roman" w:hAnsi="Times New Roman" w:cs="Times New Roman"/>
          <w:sz w:val="24"/>
          <w:szCs w:val="24"/>
        </w:rPr>
        <w:t xml:space="preserve"> (</w:t>
      </w:r>
      <w:r w:rsidRPr="004F2BEF">
        <w:rPr>
          <w:rFonts w:ascii="Times New Roman" w:hAnsi="Times New Roman" w:cs="Times New Roman"/>
          <w:i/>
          <w:sz w:val="24"/>
          <w:szCs w:val="24"/>
        </w:rPr>
        <w:t xml:space="preserve">obstructive sleep apnea), </w:t>
      </w:r>
      <w:r w:rsidRPr="004F2BEF">
        <w:rPr>
          <w:rFonts w:ascii="Times New Roman" w:hAnsi="Times New Roman" w:cs="Times New Roman"/>
          <w:sz w:val="24"/>
          <w:szCs w:val="24"/>
        </w:rPr>
        <w:t xml:space="preserve">variabel terikat indeks </w:t>
      </w:r>
      <w:proofErr w:type="gramStart"/>
      <w:r w:rsidRPr="004F2BEF">
        <w:rPr>
          <w:rFonts w:ascii="Times New Roman" w:hAnsi="Times New Roman" w:cs="Times New Roman"/>
          <w:sz w:val="24"/>
          <w:szCs w:val="24"/>
        </w:rPr>
        <w:t>massa</w:t>
      </w:r>
      <w:proofErr w:type="gramEnd"/>
      <w:r w:rsidRPr="004F2BEF">
        <w:rPr>
          <w:rFonts w:ascii="Times New Roman" w:hAnsi="Times New Roman" w:cs="Times New Roman"/>
          <w:sz w:val="24"/>
          <w:szCs w:val="24"/>
        </w:rPr>
        <w:t xml:space="preserve"> tubuh dan variabel kontrol yaitu usia, r</w:t>
      </w:r>
      <w:r w:rsidRPr="004F2BEF">
        <w:rPr>
          <w:rFonts w:ascii="Times New Roman" w:hAnsi="Times New Roman" w:cs="Times New Roman"/>
          <w:color w:val="000000" w:themeColor="text1"/>
          <w:sz w:val="24"/>
          <w:szCs w:val="24"/>
        </w:rPr>
        <w:t>iwayat kelainan anatomi saluran pernapasan atas, gangguan pernapasan kronis dan penggunaan zat atau obat sedatif</w:t>
      </w:r>
      <w:r w:rsidRPr="004F2BEF">
        <w:rPr>
          <w:rFonts w:ascii="Times New Roman" w:hAnsi="Times New Roman" w:cs="Times New Roman"/>
          <w:sz w:val="24"/>
          <w:szCs w:val="24"/>
        </w:rPr>
        <w:t xml:space="preserve">. Data  penelitian dikumpulkan dengan mengisi </w:t>
      </w:r>
      <w:r w:rsidRPr="004F2BEF">
        <w:rPr>
          <w:rFonts w:ascii="Times New Roman" w:hAnsi="Times New Roman" w:cs="Times New Roman"/>
          <w:i/>
          <w:iCs/>
          <w:color w:val="000000" w:themeColor="text1"/>
          <w:sz w:val="24"/>
          <w:szCs w:val="24"/>
        </w:rPr>
        <w:t>Berlin questionnaire</w:t>
      </w:r>
      <w:r w:rsidRPr="004F2BEF">
        <w:rPr>
          <w:rFonts w:ascii="Times New Roman" w:hAnsi="Times New Roman" w:cs="Times New Roman"/>
          <w:sz w:val="24"/>
          <w:szCs w:val="24"/>
        </w:rPr>
        <w:t xml:space="preserve"> yang terdiri atas 10 pertanyaan dalam 3 kategori terkait faktor-faktor risiko (obesitas, hipertensi) dan perilaku (mendengkur, rasa kantuk berlebihan di siang hari) yang berhubungan dengan patogenesis </w:t>
      </w:r>
      <w:r w:rsidRPr="004F2BEF">
        <w:rPr>
          <w:rFonts w:ascii="Times New Roman" w:hAnsi="Times New Roman" w:cs="Times New Roman"/>
          <w:i/>
          <w:sz w:val="24"/>
          <w:szCs w:val="24"/>
        </w:rPr>
        <w:t>OSA</w:t>
      </w:r>
      <w:r w:rsidRPr="004F2BEF">
        <w:rPr>
          <w:rFonts w:ascii="Times New Roman" w:hAnsi="Times New Roman" w:cs="Times New Roman"/>
          <w:sz w:val="24"/>
          <w:szCs w:val="24"/>
        </w:rPr>
        <w:t xml:space="preserve">. </w:t>
      </w:r>
      <w:proofErr w:type="gramStart"/>
      <w:r w:rsidRPr="004F2BEF">
        <w:rPr>
          <w:rFonts w:ascii="Times New Roman" w:hAnsi="Times New Roman" w:cs="Times New Roman"/>
          <w:sz w:val="24"/>
          <w:szCs w:val="24"/>
        </w:rPr>
        <w:t>Data hasil penelitian dianalisis univariat untuk menghitung distribusi, frekuensi, karakteristik responden dan karakteristik setiap variabel penelitian.</w:t>
      </w:r>
      <w:proofErr w:type="gramEnd"/>
      <w:r w:rsidRPr="004F2BEF">
        <w:rPr>
          <w:rFonts w:ascii="Times New Roman" w:hAnsi="Times New Roman" w:cs="Times New Roman"/>
          <w:sz w:val="24"/>
          <w:szCs w:val="24"/>
        </w:rPr>
        <w:t xml:space="preserve"> Analisis bivariat dilakukan untuk mengetahui adanya hubungan, adanya perbedaan rerata IMT antar</w:t>
      </w:r>
      <w:r w:rsidR="00574201">
        <w:rPr>
          <w:rFonts w:ascii="Times New Roman" w:hAnsi="Times New Roman" w:cs="Times New Roman"/>
          <w:sz w:val="24"/>
          <w:szCs w:val="24"/>
        </w:rPr>
        <w:t xml:space="preserve"> </w:t>
      </w:r>
      <w:r w:rsidRPr="004F2BEF">
        <w:rPr>
          <w:rFonts w:ascii="Times New Roman" w:hAnsi="Times New Roman" w:cs="Times New Roman"/>
          <w:sz w:val="24"/>
          <w:szCs w:val="24"/>
        </w:rPr>
        <w:t xml:space="preserve">responden risiko </w:t>
      </w:r>
      <w:r w:rsidRPr="004F2BEF">
        <w:rPr>
          <w:rFonts w:ascii="Times New Roman" w:hAnsi="Times New Roman" w:cs="Times New Roman"/>
          <w:i/>
          <w:sz w:val="24"/>
          <w:szCs w:val="24"/>
        </w:rPr>
        <w:t>OSA</w:t>
      </w:r>
      <w:r w:rsidRPr="004F2BEF">
        <w:rPr>
          <w:rFonts w:ascii="Times New Roman" w:hAnsi="Times New Roman" w:cs="Times New Roman"/>
          <w:sz w:val="24"/>
          <w:szCs w:val="24"/>
        </w:rPr>
        <w:t xml:space="preserve">, besar nilai korelasi antara obesitas dan risiko menderita </w:t>
      </w:r>
      <w:r w:rsidRPr="004F2BEF">
        <w:rPr>
          <w:rFonts w:ascii="Times New Roman" w:hAnsi="Times New Roman" w:cs="Times New Roman"/>
          <w:i/>
          <w:sz w:val="24"/>
          <w:szCs w:val="24"/>
        </w:rPr>
        <w:t xml:space="preserve">OSA, </w:t>
      </w:r>
      <w:r w:rsidRPr="004F2BEF">
        <w:rPr>
          <w:rFonts w:ascii="Times New Roman" w:hAnsi="Times New Roman" w:cs="Times New Roman"/>
          <w:sz w:val="24"/>
          <w:szCs w:val="24"/>
        </w:rPr>
        <w:t xml:space="preserve">serta rasio prevalensi </w:t>
      </w:r>
      <w:r w:rsidRPr="004F2BEF">
        <w:rPr>
          <w:rFonts w:ascii="Times New Roman" w:hAnsi="Times New Roman" w:cs="Times New Roman"/>
          <w:i/>
          <w:sz w:val="24"/>
          <w:szCs w:val="24"/>
        </w:rPr>
        <w:t>OSA</w:t>
      </w:r>
      <w:r w:rsidRPr="004F2BEF">
        <w:rPr>
          <w:rFonts w:ascii="Times New Roman" w:hAnsi="Times New Roman" w:cs="Times New Roman"/>
          <w:sz w:val="24"/>
          <w:szCs w:val="24"/>
        </w:rPr>
        <w:t xml:space="preserve"> menggunakan uji </w:t>
      </w:r>
      <w:r w:rsidRPr="004F2BEF">
        <w:rPr>
          <w:rFonts w:ascii="Times New Roman" w:hAnsi="Times New Roman" w:cs="Times New Roman"/>
          <w:i/>
          <w:sz w:val="24"/>
          <w:szCs w:val="24"/>
        </w:rPr>
        <w:t xml:space="preserve">Fisher Exact, </w:t>
      </w:r>
      <w:r w:rsidRPr="004F2BEF">
        <w:rPr>
          <w:rFonts w:ascii="Times New Roman" w:hAnsi="Times New Roman" w:cs="Times New Roman"/>
          <w:sz w:val="24"/>
          <w:szCs w:val="24"/>
        </w:rPr>
        <w:t>uji</w:t>
      </w:r>
      <w:r w:rsidR="00574201">
        <w:rPr>
          <w:rFonts w:ascii="Times New Roman" w:hAnsi="Times New Roman" w:cs="Times New Roman"/>
          <w:i/>
          <w:sz w:val="24"/>
          <w:szCs w:val="24"/>
        </w:rPr>
        <w:t xml:space="preserve"> independent-t</w:t>
      </w:r>
      <w:r w:rsidRPr="004F2BEF">
        <w:rPr>
          <w:rFonts w:ascii="Times New Roman" w:hAnsi="Times New Roman" w:cs="Times New Roman"/>
          <w:i/>
          <w:sz w:val="24"/>
          <w:szCs w:val="24"/>
        </w:rPr>
        <w:t xml:space="preserve">, dan </w:t>
      </w:r>
      <w:r w:rsidRPr="004F2BEF">
        <w:rPr>
          <w:rFonts w:ascii="Times New Roman" w:hAnsi="Times New Roman" w:cs="Times New Roman"/>
          <w:sz w:val="24"/>
          <w:szCs w:val="24"/>
        </w:rPr>
        <w:t>uji</w:t>
      </w:r>
      <w:r w:rsidRPr="004F2BEF">
        <w:rPr>
          <w:rFonts w:ascii="Times New Roman" w:hAnsi="Times New Roman" w:cs="Times New Roman"/>
          <w:i/>
          <w:sz w:val="24"/>
          <w:szCs w:val="24"/>
        </w:rPr>
        <w:t xml:space="preserve"> spearman.</w:t>
      </w:r>
    </w:p>
    <w:p w:rsidR="00B212CA" w:rsidRDefault="00B212CA" w:rsidP="00A11DAA">
      <w:pPr>
        <w:spacing w:after="0" w:line="360" w:lineRule="auto"/>
        <w:jc w:val="both"/>
        <w:rPr>
          <w:rFonts w:ascii="Times New Roman" w:hAnsi="Times New Roman" w:cs="Times New Roman"/>
          <w:b/>
          <w:sz w:val="24"/>
          <w:szCs w:val="24"/>
        </w:rPr>
      </w:pPr>
    </w:p>
    <w:p w:rsidR="004B7295" w:rsidRDefault="004B7295" w:rsidP="00A11DAA">
      <w:pPr>
        <w:spacing w:after="0" w:line="360" w:lineRule="auto"/>
        <w:jc w:val="both"/>
        <w:rPr>
          <w:rFonts w:ascii="Times New Roman" w:hAnsi="Times New Roman" w:cs="Times New Roman"/>
          <w:b/>
          <w:sz w:val="24"/>
          <w:szCs w:val="24"/>
        </w:rPr>
      </w:pPr>
    </w:p>
    <w:p w:rsidR="004B7295" w:rsidRDefault="004B7295" w:rsidP="00A11DAA">
      <w:pPr>
        <w:spacing w:after="0" w:line="360" w:lineRule="auto"/>
        <w:jc w:val="both"/>
        <w:rPr>
          <w:rFonts w:ascii="Times New Roman" w:hAnsi="Times New Roman" w:cs="Times New Roman"/>
          <w:b/>
          <w:sz w:val="24"/>
          <w:szCs w:val="24"/>
        </w:rPr>
      </w:pPr>
    </w:p>
    <w:p w:rsidR="004B7295" w:rsidRPr="002A126A" w:rsidRDefault="004B7295" w:rsidP="00A11DAA">
      <w:pPr>
        <w:spacing w:after="0" w:line="360" w:lineRule="auto"/>
        <w:jc w:val="both"/>
        <w:rPr>
          <w:rFonts w:ascii="Times New Roman" w:hAnsi="Times New Roman" w:cs="Times New Roman"/>
          <w:b/>
          <w:sz w:val="24"/>
          <w:szCs w:val="24"/>
          <w:lang w:val="id-ID"/>
        </w:rPr>
      </w:pPr>
    </w:p>
    <w:p w:rsidR="00AE3C37" w:rsidRPr="004F2BEF" w:rsidRDefault="00AE3C37" w:rsidP="00A11DAA">
      <w:pPr>
        <w:spacing w:after="0" w:line="360" w:lineRule="auto"/>
        <w:jc w:val="both"/>
        <w:rPr>
          <w:rFonts w:ascii="Times New Roman" w:hAnsi="Times New Roman" w:cs="Times New Roman"/>
          <w:b/>
          <w:sz w:val="24"/>
          <w:szCs w:val="24"/>
        </w:rPr>
      </w:pPr>
      <w:r w:rsidRPr="004F2BEF">
        <w:rPr>
          <w:rFonts w:ascii="Times New Roman" w:hAnsi="Times New Roman" w:cs="Times New Roman"/>
          <w:b/>
          <w:sz w:val="24"/>
          <w:szCs w:val="24"/>
        </w:rPr>
        <w:lastRenderedPageBreak/>
        <w:t>HASIL PENELITIAN</w:t>
      </w:r>
    </w:p>
    <w:p w:rsidR="008E0B65" w:rsidRDefault="00AE3C37" w:rsidP="008E0B65">
      <w:pPr>
        <w:spacing w:after="0" w:line="360" w:lineRule="auto"/>
        <w:jc w:val="both"/>
        <w:rPr>
          <w:rFonts w:ascii="Times New Roman" w:hAnsi="Times New Roman" w:cs="Times New Roman"/>
          <w:b/>
          <w:sz w:val="24"/>
          <w:szCs w:val="24"/>
        </w:rPr>
      </w:pPr>
      <w:r w:rsidRPr="004F2BEF">
        <w:rPr>
          <w:rFonts w:ascii="Times New Roman" w:hAnsi="Times New Roman" w:cs="Times New Roman"/>
          <w:b/>
          <w:sz w:val="24"/>
          <w:szCs w:val="24"/>
        </w:rPr>
        <w:t>Karakteristik Sampel Penelitian</w:t>
      </w:r>
    </w:p>
    <w:p w:rsidR="00E340B2" w:rsidRPr="008E0B65" w:rsidRDefault="00D808F9" w:rsidP="008E0B65">
      <w:pPr>
        <w:spacing w:after="0" w:line="360" w:lineRule="auto"/>
        <w:ind w:firstLine="720"/>
        <w:jc w:val="both"/>
        <w:rPr>
          <w:rFonts w:ascii="Times New Roman" w:hAnsi="Times New Roman" w:cs="Times New Roman"/>
          <w:b/>
          <w:sz w:val="24"/>
          <w:szCs w:val="24"/>
          <w:lang w:val="id-ID"/>
        </w:rPr>
      </w:pPr>
      <w:r w:rsidRPr="004F2BEF">
        <w:rPr>
          <w:rFonts w:ascii="Times New Roman" w:hAnsi="Times New Roman" w:cs="Times New Roman"/>
          <w:sz w:val="24"/>
          <w:szCs w:val="24"/>
        </w:rPr>
        <w:t xml:space="preserve">Subjek penelitian adalah 473 mahasiswa angkatan 2012, 2013, dan 2014 program studi pendidikan dokter di fakultas kedokteran Universitas Udayana yang telah memenuhi kriteria penelitian. </w:t>
      </w:r>
      <w:proofErr w:type="gramStart"/>
      <w:r w:rsidRPr="004F2BEF">
        <w:rPr>
          <w:rFonts w:ascii="Times New Roman" w:hAnsi="Times New Roman" w:cs="Times New Roman"/>
          <w:sz w:val="24"/>
          <w:szCs w:val="24"/>
        </w:rPr>
        <w:t>Penelitian dilaksanakan pada bulan Juni sampai September 20</w:t>
      </w:r>
      <w:r w:rsidR="00574201">
        <w:rPr>
          <w:rFonts w:ascii="Times New Roman" w:hAnsi="Times New Roman" w:cs="Times New Roman"/>
          <w:sz w:val="24"/>
          <w:szCs w:val="24"/>
        </w:rPr>
        <w:t>15 di kampus FK Udayana Jalan S</w:t>
      </w:r>
      <w:r w:rsidR="008E0B65">
        <w:rPr>
          <w:rFonts w:ascii="Times New Roman" w:hAnsi="Times New Roman" w:cs="Times New Roman"/>
          <w:sz w:val="24"/>
          <w:szCs w:val="24"/>
        </w:rPr>
        <w:t>udirman, Denpasar.</w:t>
      </w:r>
      <w:proofErr w:type="gramEnd"/>
    </w:p>
    <w:p w:rsidR="00AE3C37" w:rsidRPr="008E0B65" w:rsidRDefault="005B7BBC" w:rsidP="005B7BBC">
      <w:pPr>
        <w:spacing w:after="0"/>
        <w:jc w:val="both"/>
        <w:rPr>
          <w:rFonts w:ascii="Times New Roman" w:hAnsi="Times New Roman" w:cs="Times New Roman"/>
          <w:b/>
          <w:szCs w:val="24"/>
        </w:rPr>
      </w:pPr>
      <w:proofErr w:type="gramStart"/>
      <w:r w:rsidRPr="008E0B65">
        <w:rPr>
          <w:rFonts w:ascii="Times New Roman" w:hAnsi="Times New Roman" w:cs="Times New Roman"/>
          <w:b/>
          <w:szCs w:val="24"/>
        </w:rPr>
        <w:t xml:space="preserve">Tabel </w:t>
      </w:r>
      <w:r w:rsidR="00AE3C37" w:rsidRPr="008E0B65">
        <w:rPr>
          <w:rFonts w:ascii="Times New Roman" w:hAnsi="Times New Roman" w:cs="Times New Roman"/>
          <w:b/>
          <w:szCs w:val="24"/>
        </w:rPr>
        <w:t>1.</w:t>
      </w:r>
      <w:proofErr w:type="gramEnd"/>
      <w:r w:rsidR="00AE3C37" w:rsidRPr="008E0B65">
        <w:rPr>
          <w:rFonts w:ascii="Times New Roman" w:hAnsi="Times New Roman" w:cs="Times New Roman"/>
          <w:b/>
          <w:szCs w:val="24"/>
        </w:rPr>
        <w:t xml:space="preserve"> Karakteristik Sampel Penelitian</w:t>
      </w:r>
      <w:r w:rsidR="00D808F9" w:rsidRPr="008E0B65">
        <w:rPr>
          <w:rFonts w:ascii="Times New Roman" w:hAnsi="Times New Roman" w:cs="Times New Roman"/>
          <w:b/>
          <w:szCs w:val="24"/>
        </w:rPr>
        <w:t xml:space="preserve"> </w:t>
      </w:r>
      <w:r w:rsidR="00574201" w:rsidRPr="008E0B65">
        <w:rPr>
          <w:rFonts w:ascii="Times New Roman" w:hAnsi="Times New Roman" w:cs="Times New Roman"/>
          <w:b/>
          <w:szCs w:val="24"/>
        </w:rPr>
        <w:t xml:space="preserve">   </w:t>
      </w:r>
      <w:r w:rsidR="00D808F9" w:rsidRPr="008E0B65">
        <w:rPr>
          <w:rFonts w:ascii="Times New Roman" w:hAnsi="Times New Roman" w:cs="Times New Roman"/>
          <w:b/>
          <w:szCs w:val="24"/>
        </w:rPr>
        <w:t>(n=473</w:t>
      </w:r>
      <w:r w:rsidR="00AC6A33" w:rsidRPr="008E0B65">
        <w:rPr>
          <w:rFonts w:ascii="Times New Roman" w:hAnsi="Times New Roman" w:cs="Times New Roman"/>
          <w:b/>
          <w:szCs w:val="24"/>
        </w:rPr>
        <w:t>)</w:t>
      </w:r>
    </w:p>
    <w:tbl>
      <w:tblPr>
        <w:tblW w:w="4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275"/>
        <w:gridCol w:w="1843"/>
      </w:tblGrid>
      <w:tr w:rsidR="00D808F9" w:rsidRPr="008E0B65" w:rsidTr="00D808F9">
        <w:tc>
          <w:tcPr>
            <w:tcW w:w="1668" w:type="dxa"/>
            <w:tcBorders>
              <w:left w:val="nil"/>
              <w:bottom w:val="single" w:sz="4" w:space="0" w:color="auto"/>
              <w:right w:val="nil"/>
            </w:tcBorders>
          </w:tcPr>
          <w:p w:rsidR="00D808F9" w:rsidRPr="008E0B65" w:rsidRDefault="00D808F9" w:rsidP="00925271">
            <w:pPr>
              <w:spacing w:after="0" w:line="240" w:lineRule="auto"/>
              <w:rPr>
                <w:rFonts w:ascii="Times New Roman" w:hAnsi="Times New Roman" w:cs="Times New Roman"/>
                <w:b/>
                <w:sz w:val="24"/>
                <w:szCs w:val="24"/>
              </w:rPr>
            </w:pPr>
            <w:r w:rsidRPr="008E0B65">
              <w:rPr>
                <w:rFonts w:ascii="Times New Roman" w:hAnsi="Times New Roman" w:cs="Times New Roman"/>
                <w:b/>
                <w:sz w:val="24"/>
                <w:szCs w:val="24"/>
              </w:rPr>
              <w:t>Variabel</w:t>
            </w:r>
          </w:p>
        </w:tc>
        <w:tc>
          <w:tcPr>
            <w:tcW w:w="1275" w:type="dxa"/>
            <w:tcBorders>
              <w:left w:val="nil"/>
              <w:bottom w:val="single" w:sz="4" w:space="0" w:color="auto"/>
              <w:right w:val="nil"/>
            </w:tcBorders>
          </w:tcPr>
          <w:p w:rsidR="00D808F9" w:rsidRPr="008E0B65" w:rsidRDefault="00D808F9" w:rsidP="00925271">
            <w:pPr>
              <w:spacing w:after="0" w:line="240" w:lineRule="auto"/>
              <w:jc w:val="center"/>
              <w:rPr>
                <w:rFonts w:ascii="Times New Roman" w:hAnsi="Times New Roman" w:cs="Times New Roman"/>
                <w:b/>
                <w:sz w:val="24"/>
                <w:szCs w:val="24"/>
              </w:rPr>
            </w:pPr>
            <w:r w:rsidRPr="008E0B65">
              <w:rPr>
                <w:rFonts w:ascii="Times New Roman" w:hAnsi="Times New Roman" w:cs="Times New Roman"/>
                <w:b/>
                <w:sz w:val="24"/>
                <w:szCs w:val="24"/>
              </w:rPr>
              <w:t xml:space="preserve">Frekuensi </w:t>
            </w:r>
          </w:p>
        </w:tc>
        <w:tc>
          <w:tcPr>
            <w:tcW w:w="1843" w:type="dxa"/>
            <w:tcBorders>
              <w:left w:val="nil"/>
              <w:bottom w:val="single" w:sz="4" w:space="0" w:color="auto"/>
              <w:right w:val="nil"/>
            </w:tcBorders>
          </w:tcPr>
          <w:p w:rsidR="00D808F9" w:rsidRPr="008E0B65" w:rsidRDefault="00D808F9" w:rsidP="00925271">
            <w:pPr>
              <w:spacing w:after="0" w:line="240" w:lineRule="auto"/>
              <w:jc w:val="center"/>
              <w:rPr>
                <w:rFonts w:ascii="Times New Roman" w:hAnsi="Times New Roman" w:cs="Times New Roman"/>
                <w:b/>
                <w:sz w:val="24"/>
                <w:szCs w:val="24"/>
              </w:rPr>
            </w:pPr>
            <w:r w:rsidRPr="008E0B65">
              <w:rPr>
                <w:rFonts w:ascii="Times New Roman" w:hAnsi="Times New Roman" w:cs="Times New Roman"/>
                <w:b/>
                <w:sz w:val="24"/>
                <w:szCs w:val="24"/>
              </w:rPr>
              <w:t>Persentase (%)</w:t>
            </w:r>
          </w:p>
        </w:tc>
      </w:tr>
      <w:tr w:rsidR="00D808F9" w:rsidRPr="008E0B65" w:rsidTr="00D808F9">
        <w:tc>
          <w:tcPr>
            <w:tcW w:w="1668" w:type="dxa"/>
            <w:tcBorders>
              <w:top w:val="single" w:sz="4" w:space="0" w:color="auto"/>
              <w:left w:val="nil"/>
              <w:bottom w:val="nil"/>
              <w:right w:val="nil"/>
            </w:tcBorders>
            <w:vAlign w:val="bottom"/>
          </w:tcPr>
          <w:p w:rsidR="00D808F9" w:rsidRPr="008E0B65" w:rsidRDefault="00D808F9" w:rsidP="00925271">
            <w:pPr>
              <w:spacing w:after="0" w:line="240" w:lineRule="auto"/>
              <w:rPr>
                <w:rFonts w:ascii="Times New Roman" w:hAnsi="Times New Roman" w:cs="Times New Roman"/>
                <w:b/>
                <w:sz w:val="24"/>
                <w:szCs w:val="24"/>
              </w:rPr>
            </w:pPr>
            <w:r w:rsidRPr="008E0B65">
              <w:rPr>
                <w:rFonts w:ascii="Times New Roman" w:hAnsi="Times New Roman" w:cs="Times New Roman"/>
                <w:b/>
                <w:sz w:val="24"/>
                <w:szCs w:val="24"/>
              </w:rPr>
              <w:t>Umur</w:t>
            </w:r>
          </w:p>
        </w:tc>
        <w:tc>
          <w:tcPr>
            <w:tcW w:w="1275" w:type="dxa"/>
            <w:tcBorders>
              <w:top w:val="single" w:sz="4" w:space="0" w:color="auto"/>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p>
        </w:tc>
        <w:tc>
          <w:tcPr>
            <w:tcW w:w="1843" w:type="dxa"/>
            <w:tcBorders>
              <w:top w:val="single" w:sz="4" w:space="0" w:color="auto"/>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r w:rsidRPr="008E0B65">
              <w:rPr>
                <w:rFonts w:ascii="Times New Roman" w:hAnsi="Times New Roman" w:cs="Times New Roman"/>
                <w:sz w:val="24"/>
                <w:szCs w:val="24"/>
              </w:rPr>
              <w:t>18</w:t>
            </w:r>
          </w:p>
        </w:tc>
        <w:tc>
          <w:tcPr>
            <w:tcW w:w="1275"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31</w:t>
            </w:r>
          </w:p>
        </w:tc>
        <w:tc>
          <w:tcPr>
            <w:tcW w:w="1843"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6,6</w:t>
            </w: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r w:rsidRPr="008E0B65">
              <w:rPr>
                <w:rFonts w:ascii="Times New Roman" w:hAnsi="Times New Roman" w:cs="Times New Roman"/>
                <w:sz w:val="24"/>
                <w:szCs w:val="24"/>
              </w:rPr>
              <w:t>19</w:t>
            </w:r>
          </w:p>
        </w:tc>
        <w:tc>
          <w:tcPr>
            <w:tcW w:w="1275"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172</w:t>
            </w:r>
          </w:p>
        </w:tc>
        <w:tc>
          <w:tcPr>
            <w:tcW w:w="1843"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36,4</w:t>
            </w: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r w:rsidRPr="008E0B65">
              <w:rPr>
                <w:rFonts w:ascii="Times New Roman" w:hAnsi="Times New Roman" w:cs="Times New Roman"/>
                <w:sz w:val="24"/>
                <w:szCs w:val="24"/>
              </w:rPr>
              <w:t>20</w:t>
            </w:r>
          </w:p>
        </w:tc>
        <w:tc>
          <w:tcPr>
            <w:tcW w:w="1275"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153</w:t>
            </w:r>
          </w:p>
        </w:tc>
        <w:tc>
          <w:tcPr>
            <w:tcW w:w="1843"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32,3</w:t>
            </w: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r w:rsidRPr="008E0B65">
              <w:rPr>
                <w:rFonts w:ascii="Times New Roman" w:hAnsi="Times New Roman" w:cs="Times New Roman"/>
                <w:sz w:val="24"/>
                <w:szCs w:val="24"/>
              </w:rPr>
              <w:t>21</w:t>
            </w:r>
          </w:p>
        </w:tc>
        <w:tc>
          <w:tcPr>
            <w:tcW w:w="1275"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96</w:t>
            </w:r>
          </w:p>
        </w:tc>
        <w:tc>
          <w:tcPr>
            <w:tcW w:w="1843"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20,3</w:t>
            </w: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r w:rsidRPr="008E0B65">
              <w:rPr>
                <w:rFonts w:ascii="Times New Roman" w:hAnsi="Times New Roman" w:cs="Times New Roman"/>
                <w:sz w:val="24"/>
                <w:szCs w:val="24"/>
              </w:rPr>
              <w:t>22</w:t>
            </w:r>
          </w:p>
        </w:tc>
        <w:tc>
          <w:tcPr>
            <w:tcW w:w="1275"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10</w:t>
            </w:r>
          </w:p>
        </w:tc>
        <w:tc>
          <w:tcPr>
            <w:tcW w:w="1843"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2,1</w:t>
            </w:r>
          </w:p>
        </w:tc>
      </w:tr>
      <w:tr w:rsidR="00D808F9" w:rsidRPr="008E0B65" w:rsidTr="00D808F9">
        <w:tc>
          <w:tcPr>
            <w:tcW w:w="1668" w:type="dxa"/>
            <w:tcBorders>
              <w:top w:val="nil"/>
              <w:left w:val="nil"/>
              <w:bottom w:val="single" w:sz="4" w:space="0" w:color="auto"/>
              <w:right w:val="nil"/>
            </w:tcBorders>
          </w:tcPr>
          <w:p w:rsidR="00D808F9" w:rsidRPr="008E0B65" w:rsidRDefault="00D808F9" w:rsidP="00925271">
            <w:pPr>
              <w:spacing w:after="0" w:line="240" w:lineRule="auto"/>
              <w:jc w:val="both"/>
              <w:rPr>
                <w:rFonts w:ascii="Times New Roman" w:hAnsi="Times New Roman" w:cs="Times New Roman"/>
                <w:sz w:val="24"/>
                <w:szCs w:val="24"/>
              </w:rPr>
            </w:pPr>
            <w:r w:rsidRPr="008E0B65">
              <w:rPr>
                <w:rFonts w:ascii="Times New Roman" w:hAnsi="Times New Roman" w:cs="Times New Roman"/>
                <w:sz w:val="24"/>
                <w:szCs w:val="24"/>
              </w:rPr>
              <w:t>23</w:t>
            </w:r>
          </w:p>
        </w:tc>
        <w:tc>
          <w:tcPr>
            <w:tcW w:w="1275" w:type="dxa"/>
            <w:tcBorders>
              <w:top w:val="nil"/>
              <w:left w:val="nil"/>
              <w:bottom w:val="single" w:sz="4" w:space="0" w:color="auto"/>
              <w:right w:val="nil"/>
            </w:tcBorders>
          </w:tcPr>
          <w:p w:rsidR="00D808F9" w:rsidRPr="008E0B65" w:rsidRDefault="00D808F9" w:rsidP="00925271">
            <w:pPr>
              <w:spacing w:line="240" w:lineRule="auto"/>
              <w:jc w:val="center"/>
              <w:rPr>
                <w:rFonts w:ascii="Times New Roman" w:hAnsi="Times New Roman" w:cs="Times New Roman"/>
                <w:sz w:val="24"/>
                <w:szCs w:val="24"/>
              </w:rPr>
            </w:pPr>
            <w:r w:rsidRPr="008E0B65">
              <w:rPr>
                <w:rFonts w:ascii="Times New Roman" w:hAnsi="Times New Roman" w:cs="Times New Roman"/>
                <w:sz w:val="24"/>
                <w:szCs w:val="24"/>
              </w:rPr>
              <w:t>11</w:t>
            </w:r>
          </w:p>
        </w:tc>
        <w:tc>
          <w:tcPr>
            <w:tcW w:w="1843" w:type="dxa"/>
            <w:tcBorders>
              <w:top w:val="nil"/>
              <w:left w:val="nil"/>
              <w:bottom w:val="single" w:sz="4" w:space="0" w:color="auto"/>
              <w:right w:val="nil"/>
            </w:tcBorders>
          </w:tcPr>
          <w:p w:rsidR="00D808F9" w:rsidRPr="008E0B65" w:rsidRDefault="00D808F9" w:rsidP="00925271">
            <w:pPr>
              <w:spacing w:line="240" w:lineRule="auto"/>
              <w:jc w:val="center"/>
              <w:rPr>
                <w:rFonts w:ascii="Times New Roman" w:hAnsi="Times New Roman" w:cs="Times New Roman"/>
                <w:sz w:val="24"/>
                <w:szCs w:val="24"/>
              </w:rPr>
            </w:pPr>
            <w:r w:rsidRPr="008E0B65">
              <w:rPr>
                <w:rFonts w:ascii="Times New Roman" w:hAnsi="Times New Roman" w:cs="Times New Roman"/>
                <w:sz w:val="24"/>
                <w:szCs w:val="24"/>
              </w:rPr>
              <w:t>2.3</w:t>
            </w:r>
          </w:p>
        </w:tc>
      </w:tr>
      <w:tr w:rsidR="00D808F9" w:rsidRPr="008E0B65" w:rsidTr="00D808F9">
        <w:tc>
          <w:tcPr>
            <w:tcW w:w="1668" w:type="dxa"/>
            <w:tcBorders>
              <w:top w:val="single" w:sz="4" w:space="0" w:color="auto"/>
              <w:left w:val="nil"/>
              <w:bottom w:val="nil"/>
              <w:right w:val="nil"/>
            </w:tcBorders>
          </w:tcPr>
          <w:p w:rsidR="00D808F9" w:rsidRPr="008E0B65" w:rsidRDefault="00D808F9" w:rsidP="00925271">
            <w:pPr>
              <w:spacing w:after="0" w:line="240" w:lineRule="auto"/>
              <w:jc w:val="both"/>
              <w:rPr>
                <w:rFonts w:ascii="Times New Roman" w:hAnsi="Times New Roman" w:cs="Times New Roman"/>
                <w:b/>
                <w:sz w:val="24"/>
                <w:szCs w:val="24"/>
              </w:rPr>
            </w:pPr>
            <w:r w:rsidRPr="008E0B65">
              <w:rPr>
                <w:rFonts w:ascii="Times New Roman" w:hAnsi="Times New Roman" w:cs="Times New Roman"/>
                <w:b/>
                <w:sz w:val="24"/>
                <w:szCs w:val="24"/>
              </w:rPr>
              <w:t>Jenis kelamin</w:t>
            </w:r>
          </w:p>
        </w:tc>
        <w:tc>
          <w:tcPr>
            <w:tcW w:w="1275" w:type="dxa"/>
            <w:tcBorders>
              <w:top w:val="single" w:sz="4" w:space="0" w:color="auto"/>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r w:rsidRPr="008E0B65">
              <w:rPr>
                <w:rFonts w:ascii="Times New Roman" w:hAnsi="Times New Roman" w:cs="Times New Roman"/>
                <w:sz w:val="24"/>
                <w:szCs w:val="24"/>
              </w:rPr>
              <w:t>Laki-laki</w:t>
            </w:r>
          </w:p>
        </w:tc>
        <w:tc>
          <w:tcPr>
            <w:tcW w:w="1275"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179</w:t>
            </w:r>
          </w:p>
        </w:tc>
        <w:tc>
          <w:tcPr>
            <w:tcW w:w="1843"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37,8</w:t>
            </w: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jc w:val="both"/>
              <w:rPr>
                <w:rFonts w:ascii="Times New Roman" w:hAnsi="Times New Roman" w:cs="Times New Roman"/>
                <w:sz w:val="24"/>
                <w:szCs w:val="24"/>
              </w:rPr>
            </w:pPr>
            <w:r w:rsidRPr="008E0B65">
              <w:rPr>
                <w:rFonts w:ascii="Times New Roman" w:hAnsi="Times New Roman" w:cs="Times New Roman"/>
                <w:sz w:val="24"/>
                <w:szCs w:val="24"/>
              </w:rPr>
              <w:t>Perempuan</w:t>
            </w:r>
          </w:p>
        </w:tc>
        <w:tc>
          <w:tcPr>
            <w:tcW w:w="1275"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294</w:t>
            </w:r>
          </w:p>
        </w:tc>
        <w:tc>
          <w:tcPr>
            <w:tcW w:w="1843" w:type="dxa"/>
            <w:tcBorders>
              <w:top w:val="nil"/>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r w:rsidRPr="008E0B65">
              <w:rPr>
                <w:rFonts w:ascii="Times New Roman" w:hAnsi="Times New Roman" w:cs="Times New Roman"/>
                <w:sz w:val="24"/>
                <w:szCs w:val="24"/>
              </w:rPr>
              <w:t>62,2</w:t>
            </w:r>
          </w:p>
        </w:tc>
      </w:tr>
      <w:tr w:rsidR="00F32F19" w:rsidRPr="008E0B65" w:rsidTr="00D808F9">
        <w:tc>
          <w:tcPr>
            <w:tcW w:w="1668" w:type="dxa"/>
            <w:tcBorders>
              <w:top w:val="nil"/>
              <w:left w:val="nil"/>
              <w:bottom w:val="nil"/>
              <w:right w:val="nil"/>
            </w:tcBorders>
          </w:tcPr>
          <w:p w:rsidR="00F32F19" w:rsidRPr="008E0B65" w:rsidRDefault="00F32F19" w:rsidP="00925271">
            <w:pPr>
              <w:spacing w:after="0" w:line="240" w:lineRule="auto"/>
              <w:jc w:val="both"/>
              <w:rPr>
                <w:rFonts w:ascii="Times New Roman" w:hAnsi="Times New Roman" w:cs="Times New Roman"/>
                <w:sz w:val="24"/>
                <w:szCs w:val="24"/>
              </w:rPr>
            </w:pPr>
          </w:p>
        </w:tc>
        <w:tc>
          <w:tcPr>
            <w:tcW w:w="1275" w:type="dxa"/>
            <w:tcBorders>
              <w:top w:val="nil"/>
              <w:left w:val="nil"/>
              <w:bottom w:val="nil"/>
              <w:right w:val="nil"/>
            </w:tcBorders>
          </w:tcPr>
          <w:p w:rsidR="00F32F19" w:rsidRPr="008E0B65" w:rsidRDefault="00F32F19" w:rsidP="00925271">
            <w:pPr>
              <w:spacing w:after="0" w:line="240" w:lineRule="auto"/>
              <w:jc w:val="center"/>
              <w:rPr>
                <w:rFonts w:ascii="Times New Roman" w:hAnsi="Times New Roman" w:cs="Times New Roman"/>
                <w:sz w:val="24"/>
                <w:szCs w:val="24"/>
              </w:rPr>
            </w:pPr>
          </w:p>
        </w:tc>
        <w:tc>
          <w:tcPr>
            <w:tcW w:w="1843" w:type="dxa"/>
            <w:tcBorders>
              <w:top w:val="nil"/>
              <w:left w:val="nil"/>
              <w:bottom w:val="nil"/>
              <w:right w:val="nil"/>
            </w:tcBorders>
          </w:tcPr>
          <w:p w:rsidR="00F32F19" w:rsidRPr="008E0B65" w:rsidRDefault="00F32F19" w:rsidP="00925271">
            <w:pPr>
              <w:spacing w:after="0" w:line="240" w:lineRule="auto"/>
              <w:jc w:val="center"/>
              <w:rPr>
                <w:rFonts w:ascii="Times New Roman" w:hAnsi="Times New Roman" w:cs="Times New Roman"/>
                <w:sz w:val="24"/>
                <w:szCs w:val="24"/>
              </w:rPr>
            </w:pPr>
          </w:p>
        </w:tc>
      </w:tr>
      <w:tr w:rsidR="00D808F9" w:rsidRPr="008E0B65" w:rsidTr="00D808F9">
        <w:tc>
          <w:tcPr>
            <w:tcW w:w="1668" w:type="dxa"/>
            <w:tcBorders>
              <w:top w:val="single" w:sz="4" w:space="0" w:color="auto"/>
              <w:left w:val="nil"/>
              <w:bottom w:val="nil"/>
              <w:right w:val="nil"/>
            </w:tcBorders>
          </w:tcPr>
          <w:p w:rsidR="00D808F9" w:rsidRPr="008E0B65" w:rsidRDefault="00D808F9" w:rsidP="00925271">
            <w:pPr>
              <w:spacing w:after="0" w:line="240" w:lineRule="auto"/>
              <w:jc w:val="both"/>
              <w:rPr>
                <w:rFonts w:ascii="Times New Roman" w:hAnsi="Times New Roman" w:cs="Times New Roman"/>
                <w:b/>
                <w:sz w:val="24"/>
                <w:szCs w:val="24"/>
              </w:rPr>
            </w:pPr>
            <w:r w:rsidRPr="008E0B65">
              <w:rPr>
                <w:rFonts w:ascii="Times New Roman" w:hAnsi="Times New Roman" w:cs="Times New Roman"/>
                <w:b/>
                <w:sz w:val="24"/>
                <w:szCs w:val="24"/>
              </w:rPr>
              <w:t>IMT</w:t>
            </w:r>
          </w:p>
        </w:tc>
        <w:tc>
          <w:tcPr>
            <w:tcW w:w="1275" w:type="dxa"/>
            <w:tcBorders>
              <w:top w:val="single" w:sz="4" w:space="0" w:color="auto"/>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p>
        </w:tc>
        <w:tc>
          <w:tcPr>
            <w:tcW w:w="1843" w:type="dxa"/>
            <w:tcBorders>
              <w:top w:val="single" w:sz="4" w:space="0" w:color="auto"/>
              <w:left w:val="nil"/>
              <w:bottom w:val="nil"/>
              <w:right w:val="nil"/>
            </w:tcBorders>
          </w:tcPr>
          <w:p w:rsidR="00D808F9" w:rsidRPr="008E0B65" w:rsidRDefault="00D808F9" w:rsidP="00925271">
            <w:pPr>
              <w:spacing w:after="0" w:line="240" w:lineRule="auto"/>
              <w:jc w:val="center"/>
              <w:rPr>
                <w:rFonts w:ascii="Times New Roman" w:hAnsi="Times New Roman" w:cs="Times New Roman"/>
                <w:sz w:val="24"/>
                <w:szCs w:val="24"/>
              </w:rPr>
            </w:pP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ind w:left="34"/>
              <w:contextualSpacing/>
              <w:jc w:val="both"/>
              <w:rPr>
                <w:rFonts w:ascii="Times New Roman" w:hAnsi="Times New Roman" w:cs="Times New Roman"/>
                <w:i/>
                <w:sz w:val="24"/>
                <w:szCs w:val="24"/>
              </w:rPr>
            </w:pPr>
            <w:r w:rsidRPr="008E0B65">
              <w:rPr>
                <w:rFonts w:ascii="Times New Roman" w:hAnsi="Times New Roman" w:cs="Times New Roman"/>
                <w:i/>
                <w:sz w:val="24"/>
                <w:szCs w:val="24"/>
              </w:rPr>
              <w:t>Underweight</w:t>
            </w:r>
          </w:p>
        </w:tc>
        <w:tc>
          <w:tcPr>
            <w:tcW w:w="1275"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59</w:t>
            </w:r>
          </w:p>
        </w:tc>
        <w:tc>
          <w:tcPr>
            <w:tcW w:w="1843"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12,5</w:t>
            </w:r>
          </w:p>
        </w:tc>
      </w:tr>
      <w:tr w:rsidR="00D808F9" w:rsidRPr="008E0B65" w:rsidTr="00D808F9">
        <w:tc>
          <w:tcPr>
            <w:tcW w:w="1668" w:type="dxa"/>
            <w:tcBorders>
              <w:top w:val="nil"/>
              <w:left w:val="nil"/>
              <w:bottom w:val="nil"/>
              <w:right w:val="nil"/>
            </w:tcBorders>
          </w:tcPr>
          <w:p w:rsidR="00D808F9" w:rsidRPr="008E0B65" w:rsidRDefault="00D808F9" w:rsidP="00925271">
            <w:pPr>
              <w:spacing w:after="0" w:line="240" w:lineRule="auto"/>
              <w:ind w:left="34"/>
              <w:contextualSpacing/>
              <w:jc w:val="both"/>
              <w:rPr>
                <w:rFonts w:ascii="Times New Roman" w:hAnsi="Times New Roman" w:cs="Times New Roman"/>
                <w:sz w:val="24"/>
                <w:szCs w:val="24"/>
              </w:rPr>
            </w:pPr>
            <w:r w:rsidRPr="008E0B65">
              <w:rPr>
                <w:rFonts w:ascii="Times New Roman" w:hAnsi="Times New Roman" w:cs="Times New Roman"/>
                <w:sz w:val="24"/>
                <w:szCs w:val="24"/>
              </w:rPr>
              <w:t>Normal</w:t>
            </w:r>
          </w:p>
        </w:tc>
        <w:tc>
          <w:tcPr>
            <w:tcW w:w="1275"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265</w:t>
            </w:r>
          </w:p>
        </w:tc>
        <w:tc>
          <w:tcPr>
            <w:tcW w:w="1843"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56,0</w:t>
            </w:r>
          </w:p>
        </w:tc>
      </w:tr>
      <w:tr w:rsidR="00D808F9" w:rsidRPr="008E0B65" w:rsidTr="00D808F9">
        <w:trPr>
          <w:trHeight w:val="91"/>
        </w:trPr>
        <w:tc>
          <w:tcPr>
            <w:tcW w:w="1668" w:type="dxa"/>
            <w:tcBorders>
              <w:top w:val="nil"/>
              <w:left w:val="nil"/>
              <w:bottom w:val="nil"/>
              <w:right w:val="nil"/>
            </w:tcBorders>
          </w:tcPr>
          <w:p w:rsidR="00D808F9" w:rsidRPr="008E0B65" w:rsidRDefault="00D808F9" w:rsidP="00925271">
            <w:pPr>
              <w:spacing w:after="0" w:line="240" w:lineRule="auto"/>
              <w:ind w:left="34"/>
              <w:contextualSpacing/>
              <w:jc w:val="both"/>
              <w:rPr>
                <w:rFonts w:ascii="Times New Roman" w:hAnsi="Times New Roman" w:cs="Times New Roman"/>
                <w:i/>
                <w:sz w:val="24"/>
                <w:szCs w:val="24"/>
              </w:rPr>
            </w:pPr>
            <w:r w:rsidRPr="008E0B65">
              <w:rPr>
                <w:rFonts w:ascii="Times New Roman" w:hAnsi="Times New Roman" w:cs="Times New Roman"/>
                <w:i/>
                <w:sz w:val="24"/>
                <w:szCs w:val="24"/>
              </w:rPr>
              <w:t>Overweight</w:t>
            </w:r>
          </w:p>
        </w:tc>
        <w:tc>
          <w:tcPr>
            <w:tcW w:w="1275"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60</w:t>
            </w:r>
          </w:p>
        </w:tc>
        <w:tc>
          <w:tcPr>
            <w:tcW w:w="1843"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12,7</w:t>
            </w:r>
          </w:p>
        </w:tc>
      </w:tr>
      <w:tr w:rsidR="00D808F9" w:rsidRPr="008E0B65" w:rsidTr="00D808F9">
        <w:trPr>
          <w:trHeight w:val="91"/>
        </w:trPr>
        <w:tc>
          <w:tcPr>
            <w:tcW w:w="1668" w:type="dxa"/>
            <w:tcBorders>
              <w:top w:val="nil"/>
              <w:left w:val="nil"/>
              <w:bottom w:val="nil"/>
              <w:right w:val="nil"/>
            </w:tcBorders>
          </w:tcPr>
          <w:p w:rsidR="00D808F9" w:rsidRPr="008E0B65" w:rsidRDefault="00D808F9" w:rsidP="00925271">
            <w:pPr>
              <w:spacing w:after="0" w:line="240" w:lineRule="auto"/>
              <w:ind w:left="34"/>
              <w:contextualSpacing/>
              <w:jc w:val="both"/>
              <w:rPr>
                <w:rFonts w:ascii="Times New Roman" w:hAnsi="Times New Roman" w:cs="Times New Roman"/>
                <w:i/>
                <w:sz w:val="24"/>
                <w:szCs w:val="24"/>
              </w:rPr>
            </w:pPr>
            <w:r w:rsidRPr="008E0B65">
              <w:rPr>
                <w:rFonts w:ascii="Times New Roman" w:hAnsi="Times New Roman" w:cs="Times New Roman"/>
                <w:i/>
                <w:sz w:val="24"/>
                <w:szCs w:val="24"/>
              </w:rPr>
              <w:t>Obese I</w:t>
            </w:r>
          </w:p>
        </w:tc>
        <w:tc>
          <w:tcPr>
            <w:tcW w:w="1275"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74</w:t>
            </w:r>
          </w:p>
        </w:tc>
        <w:tc>
          <w:tcPr>
            <w:tcW w:w="1843"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15,6</w:t>
            </w:r>
          </w:p>
        </w:tc>
      </w:tr>
      <w:tr w:rsidR="00D808F9" w:rsidRPr="008E0B65" w:rsidTr="00D808F9">
        <w:trPr>
          <w:trHeight w:val="91"/>
        </w:trPr>
        <w:tc>
          <w:tcPr>
            <w:tcW w:w="1668" w:type="dxa"/>
            <w:tcBorders>
              <w:top w:val="nil"/>
              <w:left w:val="nil"/>
              <w:bottom w:val="nil"/>
              <w:right w:val="nil"/>
            </w:tcBorders>
          </w:tcPr>
          <w:p w:rsidR="00D808F9" w:rsidRPr="008E0B65" w:rsidRDefault="00D808F9" w:rsidP="00925271">
            <w:pPr>
              <w:spacing w:after="0" w:line="240" w:lineRule="auto"/>
              <w:ind w:left="34"/>
              <w:contextualSpacing/>
              <w:jc w:val="both"/>
              <w:rPr>
                <w:rFonts w:ascii="Times New Roman" w:hAnsi="Times New Roman" w:cs="Times New Roman"/>
                <w:i/>
                <w:sz w:val="24"/>
                <w:szCs w:val="24"/>
              </w:rPr>
            </w:pPr>
            <w:r w:rsidRPr="008E0B65">
              <w:rPr>
                <w:rFonts w:ascii="Times New Roman" w:hAnsi="Times New Roman" w:cs="Times New Roman"/>
                <w:i/>
                <w:sz w:val="24"/>
                <w:szCs w:val="24"/>
              </w:rPr>
              <w:t>Obese II</w:t>
            </w:r>
          </w:p>
        </w:tc>
        <w:tc>
          <w:tcPr>
            <w:tcW w:w="1275"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15</w:t>
            </w:r>
          </w:p>
        </w:tc>
        <w:tc>
          <w:tcPr>
            <w:tcW w:w="1843"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3,2</w:t>
            </w:r>
          </w:p>
        </w:tc>
      </w:tr>
      <w:tr w:rsidR="00D808F9" w:rsidRPr="008E0B65" w:rsidTr="00D808F9">
        <w:trPr>
          <w:trHeight w:val="91"/>
        </w:trPr>
        <w:tc>
          <w:tcPr>
            <w:tcW w:w="1668" w:type="dxa"/>
            <w:tcBorders>
              <w:top w:val="nil"/>
              <w:left w:val="nil"/>
              <w:bottom w:val="single" w:sz="4" w:space="0" w:color="auto"/>
              <w:right w:val="nil"/>
            </w:tcBorders>
          </w:tcPr>
          <w:p w:rsidR="00D808F9" w:rsidRPr="008E0B65" w:rsidRDefault="00D808F9" w:rsidP="00925271">
            <w:pPr>
              <w:spacing w:after="0" w:line="240" w:lineRule="auto"/>
              <w:ind w:left="34"/>
              <w:contextualSpacing/>
              <w:jc w:val="both"/>
              <w:rPr>
                <w:rFonts w:ascii="Times New Roman" w:hAnsi="Times New Roman" w:cs="Times New Roman"/>
                <w:sz w:val="24"/>
                <w:szCs w:val="24"/>
              </w:rPr>
            </w:pPr>
          </w:p>
        </w:tc>
        <w:tc>
          <w:tcPr>
            <w:tcW w:w="1275" w:type="dxa"/>
            <w:tcBorders>
              <w:top w:val="nil"/>
              <w:left w:val="nil"/>
              <w:bottom w:val="single" w:sz="4" w:space="0" w:color="auto"/>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p>
        </w:tc>
        <w:tc>
          <w:tcPr>
            <w:tcW w:w="1843" w:type="dxa"/>
            <w:tcBorders>
              <w:top w:val="nil"/>
              <w:left w:val="nil"/>
              <w:bottom w:val="single" w:sz="4" w:space="0" w:color="auto"/>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p>
        </w:tc>
      </w:tr>
      <w:tr w:rsidR="00D808F9" w:rsidRPr="008E0B65" w:rsidTr="00D808F9">
        <w:trPr>
          <w:trHeight w:val="91"/>
        </w:trPr>
        <w:tc>
          <w:tcPr>
            <w:tcW w:w="1668" w:type="dxa"/>
            <w:tcBorders>
              <w:top w:val="single" w:sz="4" w:space="0" w:color="auto"/>
              <w:left w:val="nil"/>
              <w:bottom w:val="nil"/>
              <w:right w:val="nil"/>
            </w:tcBorders>
          </w:tcPr>
          <w:p w:rsidR="00D808F9" w:rsidRPr="008E0B65" w:rsidRDefault="00D808F9" w:rsidP="00925271">
            <w:pPr>
              <w:spacing w:after="0" w:line="240" w:lineRule="auto"/>
              <w:ind w:left="34"/>
              <w:contextualSpacing/>
              <w:jc w:val="both"/>
              <w:rPr>
                <w:rFonts w:ascii="Times New Roman" w:hAnsi="Times New Roman" w:cs="Times New Roman"/>
                <w:b/>
                <w:sz w:val="24"/>
                <w:szCs w:val="24"/>
              </w:rPr>
            </w:pPr>
            <w:r w:rsidRPr="008E0B65">
              <w:rPr>
                <w:rFonts w:ascii="Times New Roman" w:hAnsi="Times New Roman" w:cs="Times New Roman"/>
                <w:b/>
                <w:sz w:val="24"/>
                <w:szCs w:val="24"/>
              </w:rPr>
              <w:t xml:space="preserve">Risiko </w:t>
            </w:r>
            <w:r w:rsidRPr="008E0B65">
              <w:rPr>
                <w:rFonts w:ascii="Times New Roman" w:hAnsi="Times New Roman" w:cs="Times New Roman"/>
                <w:b/>
                <w:i/>
                <w:sz w:val="24"/>
                <w:szCs w:val="24"/>
              </w:rPr>
              <w:t>OSA</w:t>
            </w:r>
          </w:p>
        </w:tc>
        <w:tc>
          <w:tcPr>
            <w:tcW w:w="1275" w:type="dxa"/>
            <w:tcBorders>
              <w:top w:val="single" w:sz="4" w:space="0" w:color="auto"/>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p>
        </w:tc>
        <w:tc>
          <w:tcPr>
            <w:tcW w:w="1843" w:type="dxa"/>
            <w:tcBorders>
              <w:top w:val="single" w:sz="4" w:space="0" w:color="auto"/>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p>
        </w:tc>
      </w:tr>
      <w:tr w:rsidR="00D808F9" w:rsidRPr="008E0B65" w:rsidTr="00D808F9">
        <w:trPr>
          <w:trHeight w:val="91"/>
        </w:trPr>
        <w:tc>
          <w:tcPr>
            <w:tcW w:w="1668" w:type="dxa"/>
            <w:tcBorders>
              <w:top w:val="nil"/>
              <w:left w:val="nil"/>
              <w:bottom w:val="nil"/>
              <w:right w:val="nil"/>
            </w:tcBorders>
          </w:tcPr>
          <w:p w:rsidR="00D808F9" w:rsidRPr="008E0B65" w:rsidRDefault="00D808F9" w:rsidP="00925271">
            <w:pPr>
              <w:spacing w:after="0" w:line="240" w:lineRule="auto"/>
              <w:ind w:left="34"/>
              <w:contextualSpacing/>
              <w:jc w:val="both"/>
              <w:rPr>
                <w:rFonts w:ascii="Times New Roman" w:hAnsi="Times New Roman" w:cs="Times New Roman"/>
                <w:i/>
                <w:sz w:val="24"/>
                <w:szCs w:val="24"/>
              </w:rPr>
            </w:pPr>
            <w:r w:rsidRPr="008E0B65">
              <w:rPr>
                <w:rFonts w:ascii="Times New Roman" w:hAnsi="Times New Roman" w:cs="Times New Roman"/>
                <w:i/>
                <w:sz w:val="24"/>
                <w:szCs w:val="24"/>
              </w:rPr>
              <w:t>Low risk</w:t>
            </w:r>
          </w:p>
        </w:tc>
        <w:tc>
          <w:tcPr>
            <w:tcW w:w="1275"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443</w:t>
            </w:r>
          </w:p>
        </w:tc>
        <w:tc>
          <w:tcPr>
            <w:tcW w:w="1843" w:type="dxa"/>
            <w:tcBorders>
              <w:top w:val="nil"/>
              <w:left w:val="nil"/>
              <w:bottom w:val="nil"/>
              <w:right w:val="nil"/>
            </w:tcBorders>
          </w:tcPr>
          <w:p w:rsidR="00D808F9" w:rsidRPr="008E0B65" w:rsidRDefault="00D808F9" w:rsidP="00925271">
            <w:pPr>
              <w:spacing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93,7</w:t>
            </w:r>
          </w:p>
        </w:tc>
      </w:tr>
      <w:tr w:rsidR="00D808F9" w:rsidRPr="008E0B65" w:rsidTr="00F32F19">
        <w:trPr>
          <w:trHeight w:val="91"/>
        </w:trPr>
        <w:tc>
          <w:tcPr>
            <w:tcW w:w="1668" w:type="dxa"/>
            <w:tcBorders>
              <w:top w:val="nil"/>
              <w:left w:val="nil"/>
              <w:bottom w:val="nil"/>
              <w:right w:val="nil"/>
            </w:tcBorders>
          </w:tcPr>
          <w:p w:rsidR="00D808F9" w:rsidRPr="008E0B65" w:rsidRDefault="00D808F9" w:rsidP="00D808F9">
            <w:pPr>
              <w:spacing w:before="240" w:after="0" w:line="240" w:lineRule="auto"/>
              <w:ind w:left="34"/>
              <w:contextualSpacing/>
              <w:jc w:val="both"/>
              <w:rPr>
                <w:rFonts w:ascii="Times New Roman" w:hAnsi="Times New Roman" w:cs="Times New Roman"/>
                <w:i/>
                <w:sz w:val="24"/>
                <w:szCs w:val="24"/>
              </w:rPr>
            </w:pPr>
            <w:r w:rsidRPr="008E0B65">
              <w:rPr>
                <w:rFonts w:ascii="Times New Roman" w:hAnsi="Times New Roman" w:cs="Times New Roman"/>
                <w:i/>
                <w:sz w:val="24"/>
                <w:szCs w:val="24"/>
              </w:rPr>
              <w:t>High risk</w:t>
            </w:r>
          </w:p>
        </w:tc>
        <w:tc>
          <w:tcPr>
            <w:tcW w:w="1275" w:type="dxa"/>
            <w:tcBorders>
              <w:top w:val="nil"/>
              <w:left w:val="nil"/>
              <w:bottom w:val="nil"/>
              <w:right w:val="nil"/>
            </w:tcBorders>
          </w:tcPr>
          <w:p w:rsidR="00D808F9" w:rsidRPr="008E0B65" w:rsidRDefault="00D808F9" w:rsidP="00D808F9">
            <w:pPr>
              <w:spacing w:before="240"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30</w:t>
            </w:r>
          </w:p>
        </w:tc>
        <w:tc>
          <w:tcPr>
            <w:tcW w:w="1843" w:type="dxa"/>
            <w:tcBorders>
              <w:top w:val="nil"/>
              <w:left w:val="nil"/>
              <w:bottom w:val="nil"/>
              <w:right w:val="nil"/>
            </w:tcBorders>
          </w:tcPr>
          <w:p w:rsidR="00D808F9" w:rsidRPr="008E0B65" w:rsidRDefault="00D808F9" w:rsidP="00D808F9">
            <w:pPr>
              <w:spacing w:before="240" w:after="0" w:line="240" w:lineRule="auto"/>
              <w:ind w:left="34"/>
              <w:contextualSpacing/>
              <w:jc w:val="center"/>
              <w:rPr>
                <w:rFonts w:ascii="Times New Roman" w:hAnsi="Times New Roman" w:cs="Times New Roman"/>
                <w:sz w:val="24"/>
                <w:szCs w:val="24"/>
              </w:rPr>
            </w:pPr>
            <w:r w:rsidRPr="008E0B65">
              <w:rPr>
                <w:rFonts w:ascii="Times New Roman" w:hAnsi="Times New Roman" w:cs="Times New Roman"/>
                <w:sz w:val="24"/>
                <w:szCs w:val="24"/>
              </w:rPr>
              <w:t>6,3</w:t>
            </w:r>
          </w:p>
        </w:tc>
      </w:tr>
      <w:tr w:rsidR="00F32F19" w:rsidRPr="004F2BEF" w:rsidTr="00D808F9">
        <w:trPr>
          <w:trHeight w:val="91"/>
        </w:trPr>
        <w:tc>
          <w:tcPr>
            <w:tcW w:w="1668" w:type="dxa"/>
            <w:tcBorders>
              <w:top w:val="nil"/>
              <w:left w:val="nil"/>
              <w:bottom w:val="single" w:sz="4" w:space="0" w:color="auto"/>
              <w:right w:val="nil"/>
            </w:tcBorders>
          </w:tcPr>
          <w:p w:rsidR="00F32F19" w:rsidRPr="004F2BEF" w:rsidRDefault="00F32F19" w:rsidP="00D808F9">
            <w:pPr>
              <w:spacing w:before="240" w:after="0" w:line="240" w:lineRule="auto"/>
              <w:ind w:left="34"/>
              <w:contextualSpacing/>
              <w:jc w:val="both"/>
              <w:rPr>
                <w:rFonts w:ascii="Times New Roman" w:hAnsi="Times New Roman"/>
                <w:sz w:val="24"/>
                <w:szCs w:val="24"/>
              </w:rPr>
            </w:pPr>
          </w:p>
        </w:tc>
        <w:tc>
          <w:tcPr>
            <w:tcW w:w="1275" w:type="dxa"/>
            <w:tcBorders>
              <w:top w:val="nil"/>
              <w:left w:val="nil"/>
              <w:bottom w:val="single" w:sz="4" w:space="0" w:color="auto"/>
              <w:right w:val="nil"/>
            </w:tcBorders>
          </w:tcPr>
          <w:p w:rsidR="00F32F19" w:rsidRPr="004F2BEF" w:rsidRDefault="00F32F19" w:rsidP="00D808F9">
            <w:pPr>
              <w:spacing w:before="240" w:after="0" w:line="240" w:lineRule="auto"/>
              <w:ind w:left="34"/>
              <w:contextualSpacing/>
              <w:jc w:val="center"/>
              <w:rPr>
                <w:rFonts w:ascii="Times New Roman" w:hAnsi="Times New Roman"/>
                <w:sz w:val="24"/>
                <w:szCs w:val="24"/>
              </w:rPr>
            </w:pPr>
          </w:p>
        </w:tc>
        <w:tc>
          <w:tcPr>
            <w:tcW w:w="1843" w:type="dxa"/>
            <w:tcBorders>
              <w:top w:val="nil"/>
              <w:left w:val="nil"/>
              <w:bottom w:val="single" w:sz="4" w:space="0" w:color="auto"/>
              <w:right w:val="nil"/>
            </w:tcBorders>
          </w:tcPr>
          <w:p w:rsidR="00F32F19" w:rsidRPr="004F2BEF" w:rsidRDefault="00F32F19" w:rsidP="00D808F9">
            <w:pPr>
              <w:spacing w:before="240" w:after="0" w:line="240" w:lineRule="auto"/>
              <w:ind w:left="34"/>
              <w:contextualSpacing/>
              <w:jc w:val="center"/>
              <w:rPr>
                <w:rFonts w:ascii="Times New Roman" w:hAnsi="Times New Roman"/>
                <w:sz w:val="24"/>
                <w:szCs w:val="24"/>
              </w:rPr>
            </w:pPr>
          </w:p>
        </w:tc>
      </w:tr>
    </w:tbl>
    <w:p w:rsidR="005B7BBC" w:rsidRPr="004F2BEF" w:rsidRDefault="00D808F9" w:rsidP="00E020DD">
      <w:pPr>
        <w:spacing w:before="240" w:after="0" w:line="360" w:lineRule="auto"/>
        <w:ind w:firstLine="709"/>
        <w:jc w:val="both"/>
        <w:rPr>
          <w:rFonts w:ascii="Times New Roman" w:hAnsi="Times New Roman"/>
          <w:sz w:val="24"/>
          <w:szCs w:val="24"/>
        </w:rPr>
      </w:pPr>
      <w:r w:rsidRPr="004F2BEF">
        <w:rPr>
          <w:rFonts w:ascii="Times New Roman" w:hAnsi="Times New Roman"/>
          <w:sz w:val="24"/>
          <w:szCs w:val="24"/>
        </w:rPr>
        <w:t>Berdasarkan hasil statistik deskriptif pada data penelitian, didapatkan responden laki-laki berjumlah 179 orang (37</w:t>
      </w:r>
      <w:proofErr w:type="gramStart"/>
      <w:r w:rsidRPr="004F2BEF">
        <w:rPr>
          <w:rFonts w:ascii="Times New Roman" w:hAnsi="Times New Roman"/>
          <w:sz w:val="24"/>
          <w:szCs w:val="24"/>
        </w:rPr>
        <w:t>,8</w:t>
      </w:r>
      <w:proofErr w:type="gramEnd"/>
      <w:r w:rsidRPr="004F2BEF">
        <w:rPr>
          <w:rFonts w:ascii="Times New Roman" w:hAnsi="Times New Roman"/>
          <w:sz w:val="24"/>
          <w:szCs w:val="24"/>
        </w:rPr>
        <w:t xml:space="preserve">%) dan </w:t>
      </w:r>
    </w:p>
    <w:tbl>
      <w:tblPr>
        <w:tblpPr w:leftFromText="180" w:rightFromText="180" w:vertAnchor="text" w:horzAnchor="margin" w:tblpY="52"/>
        <w:tblW w:w="9072" w:type="dxa"/>
        <w:tblBorders>
          <w:insideH w:val="single" w:sz="4" w:space="0" w:color="auto"/>
        </w:tblBorders>
        <w:tblLayout w:type="fixed"/>
        <w:tblCellMar>
          <w:left w:w="0" w:type="dxa"/>
          <w:right w:w="0" w:type="dxa"/>
        </w:tblCellMar>
        <w:tblLook w:val="0000" w:firstRow="0" w:lastRow="0" w:firstColumn="0" w:lastColumn="0" w:noHBand="0" w:noVBand="0"/>
      </w:tblPr>
      <w:tblGrid>
        <w:gridCol w:w="2010"/>
        <w:gridCol w:w="1818"/>
        <w:gridCol w:w="1559"/>
        <w:gridCol w:w="1276"/>
        <w:gridCol w:w="567"/>
        <w:gridCol w:w="1842"/>
      </w:tblGrid>
      <w:tr w:rsidR="005B7BBC" w:rsidRPr="004F2BEF" w:rsidTr="005B7BBC">
        <w:trPr>
          <w:cantSplit/>
        </w:trPr>
        <w:tc>
          <w:tcPr>
            <w:tcW w:w="9072" w:type="dxa"/>
            <w:gridSpan w:val="6"/>
            <w:shd w:val="clear" w:color="auto" w:fill="FFFFFF"/>
            <w:vAlign w:val="bottom"/>
          </w:tcPr>
          <w:p w:rsidR="005B7BBC" w:rsidRPr="005B7BBC" w:rsidRDefault="00E20654" w:rsidP="005B7BB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Tabel </w:t>
            </w:r>
            <w:r w:rsidR="005B7BBC" w:rsidRPr="005B7BBC">
              <w:rPr>
                <w:rFonts w:ascii="Times New Roman" w:hAnsi="Times New Roman" w:cs="Times New Roman"/>
                <w:b/>
                <w:sz w:val="24"/>
                <w:szCs w:val="24"/>
              </w:rPr>
              <w:t>2. Karakteristik risiko OSA berdasarkan jenis kelamin</w:t>
            </w:r>
          </w:p>
          <w:p w:rsidR="005B7BBC" w:rsidRPr="004F2BEF" w:rsidRDefault="005B7BBC" w:rsidP="005B7BBC">
            <w:pPr>
              <w:autoSpaceDE w:val="0"/>
              <w:autoSpaceDN w:val="0"/>
              <w:adjustRightInd w:val="0"/>
              <w:spacing w:after="0" w:line="240" w:lineRule="auto"/>
              <w:ind w:right="60"/>
              <w:jc w:val="center"/>
              <w:rPr>
                <w:rFonts w:ascii="Times New Roman" w:hAnsi="Times New Roman" w:cs="Times New Roman"/>
                <w:color w:val="000000"/>
                <w:sz w:val="24"/>
                <w:szCs w:val="24"/>
              </w:rPr>
            </w:pPr>
          </w:p>
        </w:tc>
      </w:tr>
      <w:tr w:rsidR="005B7BBC" w:rsidRPr="004F2BEF" w:rsidTr="005B7BBC">
        <w:trPr>
          <w:cantSplit/>
        </w:trPr>
        <w:tc>
          <w:tcPr>
            <w:tcW w:w="3828" w:type="dxa"/>
            <w:gridSpan w:val="2"/>
            <w:vMerge w:val="restart"/>
            <w:shd w:val="clear" w:color="auto" w:fill="FFFFFF"/>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3402" w:type="dxa"/>
            <w:gridSpan w:val="3"/>
            <w:tcBorders>
              <w:bottom w:val="nil"/>
            </w:tcBorders>
            <w:shd w:val="clear" w:color="auto" w:fill="FFFFFF"/>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4F2BEF">
              <w:rPr>
                <w:rFonts w:ascii="Times New Roman" w:hAnsi="Times New Roman" w:cs="Times New Roman"/>
                <w:b/>
                <w:color w:val="000000"/>
                <w:sz w:val="24"/>
                <w:szCs w:val="24"/>
              </w:rPr>
              <w:t>Jenis kelamin</w:t>
            </w:r>
          </w:p>
        </w:tc>
        <w:tc>
          <w:tcPr>
            <w:tcW w:w="1842" w:type="dxa"/>
            <w:vMerge w:val="restart"/>
            <w:shd w:val="clear" w:color="auto" w:fill="FFFFFF"/>
          </w:tcPr>
          <w:p w:rsidR="005B7BBC" w:rsidRPr="004F2BEF" w:rsidRDefault="005B7BBC" w:rsidP="005B7BBC">
            <w:pPr>
              <w:autoSpaceDE w:val="0"/>
              <w:autoSpaceDN w:val="0"/>
              <w:adjustRightInd w:val="0"/>
              <w:spacing w:after="0" w:line="240" w:lineRule="auto"/>
              <w:ind w:left="60" w:right="60" w:firstLine="194"/>
              <w:jc w:val="right"/>
              <w:rPr>
                <w:rFonts w:ascii="Times New Roman" w:hAnsi="Times New Roman" w:cs="Times New Roman"/>
                <w:color w:val="000000"/>
                <w:sz w:val="24"/>
                <w:szCs w:val="24"/>
              </w:rPr>
            </w:pPr>
            <w:r w:rsidRPr="004F2BEF">
              <w:rPr>
                <w:rFonts w:ascii="Times New Roman" w:hAnsi="Times New Roman" w:cs="Times New Roman"/>
                <w:color w:val="000000"/>
                <w:sz w:val="24"/>
                <w:szCs w:val="24"/>
              </w:rPr>
              <w:t>Total</w:t>
            </w:r>
          </w:p>
        </w:tc>
      </w:tr>
      <w:tr w:rsidR="005B7BBC" w:rsidRPr="004F2BEF" w:rsidTr="005B7BBC">
        <w:trPr>
          <w:cantSplit/>
        </w:trPr>
        <w:tc>
          <w:tcPr>
            <w:tcW w:w="3828" w:type="dxa"/>
            <w:gridSpan w:val="2"/>
            <w:vMerge/>
            <w:shd w:val="clear" w:color="auto" w:fill="FFFFFF"/>
          </w:tcPr>
          <w:p w:rsidR="005B7BBC" w:rsidRPr="004F2BEF" w:rsidRDefault="005B7BBC" w:rsidP="005B7BBC">
            <w:pPr>
              <w:autoSpaceDE w:val="0"/>
              <w:autoSpaceDN w:val="0"/>
              <w:adjustRightInd w:val="0"/>
              <w:spacing w:after="0" w:line="240" w:lineRule="auto"/>
              <w:jc w:val="center"/>
              <w:rPr>
                <w:rFonts w:ascii="Times New Roman" w:hAnsi="Times New Roman" w:cs="Times New Roman"/>
                <w:color w:val="000000"/>
                <w:sz w:val="24"/>
                <w:szCs w:val="24"/>
              </w:rPr>
            </w:pPr>
          </w:p>
        </w:tc>
        <w:tc>
          <w:tcPr>
            <w:tcW w:w="1559" w:type="dxa"/>
            <w:tcBorders>
              <w:top w:val="nil"/>
              <w:bottom w:val="single" w:sz="4" w:space="0" w:color="auto"/>
            </w:tcBorders>
            <w:shd w:val="clear" w:color="auto" w:fill="FFFFFF"/>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4F2BEF">
              <w:rPr>
                <w:rFonts w:ascii="Times New Roman" w:hAnsi="Times New Roman" w:cs="Times New Roman"/>
                <w:b/>
                <w:color w:val="000000"/>
                <w:sz w:val="24"/>
                <w:szCs w:val="24"/>
              </w:rPr>
              <w:t>Laki laki</w:t>
            </w:r>
          </w:p>
        </w:tc>
        <w:tc>
          <w:tcPr>
            <w:tcW w:w="1843" w:type="dxa"/>
            <w:gridSpan w:val="2"/>
            <w:tcBorders>
              <w:top w:val="nil"/>
              <w:bottom w:val="single" w:sz="4" w:space="0" w:color="auto"/>
            </w:tcBorders>
            <w:shd w:val="clear" w:color="auto" w:fill="FFFFFF"/>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4F2BEF">
              <w:rPr>
                <w:rFonts w:ascii="Times New Roman" w:hAnsi="Times New Roman" w:cs="Times New Roman"/>
                <w:b/>
                <w:color w:val="000000"/>
                <w:sz w:val="24"/>
                <w:szCs w:val="24"/>
              </w:rPr>
              <w:t>Perempuan</w:t>
            </w:r>
          </w:p>
        </w:tc>
        <w:tc>
          <w:tcPr>
            <w:tcW w:w="1842" w:type="dxa"/>
            <w:vMerge/>
            <w:shd w:val="clear" w:color="auto" w:fill="FFFFFF"/>
          </w:tcPr>
          <w:p w:rsidR="005B7BBC" w:rsidRPr="004F2BEF" w:rsidRDefault="005B7BBC" w:rsidP="005B7BBC">
            <w:pPr>
              <w:autoSpaceDE w:val="0"/>
              <w:autoSpaceDN w:val="0"/>
              <w:adjustRightInd w:val="0"/>
              <w:spacing w:after="0" w:line="240" w:lineRule="auto"/>
              <w:jc w:val="center"/>
              <w:rPr>
                <w:rFonts w:ascii="Times New Roman" w:hAnsi="Times New Roman" w:cs="Times New Roman"/>
                <w:color w:val="000000"/>
                <w:sz w:val="24"/>
                <w:szCs w:val="24"/>
              </w:rPr>
            </w:pPr>
          </w:p>
        </w:tc>
      </w:tr>
      <w:tr w:rsidR="005B7BBC" w:rsidRPr="004F2BEF" w:rsidTr="005B7BBC">
        <w:trPr>
          <w:cantSplit/>
        </w:trPr>
        <w:tc>
          <w:tcPr>
            <w:tcW w:w="2010" w:type="dxa"/>
            <w:vMerge w:val="restart"/>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Risiko </w:t>
            </w:r>
            <w:r w:rsidRPr="00450ED3">
              <w:rPr>
                <w:rFonts w:ascii="Times New Roman" w:hAnsi="Times New Roman" w:cs="Times New Roman"/>
                <w:b/>
                <w:i/>
                <w:color w:val="000000"/>
                <w:sz w:val="24"/>
                <w:szCs w:val="24"/>
              </w:rPr>
              <w:t>OSA</w:t>
            </w:r>
          </w:p>
        </w:tc>
        <w:tc>
          <w:tcPr>
            <w:tcW w:w="1818" w:type="dxa"/>
            <w:tcBorders>
              <w:top w:val="single" w:sz="4" w:space="0" w:color="auto"/>
              <w:bottom w:val="nil"/>
            </w:tcBorders>
            <w:shd w:val="clear" w:color="auto" w:fill="FFFFFF"/>
            <w:vAlign w:val="center"/>
          </w:tcPr>
          <w:p w:rsidR="005B7BBC" w:rsidRPr="00F74AA5" w:rsidRDefault="005B7BBC" w:rsidP="005B7BBC">
            <w:pPr>
              <w:autoSpaceDE w:val="0"/>
              <w:autoSpaceDN w:val="0"/>
              <w:adjustRightInd w:val="0"/>
              <w:spacing w:after="0" w:line="240" w:lineRule="auto"/>
              <w:ind w:left="60" w:right="60"/>
              <w:jc w:val="center"/>
              <w:rPr>
                <w:rFonts w:ascii="Times New Roman" w:hAnsi="Times New Roman" w:cs="Times New Roman"/>
                <w:b/>
                <w:i/>
                <w:color w:val="000000"/>
                <w:sz w:val="24"/>
                <w:szCs w:val="24"/>
              </w:rPr>
            </w:pPr>
            <w:r w:rsidRPr="00F74AA5">
              <w:rPr>
                <w:rFonts w:ascii="Times New Roman" w:hAnsi="Times New Roman" w:cs="Times New Roman"/>
                <w:b/>
                <w:i/>
                <w:color w:val="000000"/>
                <w:sz w:val="24"/>
                <w:szCs w:val="24"/>
              </w:rPr>
              <w:t>Low risk</w:t>
            </w:r>
          </w:p>
        </w:tc>
        <w:tc>
          <w:tcPr>
            <w:tcW w:w="1559" w:type="dxa"/>
            <w:tcBorders>
              <w:top w:val="single" w:sz="4" w:space="0" w:color="auto"/>
              <w:bottom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158</w:t>
            </w:r>
          </w:p>
        </w:tc>
        <w:tc>
          <w:tcPr>
            <w:tcW w:w="1276" w:type="dxa"/>
            <w:tcBorders>
              <w:top w:val="single" w:sz="4" w:space="0" w:color="auto"/>
              <w:bottom w:val="nil"/>
            </w:tcBorders>
            <w:shd w:val="clear" w:color="auto" w:fill="FFFFFF"/>
            <w:vAlign w:val="center"/>
          </w:tcPr>
          <w:p w:rsidR="005B7BBC" w:rsidRPr="004F2BEF" w:rsidRDefault="005B7BBC" w:rsidP="005B7BBC">
            <w:pPr>
              <w:autoSpaceDE w:val="0"/>
              <w:autoSpaceDN w:val="0"/>
              <w:adjustRightInd w:val="0"/>
              <w:spacing w:after="0" w:line="240" w:lineRule="auto"/>
              <w:ind w:left="284" w:right="60" w:hanging="224"/>
              <w:jc w:val="right"/>
              <w:rPr>
                <w:rFonts w:ascii="Times New Roman" w:hAnsi="Times New Roman" w:cs="Times New Roman"/>
                <w:color w:val="000000"/>
                <w:sz w:val="24"/>
                <w:szCs w:val="24"/>
              </w:rPr>
            </w:pPr>
            <w:r w:rsidRPr="004F2BEF">
              <w:rPr>
                <w:rFonts w:ascii="Times New Roman" w:hAnsi="Times New Roman" w:cs="Times New Roman"/>
                <w:color w:val="000000"/>
                <w:sz w:val="24"/>
                <w:szCs w:val="24"/>
              </w:rPr>
              <w:t>285</w:t>
            </w:r>
          </w:p>
        </w:tc>
        <w:tc>
          <w:tcPr>
            <w:tcW w:w="2409" w:type="dxa"/>
            <w:gridSpan w:val="2"/>
            <w:tcBorders>
              <w:top w:val="single" w:sz="4" w:space="0" w:color="auto"/>
              <w:bottom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2BEF">
              <w:rPr>
                <w:rFonts w:ascii="Times New Roman" w:hAnsi="Times New Roman" w:cs="Times New Roman"/>
                <w:color w:val="000000"/>
                <w:sz w:val="24"/>
                <w:szCs w:val="24"/>
              </w:rPr>
              <w:t>443</w:t>
            </w:r>
          </w:p>
        </w:tc>
      </w:tr>
      <w:tr w:rsidR="005B7BBC" w:rsidRPr="004F2BEF" w:rsidTr="005B7BBC">
        <w:trPr>
          <w:cantSplit/>
        </w:trPr>
        <w:tc>
          <w:tcPr>
            <w:tcW w:w="2010" w:type="dxa"/>
            <w:vMerge/>
            <w:tcBorders>
              <w:bottom w:val="single" w:sz="4" w:space="0" w:color="auto"/>
            </w:tcBorders>
            <w:shd w:val="clear" w:color="auto" w:fill="FFFFFF"/>
            <w:vAlign w:val="center"/>
          </w:tcPr>
          <w:p w:rsidR="005B7BBC" w:rsidRPr="004F2BEF" w:rsidRDefault="005B7BBC" w:rsidP="005B7BBC">
            <w:pPr>
              <w:autoSpaceDE w:val="0"/>
              <w:autoSpaceDN w:val="0"/>
              <w:adjustRightInd w:val="0"/>
              <w:spacing w:after="0" w:line="240" w:lineRule="auto"/>
              <w:jc w:val="center"/>
              <w:rPr>
                <w:rFonts w:ascii="Times New Roman" w:hAnsi="Times New Roman" w:cs="Times New Roman"/>
                <w:b/>
                <w:color w:val="000000"/>
                <w:sz w:val="24"/>
                <w:szCs w:val="24"/>
              </w:rPr>
            </w:pPr>
          </w:p>
        </w:tc>
        <w:tc>
          <w:tcPr>
            <w:tcW w:w="1818" w:type="dxa"/>
            <w:tcBorders>
              <w:top w:val="nil"/>
              <w:bottom w:val="single" w:sz="4" w:space="0" w:color="auto"/>
            </w:tcBorders>
            <w:shd w:val="clear" w:color="auto" w:fill="FFFFFF"/>
            <w:vAlign w:val="center"/>
          </w:tcPr>
          <w:p w:rsidR="005B7BBC" w:rsidRPr="00F74AA5" w:rsidRDefault="005B7BBC" w:rsidP="005B7BBC">
            <w:pPr>
              <w:autoSpaceDE w:val="0"/>
              <w:autoSpaceDN w:val="0"/>
              <w:adjustRightInd w:val="0"/>
              <w:spacing w:after="0" w:line="240" w:lineRule="auto"/>
              <w:ind w:left="60" w:right="60"/>
              <w:jc w:val="center"/>
              <w:rPr>
                <w:rFonts w:ascii="Times New Roman" w:hAnsi="Times New Roman" w:cs="Times New Roman"/>
                <w:b/>
                <w:i/>
                <w:color w:val="000000"/>
                <w:sz w:val="24"/>
                <w:szCs w:val="24"/>
              </w:rPr>
            </w:pPr>
            <w:r w:rsidRPr="00F74AA5">
              <w:rPr>
                <w:rFonts w:ascii="Times New Roman" w:hAnsi="Times New Roman" w:cs="Times New Roman"/>
                <w:b/>
                <w:i/>
                <w:color w:val="000000"/>
                <w:sz w:val="24"/>
                <w:szCs w:val="24"/>
              </w:rPr>
              <w:t>High risk</w:t>
            </w:r>
          </w:p>
        </w:tc>
        <w:tc>
          <w:tcPr>
            <w:tcW w:w="1559" w:type="dxa"/>
            <w:tcBorders>
              <w:top w:val="nil"/>
              <w:bottom w:val="single" w:sz="4" w:space="0" w:color="auto"/>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21</w:t>
            </w:r>
          </w:p>
        </w:tc>
        <w:tc>
          <w:tcPr>
            <w:tcW w:w="1276" w:type="dxa"/>
            <w:tcBorders>
              <w:top w:val="nil"/>
              <w:bottom w:val="single" w:sz="4" w:space="0" w:color="auto"/>
            </w:tcBorders>
            <w:shd w:val="clear" w:color="auto" w:fill="FFFFFF"/>
            <w:vAlign w:val="center"/>
          </w:tcPr>
          <w:p w:rsidR="005B7BBC" w:rsidRPr="004F2BEF" w:rsidRDefault="005B7BBC" w:rsidP="005B7BBC">
            <w:pPr>
              <w:autoSpaceDE w:val="0"/>
              <w:autoSpaceDN w:val="0"/>
              <w:adjustRightInd w:val="0"/>
              <w:spacing w:after="0" w:line="240" w:lineRule="auto"/>
              <w:ind w:left="284" w:right="60" w:hanging="224"/>
              <w:jc w:val="right"/>
              <w:rPr>
                <w:rFonts w:ascii="Times New Roman" w:hAnsi="Times New Roman" w:cs="Times New Roman"/>
                <w:color w:val="000000"/>
                <w:sz w:val="24"/>
                <w:szCs w:val="24"/>
              </w:rPr>
            </w:pPr>
            <w:r w:rsidRPr="004F2BEF">
              <w:rPr>
                <w:rFonts w:ascii="Times New Roman" w:hAnsi="Times New Roman" w:cs="Times New Roman"/>
                <w:color w:val="000000"/>
                <w:sz w:val="24"/>
                <w:szCs w:val="24"/>
              </w:rPr>
              <w:t>9</w:t>
            </w:r>
          </w:p>
        </w:tc>
        <w:tc>
          <w:tcPr>
            <w:tcW w:w="2409" w:type="dxa"/>
            <w:gridSpan w:val="2"/>
            <w:tcBorders>
              <w:top w:val="nil"/>
              <w:bottom w:val="single" w:sz="4" w:space="0" w:color="auto"/>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2BEF">
              <w:rPr>
                <w:rFonts w:ascii="Times New Roman" w:hAnsi="Times New Roman" w:cs="Times New Roman"/>
                <w:color w:val="000000"/>
                <w:sz w:val="24"/>
                <w:szCs w:val="24"/>
              </w:rPr>
              <w:t>30</w:t>
            </w:r>
          </w:p>
        </w:tc>
      </w:tr>
      <w:tr w:rsidR="005B7BBC" w:rsidRPr="004F2BEF" w:rsidTr="005B7BBC">
        <w:trPr>
          <w:cantSplit/>
        </w:trPr>
        <w:tc>
          <w:tcPr>
            <w:tcW w:w="3828" w:type="dxa"/>
            <w:gridSpan w:val="2"/>
            <w:tcBorders>
              <w:top w:val="single" w:sz="4" w:space="0" w:color="auto"/>
              <w:bottom w:val="single" w:sz="4" w:space="0" w:color="auto"/>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Total</w:t>
            </w:r>
          </w:p>
        </w:tc>
        <w:tc>
          <w:tcPr>
            <w:tcW w:w="1559" w:type="dxa"/>
            <w:tcBorders>
              <w:top w:val="single" w:sz="4" w:space="0" w:color="auto"/>
              <w:bottom w:val="single" w:sz="4" w:space="0" w:color="auto"/>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179</w:t>
            </w:r>
          </w:p>
        </w:tc>
        <w:tc>
          <w:tcPr>
            <w:tcW w:w="1276" w:type="dxa"/>
            <w:tcBorders>
              <w:top w:val="single" w:sz="4" w:space="0" w:color="auto"/>
              <w:bottom w:val="single" w:sz="4" w:space="0" w:color="auto"/>
            </w:tcBorders>
            <w:shd w:val="clear" w:color="auto" w:fill="FFFFFF"/>
            <w:vAlign w:val="center"/>
          </w:tcPr>
          <w:p w:rsidR="005B7BBC" w:rsidRPr="004F2BEF" w:rsidRDefault="005B7BBC" w:rsidP="005B7BBC">
            <w:pPr>
              <w:autoSpaceDE w:val="0"/>
              <w:autoSpaceDN w:val="0"/>
              <w:adjustRightInd w:val="0"/>
              <w:spacing w:after="0" w:line="240" w:lineRule="auto"/>
              <w:ind w:left="284" w:right="60" w:hanging="224"/>
              <w:jc w:val="right"/>
              <w:rPr>
                <w:rFonts w:ascii="Times New Roman" w:hAnsi="Times New Roman" w:cs="Times New Roman"/>
                <w:color w:val="000000"/>
                <w:sz w:val="24"/>
                <w:szCs w:val="24"/>
              </w:rPr>
            </w:pPr>
            <w:r w:rsidRPr="004F2BEF">
              <w:rPr>
                <w:rFonts w:ascii="Times New Roman" w:hAnsi="Times New Roman" w:cs="Times New Roman"/>
                <w:color w:val="000000"/>
                <w:sz w:val="24"/>
                <w:szCs w:val="24"/>
              </w:rPr>
              <w:t>294</w:t>
            </w:r>
          </w:p>
        </w:tc>
        <w:tc>
          <w:tcPr>
            <w:tcW w:w="2409" w:type="dxa"/>
            <w:gridSpan w:val="2"/>
            <w:tcBorders>
              <w:top w:val="single" w:sz="4" w:space="0" w:color="auto"/>
              <w:bottom w:val="single" w:sz="4" w:space="0" w:color="auto"/>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4F2BEF">
              <w:rPr>
                <w:rFonts w:ascii="Times New Roman" w:hAnsi="Times New Roman" w:cs="Times New Roman"/>
                <w:color w:val="000000"/>
                <w:sz w:val="24"/>
                <w:szCs w:val="24"/>
              </w:rPr>
              <w:t>473</w:t>
            </w:r>
          </w:p>
        </w:tc>
      </w:tr>
      <w:tr w:rsidR="005B7BBC" w:rsidRPr="004F2BEF" w:rsidTr="005B7BBC">
        <w:trPr>
          <w:cantSplit/>
        </w:trPr>
        <w:tc>
          <w:tcPr>
            <w:tcW w:w="3828" w:type="dxa"/>
            <w:gridSpan w:val="2"/>
            <w:tcBorders>
              <w:top w:val="single" w:sz="4" w:space="0" w:color="auto"/>
              <w:bottom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559" w:type="dxa"/>
            <w:tcBorders>
              <w:top w:val="single" w:sz="4" w:space="0" w:color="auto"/>
              <w:bottom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276" w:type="dxa"/>
            <w:tcBorders>
              <w:top w:val="single" w:sz="4" w:space="0" w:color="auto"/>
              <w:bottom w:val="nil"/>
            </w:tcBorders>
            <w:shd w:val="clear" w:color="auto" w:fill="FFFFFF"/>
            <w:vAlign w:val="center"/>
          </w:tcPr>
          <w:p w:rsidR="005B7BBC" w:rsidRPr="004F2BEF" w:rsidRDefault="005B7BBC" w:rsidP="005B7BBC">
            <w:pPr>
              <w:autoSpaceDE w:val="0"/>
              <w:autoSpaceDN w:val="0"/>
              <w:adjustRightInd w:val="0"/>
              <w:spacing w:after="0" w:line="240" w:lineRule="auto"/>
              <w:ind w:left="284" w:right="60" w:hanging="224"/>
              <w:jc w:val="right"/>
              <w:rPr>
                <w:rFonts w:ascii="Times New Roman" w:hAnsi="Times New Roman" w:cs="Times New Roman"/>
                <w:color w:val="000000"/>
                <w:sz w:val="24"/>
                <w:szCs w:val="24"/>
              </w:rPr>
            </w:pPr>
          </w:p>
        </w:tc>
        <w:tc>
          <w:tcPr>
            <w:tcW w:w="2409" w:type="dxa"/>
            <w:gridSpan w:val="2"/>
            <w:tcBorders>
              <w:top w:val="single" w:sz="4" w:space="0" w:color="auto"/>
              <w:bottom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right"/>
              <w:rPr>
                <w:rFonts w:ascii="Times New Roman" w:hAnsi="Times New Roman" w:cs="Times New Roman"/>
                <w:color w:val="000000"/>
                <w:sz w:val="24"/>
                <w:szCs w:val="24"/>
              </w:rPr>
            </w:pPr>
          </w:p>
        </w:tc>
      </w:tr>
    </w:tbl>
    <w:tbl>
      <w:tblPr>
        <w:tblpPr w:leftFromText="180" w:rightFromText="180" w:vertAnchor="text" w:horzAnchor="margin" w:tblpY="3905"/>
        <w:tblW w:w="9072" w:type="dxa"/>
        <w:tblBorders>
          <w:insideH w:val="single" w:sz="4" w:space="0" w:color="auto"/>
        </w:tblBorders>
        <w:tblLayout w:type="fixed"/>
        <w:tblCellMar>
          <w:left w:w="0" w:type="dxa"/>
          <w:right w:w="0" w:type="dxa"/>
        </w:tblCellMar>
        <w:tblLook w:val="0000" w:firstRow="0" w:lastRow="0" w:firstColumn="0" w:lastColumn="0" w:noHBand="0" w:noVBand="0"/>
      </w:tblPr>
      <w:tblGrid>
        <w:gridCol w:w="9072"/>
      </w:tblGrid>
      <w:tr w:rsidR="005B7BBC" w:rsidRPr="004F2BEF" w:rsidTr="005B7BBC">
        <w:trPr>
          <w:cantSplit/>
        </w:trPr>
        <w:tc>
          <w:tcPr>
            <w:tcW w:w="9072" w:type="dxa"/>
            <w:shd w:val="clear" w:color="auto" w:fill="FFFFFF"/>
            <w:vAlign w:val="bottom"/>
          </w:tcPr>
          <w:p w:rsidR="005B7BBC" w:rsidRPr="009943EA" w:rsidRDefault="00E20654" w:rsidP="005B7BBC">
            <w:pPr>
              <w:autoSpaceDE w:val="0"/>
              <w:autoSpaceDN w:val="0"/>
              <w:adjustRightInd w:val="0"/>
              <w:spacing w:line="240" w:lineRule="auto"/>
              <w:ind w:left="709"/>
              <w:jc w:val="center"/>
              <w:rPr>
                <w:rFonts w:ascii="Times New Roman" w:hAnsi="Times New Roman" w:cs="Times New Roman"/>
                <w:b/>
                <w:szCs w:val="24"/>
              </w:rPr>
            </w:pPr>
            <w:r>
              <w:rPr>
                <w:rFonts w:ascii="Times New Roman" w:hAnsi="Times New Roman" w:cs="Times New Roman"/>
                <w:b/>
                <w:sz w:val="24"/>
                <w:szCs w:val="24"/>
              </w:rPr>
              <w:t xml:space="preserve">Tabel </w:t>
            </w:r>
            <w:r w:rsidR="004A41A9">
              <w:rPr>
                <w:rFonts w:ascii="Times New Roman" w:hAnsi="Times New Roman" w:cs="Times New Roman"/>
                <w:b/>
                <w:sz w:val="24"/>
                <w:szCs w:val="24"/>
              </w:rPr>
              <w:t xml:space="preserve">3. </w:t>
            </w:r>
            <w:r w:rsidR="005B7BBC" w:rsidRPr="005B7BBC">
              <w:rPr>
                <w:rFonts w:ascii="Times New Roman" w:hAnsi="Times New Roman" w:cs="Times New Roman"/>
                <w:b/>
                <w:sz w:val="24"/>
                <w:szCs w:val="24"/>
              </w:rPr>
              <w:t>Karakteristik risiko OSA berdasarkan indeks massa tubuh (IMT)</w:t>
            </w:r>
          </w:p>
          <w:tbl>
            <w:tblPr>
              <w:tblpPr w:leftFromText="180" w:rightFromText="180" w:vertAnchor="text" w:horzAnchor="margin" w:tblpXSpec="center" w:tblpY="101"/>
              <w:tblOverlap w:val="never"/>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02"/>
              <w:gridCol w:w="1226"/>
              <w:gridCol w:w="1275"/>
              <w:gridCol w:w="1701"/>
              <w:gridCol w:w="2293"/>
            </w:tblGrid>
            <w:tr w:rsidR="005B7BBC" w:rsidRPr="004F2BEF" w:rsidTr="00FF6934">
              <w:trPr>
                <w:cantSplit/>
              </w:trPr>
              <w:tc>
                <w:tcPr>
                  <w:tcW w:w="734" w:type="dxa"/>
                  <w:tcBorders>
                    <w:top w:val="single" w:sz="4" w:space="0" w:color="auto"/>
                    <w:left w:val="nil"/>
                    <w:bottom w:val="single" w:sz="4" w:space="0" w:color="auto"/>
                    <w:right w:val="nil"/>
                  </w:tcBorders>
                  <w:vAlign w:val="center"/>
                </w:tcPr>
                <w:p w:rsidR="005B7BBC" w:rsidRPr="004F2BEF"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c>
                <w:tcPr>
                  <w:tcW w:w="1702" w:type="dxa"/>
                  <w:tcBorders>
                    <w:top w:val="single" w:sz="4" w:space="0" w:color="auto"/>
                    <w:left w:val="nil"/>
                    <w:bottom w:val="single" w:sz="4" w:space="0" w:color="auto"/>
                    <w:right w:val="nil"/>
                  </w:tcBorders>
                  <w:shd w:val="clear" w:color="auto" w:fill="FFFFFF"/>
                </w:tcPr>
                <w:p w:rsidR="005B7BBC" w:rsidRPr="00C03B17" w:rsidRDefault="005B7BBC" w:rsidP="005B7BBC">
                  <w:pPr>
                    <w:autoSpaceDE w:val="0"/>
                    <w:autoSpaceDN w:val="0"/>
                    <w:adjustRightInd w:val="0"/>
                    <w:spacing w:after="0" w:line="240" w:lineRule="auto"/>
                    <w:ind w:left="60" w:right="60"/>
                    <w:rPr>
                      <w:rFonts w:ascii="Times New Roman" w:hAnsi="Times New Roman" w:cs="Times New Roman"/>
                      <w:b/>
                      <w:color w:val="000000"/>
                      <w:sz w:val="24"/>
                      <w:szCs w:val="24"/>
                    </w:rPr>
                  </w:pPr>
                  <w:r w:rsidRPr="00C03B17">
                    <w:rPr>
                      <w:rFonts w:ascii="Times New Roman" w:hAnsi="Times New Roman" w:cs="Times New Roman"/>
                      <w:b/>
                      <w:color w:val="000000"/>
                      <w:sz w:val="24"/>
                      <w:szCs w:val="24"/>
                    </w:rPr>
                    <w:t xml:space="preserve">Risiko </w:t>
                  </w:r>
                  <w:r w:rsidRPr="00C03B17">
                    <w:rPr>
                      <w:rFonts w:ascii="Times New Roman" w:hAnsi="Times New Roman" w:cs="Times New Roman"/>
                      <w:b/>
                      <w:i/>
                      <w:color w:val="000000"/>
                      <w:sz w:val="24"/>
                      <w:szCs w:val="24"/>
                    </w:rPr>
                    <w:t>OSA</w:t>
                  </w:r>
                </w:p>
              </w:tc>
              <w:tc>
                <w:tcPr>
                  <w:tcW w:w="1226" w:type="dxa"/>
                  <w:tcBorders>
                    <w:top w:val="single" w:sz="4" w:space="0" w:color="auto"/>
                    <w:left w:val="nil"/>
                    <w:bottom w:val="single" w:sz="4" w:space="0" w:color="auto"/>
                    <w:right w:val="nil"/>
                  </w:tcBorders>
                  <w:shd w:val="clear" w:color="auto" w:fill="FFFFFF"/>
                </w:tcPr>
                <w:p w:rsidR="005B7BBC" w:rsidRPr="00C03B17"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03B17">
                    <w:rPr>
                      <w:rFonts w:ascii="Times New Roman" w:hAnsi="Times New Roman" w:cs="Times New Roman"/>
                      <w:b/>
                      <w:color w:val="000000"/>
                      <w:sz w:val="24"/>
                      <w:szCs w:val="24"/>
                    </w:rPr>
                    <w:t>n</w:t>
                  </w:r>
                </w:p>
              </w:tc>
              <w:tc>
                <w:tcPr>
                  <w:tcW w:w="1275" w:type="dxa"/>
                  <w:tcBorders>
                    <w:top w:val="single" w:sz="4" w:space="0" w:color="auto"/>
                    <w:left w:val="nil"/>
                    <w:bottom w:val="single" w:sz="4" w:space="0" w:color="auto"/>
                    <w:right w:val="nil"/>
                  </w:tcBorders>
                  <w:shd w:val="clear" w:color="auto" w:fill="FFFFFF"/>
                </w:tcPr>
                <w:p w:rsidR="005B7BBC" w:rsidRPr="00C03B17"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03B17">
                    <w:rPr>
                      <w:rFonts w:ascii="Times New Roman" w:hAnsi="Times New Roman" w:cs="Times New Roman"/>
                      <w:b/>
                      <w:color w:val="000000"/>
                      <w:sz w:val="24"/>
                      <w:szCs w:val="24"/>
                    </w:rPr>
                    <w:t>Mean</w:t>
                  </w:r>
                </w:p>
              </w:tc>
              <w:tc>
                <w:tcPr>
                  <w:tcW w:w="1701" w:type="dxa"/>
                  <w:tcBorders>
                    <w:top w:val="single" w:sz="4" w:space="0" w:color="auto"/>
                    <w:left w:val="nil"/>
                    <w:bottom w:val="single" w:sz="4" w:space="0" w:color="auto"/>
                    <w:right w:val="nil"/>
                  </w:tcBorders>
                  <w:shd w:val="clear" w:color="auto" w:fill="FFFFFF"/>
                </w:tcPr>
                <w:p w:rsidR="005B7BBC" w:rsidRPr="00C03B17"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03B17">
                    <w:rPr>
                      <w:rFonts w:ascii="Times New Roman" w:hAnsi="Times New Roman" w:cs="Times New Roman"/>
                      <w:b/>
                      <w:color w:val="000000"/>
                      <w:sz w:val="24"/>
                      <w:szCs w:val="24"/>
                    </w:rPr>
                    <w:t>Std. Deviation</w:t>
                  </w:r>
                </w:p>
              </w:tc>
              <w:tc>
                <w:tcPr>
                  <w:tcW w:w="2293" w:type="dxa"/>
                  <w:tcBorders>
                    <w:top w:val="single" w:sz="4" w:space="0" w:color="auto"/>
                    <w:left w:val="nil"/>
                    <w:bottom w:val="single" w:sz="4" w:space="0" w:color="auto"/>
                    <w:right w:val="nil"/>
                  </w:tcBorders>
                  <w:shd w:val="clear" w:color="auto" w:fill="FFFFFF"/>
                </w:tcPr>
                <w:p w:rsidR="005B7BBC" w:rsidRPr="00C03B17"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C03B17">
                    <w:rPr>
                      <w:rFonts w:ascii="Times New Roman" w:hAnsi="Times New Roman" w:cs="Times New Roman"/>
                      <w:b/>
                      <w:color w:val="000000"/>
                      <w:sz w:val="24"/>
                      <w:szCs w:val="24"/>
                    </w:rPr>
                    <w:t>Std. Error Mean</w:t>
                  </w:r>
                </w:p>
              </w:tc>
            </w:tr>
            <w:tr w:rsidR="005B7BBC" w:rsidRPr="004F2BEF" w:rsidTr="00FF6934">
              <w:trPr>
                <w:cantSplit/>
              </w:trPr>
              <w:tc>
                <w:tcPr>
                  <w:tcW w:w="734" w:type="dxa"/>
                  <w:vMerge w:val="restart"/>
                  <w:tcBorders>
                    <w:top w:val="single" w:sz="4" w:space="0" w:color="auto"/>
                    <w:left w:val="nil"/>
                    <w:bottom w:val="single" w:sz="16" w:space="0" w:color="000000"/>
                    <w:right w:val="nil"/>
                  </w:tcBorders>
                  <w:shd w:val="clear" w:color="auto" w:fill="FFFFFF"/>
                  <w:vAlign w:val="center"/>
                </w:tcPr>
                <w:p w:rsidR="005B7BBC" w:rsidRPr="00C03B17" w:rsidRDefault="005B7BBC" w:rsidP="005B7BBC">
                  <w:pPr>
                    <w:autoSpaceDE w:val="0"/>
                    <w:autoSpaceDN w:val="0"/>
                    <w:adjustRightInd w:val="0"/>
                    <w:spacing w:after="0" w:line="240" w:lineRule="auto"/>
                    <w:ind w:left="60" w:right="60"/>
                    <w:rPr>
                      <w:rFonts w:ascii="Times New Roman" w:hAnsi="Times New Roman" w:cs="Times New Roman"/>
                      <w:b/>
                      <w:color w:val="000000"/>
                      <w:sz w:val="24"/>
                      <w:szCs w:val="24"/>
                    </w:rPr>
                  </w:pPr>
                  <w:r w:rsidRPr="00C03B17">
                    <w:rPr>
                      <w:rFonts w:ascii="Times New Roman" w:hAnsi="Times New Roman" w:cs="Times New Roman"/>
                      <w:b/>
                      <w:color w:val="000000"/>
                      <w:sz w:val="24"/>
                      <w:szCs w:val="24"/>
                    </w:rPr>
                    <w:t>IMT</w:t>
                  </w:r>
                </w:p>
              </w:tc>
              <w:tc>
                <w:tcPr>
                  <w:tcW w:w="1702" w:type="dxa"/>
                  <w:tcBorders>
                    <w:top w:val="single" w:sz="4" w:space="0" w:color="auto"/>
                    <w:left w:val="nil"/>
                    <w:bottom w:val="nil"/>
                    <w:right w:val="nil"/>
                  </w:tcBorders>
                  <w:shd w:val="clear" w:color="auto" w:fill="FFFFFF"/>
                  <w:vAlign w:val="center"/>
                </w:tcPr>
                <w:p w:rsidR="005B7BBC" w:rsidRPr="00C03B17" w:rsidRDefault="005B7BBC" w:rsidP="005B7BBC">
                  <w:pPr>
                    <w:autoSpaceDE w:val="0"/>
                    <w:autoSpaceDN w:val="0"/>
                    <w:adjustRightInd w:val="0"/>
                    <w:spacing w:after="0" w:line="240" w:lineRule="auto"/>
                    <w:ind w:left="60" w:right="60"/>
                    <w:rPr>
                      <w:rFonts w:ascii="Times New Roman" w:hAnsi="Times New Roman" w:cs="Times New Roman"/>
                      <w:b/>
                      <w:i/>
                      <w:color w:val="000000"/>
                      <w:sz w:val="24"/>
                      <w:szCs w:val="24"/>
                    </w:rPr>
                  </w:pPr>
                  <w:r w:rsidRPr="00C03B17">
                    <w:rPr>
                      <w:rFonts w:ascii="Times New Roman" w:hAnsi="Times New Roman" w:cs="Times New Roman"/>
                      <w:b/>
                      <w:i/>
                      <w:color w:val="000000"/>
                      <w:sz w:val="24"/>
                      <w:szCs w:val="24"/>
                    </w:rPr>
                    <w:t>Low risk</w:t>
                  </w:r>
                </w:p>
              </w:tc>
              <w:tc>
                <w:tcPr>
                  <w:tcW w:w="1226"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443</w:t>
                  </w:r>
                </w:p>
              </w:tc>
              <w:tc>
                <w:tcPr>
                  <w:tcW w:w="1275"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21,6497</w:t>
                  </w:r>
                </w:p>
              </w:tc>
              <w:tc>
                <w:tcPr>
                  <w:tcW w:w="1701"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3,37170</w:t>
                  </w:r>
                </w:p>
              </w:tc>
              <w:tc>
                <w:tcPr>
                  <w:tcW w:w="2293"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0,16019</w:t>
                  </w:r>
                </w:p>
              </w:tc>
            </w:tr>
            <w:tr w:rsidR="005B7BBC" w:rsidRPr="004F2BEF" w:rsidTr="00FF6934">
              <w:trPr>
                <w:cantSplit/>
              </w:trPr>
              <w:tc>
                <w:tcPr>
                  <w:tcW w:w="734" w:type="dxa"/>
                  <w:vMerge/>
                  <w:tcBorders>
                    <w:top w:val="single" w:sz="16" w:space="0" w:color="000000"/>
                    <w:left w:val="nil"/>
                    <w:bottom w:val="single" w:sz="4" w:space="0" w:color="auto"/>
                    <w:right w:val="nil"/>
                  </w:tcBorders>
                  <w:shd w:val="clear" w:color="auto" w:fill="FFFFFF"/>
                  <w:vAlign w:val="center"/>
                </w:tcPr>
                <w:p w:rsidR="005B7BBC" w:rsidRPr="004F2BEF"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c>
                <w:tcPr>
                  <w:tcW w:w="1702" w:type="dxa"/>
                  <w:tcBorders>
                    <w:top w:val="nil"/>
                    <w:left w:val="nil"/>
                    <w:bottom w:val="single" w:sz="4" w:space="0" w:color="auto"/>
                    <w:right w:val="nil"/>
                  </w:tcBorders>
                  <w:shd w:val="clear" w:color="auto" w:fill="FFFFFF"/>
                  <w:vAlign w:val="center"/>
                </w:tcPr>
                <w:p w:rsidR="005B7BBC" w:rsidRPr="00C03B17" w:rsidRDefault="005B7BBC" w:rsidP="005B7BBC">
                  <w:pPr>
                    <w:autoSpaceDE w:val="0"/>
                    <w:autoSpaceDN w:val="0"/>
                    <w:adjustRightInd w:val="0"/>
                    <w:spacing w:after="0" w:line="240" w:lineRule="auto"/>
                    <w:ind w:left="60" w:right="60"/>
                    <w:rPr>
                      <w:rFonts w:ascii="Times New Roman" w:hAnsi="Times New Roman" w:cs="Times New Roman"/>
                      <w:b/>
                      <w:i/>
                      <w:color w:val="000000"/>
                      <w:sz w:val="24"/>
                      <w:szCs w:val="24"/>
                    </w:rPr>
                  </w:pPr>
                  <w:r w:rsidRPr="00C03B17">
                    <w:rPr>
                      <w:rFonts w:ascii="Times New Roman" w:hAnsi="Times New Roman" w:cs="Times New Roman"/>
                      <w:b/>
                      <w:i/>
                      <w:color w:val="000000"/>
                      <w:sz w:val="24"/>
                      <w:szCs w:val="24"/>
                    </w:rPr>
                    <w:t>High risk</w:t>
                  </w:r>
                </w:p>
              </w:tc>
              <w:tc>
                <w:tcPr>
                  <w:tcW w:w="1226" w:type="dxa"/>
                  <w:tcBorders>
                    <w:top w:val="nil"/>
                    <w:left w:val="nil"/>
                    <w:bottom w:val="single" w:sz="4" w:space="0" w:color="auto"/>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30</w:t>
                  </w:r>
                </w:p>
              </w:tc>
              <w:tc>
                <w:tcPr>
                  <w:tcW w:w="1275" w:type="dxa"/>
                  <w:tcBorders>
                    <w:top w:val="nil"/>
                    <w:left w:val="nil"/>
                    <w:bottom w:val="single" w:sz="4" w:space="0" w:color="auto"/>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27,5433</w:t>
                  </w:r>
                </w:p>
              </w:tc>
              <w:tc>
                <w:tcPr>
                  <w:tcW w:w="1701" w:type="dxa"/>
                  <w:tcBorders>
                    <w:top w:val="nil"/>
                    <w:left w:val="nil"/>
                    <w:bottom w:val="single" w:sz="4" w:space="0" w:color="auto"/>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3,55942</w:t>
                  </w:r>
                </w:p>
              </w:tc>
              <w:tc>
                <w:tcPr>
                  <w:tcW w:w="2293" w:type="dxa"/>
                  <w:tcBorders>
                    <w:top w:val="nil"/>
                    <w:left w:val="nil"/>
                    <w:bottom w:val="single" w:sz="4" w:space="0" w:color="auto"/>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4F2BEF">
                    <w:rPr>
                      <w:rFonts w:ascii="Times New Roman" w:hAnsi="Times New Roman" w:cs="Times New Roman"/>
                      <w:color w:val="000000"/>
                      <w:sz w:val="24"/>
                      <w:szCs w:val="24"/>
                    </w:rPr>
                    <w:t>0,64986</w:t>
                  </w:r>
                </w:p>
              </w:tc>
            </w:tr>
            <w:tr w:rsidR="005B7BBC" w:rsidRPr="004F2BEF" w:rsidTr="00FF6934">
              <w:trPr>
                <w:cantSplit/>
              </w:trPr>
              <w:tc>
                <w:tcPr>
                  <w:tcW w:w="734"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c>
                <w:tcPr>
                  <w:tcW w:w="1702"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p>
              </w:tc>
              <w:tc>
                <w:tcPr>
                  <w:tcW w:w="1226"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275"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1701" w:type="dxa"/>
                  <w:tcBorders>
                    <w:top w:val="single" w:sz="4" w:space="0" w:color="auto"/>
                    <w:left w:val="nil"/>
                    <w:bottom w:val="nil"/>
                    <w:right w:val="nil"/>
                  </w:tcBorders>
                  <w:shd w:val="clear" w:color="auto" w:fill="FFFFFF"/>
                  <w:vAlign w:val="center"/>
                </w:tcPr>
                <w:p w:rsidR="005B7BBC" w:rsidRDefault="005B7BBC" w:rsidP="005B7BBC">
                  <w:pPr>
                    <w:autoSpaceDE w:val="0"/>
                    <w:autoSpaceDN w:val="0"/>
                    <w:adjustRightInd w:val="0"/>
                    <w:spacing w:after="0" w:line="240" w:lineRule="auto"/>
                    <w:ind w:left="60" w:right="60"/>
                    <w:jc w:val="right"/>
                    <w:rPr>
                      <w:rFonts w:ascii="Times New Roman" w:hAnsi="Times New Roman" w:cs="Times New Roman"/>
                      <w:color w:val="000000"/>
                      <w:sz w:val="24"/>
                      <w:szCs w:val="24"/>
                    </w:rPr>
                  </w:pPr>
                </w:p>
                <w:p w:rsidR="005B7BBC" w:rsidRPr="004F2BEF" w:rsidRDefault="005B7BBC" w:rsidP="005B7BBC">
                  <w:pPr>
                    <w:autoSpaceDE w:val="0"/>
                    <w:autoSpaceDN w:val="0"/>
                    <w:adjustRightInd w:val="0"/>
                    <w:spacing w:after="0" w:line="240" w:lineRule="auto"/>
                    <w:ind w:left="60" w:right="60"/>
                    <w:jc w:val="right"/>
                    <w:rPr>
                      <w:rFonts w:ascii="Times New Roman" w:hAnsi="Times New Roman" w:cs="Times New Roman"/>
                      <w:color w:val="000000"/>
                      <w:sz w:val="24"/>
                      <w:szCs w:val="24"/>
                    </w:rPr>
                  </w:pPr>
                </w:p>
              </w:tc>
              <w:tc>
                <w:tcPr>
                  <w:tcW w:w="2293" w:type="dxa"/>
                  <w:tcBorders>
                    <w:top w:val="single" w:sz="4" w:space="0" w:color="auto"/>
                    <w:left w:val="nil"/>
                    <w:bottom w:val="nil"/>
                    <w:right w:val="nil"/>
                  </w:tcBorders>
                  <w:shd w:val="clear" w:color="auto" w:fill="FFFFFF"/>
                  <w:vAlign w:val="center"/>
                </w:tcPr>
                <w:p w:rsidR="005B7BBC" w:rsidRPr="004F2BEF" w:rsidRDefault="005B7BBC" w:rsidP="005B7BBC">
                  <w:pPr>
                    <w:autoSpaceDE w:val="0"/>
                    <w:autoSpaceDN w:val="0"/>
                    <w:adjustRightInd w:val="0"/>
                    <w:spacing w:after="0" w:line="240" w:lineRule="auto"/>
                    <w:ind w:right="60"/>
                    <w:rPr>
                      <w:rFonts w:ascii="Times New Roman" w:hAnsi="Times New Roman" w:cs="Times New Roman"/>
                      <w:color w:val="000000"/>
                      <w:sz w:val="24"/>
                      <w:szCs w:val="24"/>
                    </w:rPr>
                  </w:pPr>
                </w:p>
              </w:tc>
            </w:tr>
          </w:tbl>
          <w:p w:rsidR="005B7BBC" w:rsidRPr="004F2BEF" w:rsidRDefault="005B7BBC" w:rsidP="005B7BBC">
            <w:pPr>
              <w:autoSpaceDE w:val="0"/>
              <w:autoSpaceDN w:val="0"/>
              <w:adjustRightInd w:val="0"/>
              <w:spacing w:after="0" w:line="240" w:lineRule="auto"/>
              <w:ind w:right="60"/>
              <w:jc w:val="center"/>
              <w:rPr>
                <w:rFonts w:ascii="Times New Roman" w:hAnsi="Times New Roman" w:cs="Times New Roman"/>
                <w:color w:val="000000"/>
                <w:sz w:val="24"/>
                <w:szCs w:val="24"/>
              </w:rPr>
            </w:pPr>
          </w:p>
        </w:tc>
      </w:tr>
    </w:tbl>
    <w:p w:rsidR="00D808F9" w:rsidRPr="004F2BEF" w:rsidRDefault="00D808F9" w:rsidP="00E020DD">
      <w:pPr>
        <w:spacing w:before="240" w:after="0" w:line="360" w:lineRule="auto"/>
        <w:ind w:firstLine="709"/>
        <w:jc w:val="both"/>
        <w:rPr>
          <w:rFonts w:ascii="Times New Roman" w:hAnsi="Times New Roman"/>
          <w:sz w:val="24"/>
          <w:szCs w:val="24"/>
        </w:rPr>
      </w:pPr>
      <w:r w:rsidRPr="004F2BEF">
        <w:rPr>
          <w:rFonts w:ascii="Times New Roman" w:hAnsi="Times New Roman"/>
          <w:sz w:val="24"/>
          <w:szCs w:val="24"/>
        </w:rPr>
        <w:t>perempuan berjumlah 294</w:t>
      </w:r>
      <w:r w:rsidR="00574201">
        <w:rPr>
          <w:rFonts w:ascii="Times New Roman" w:hAnsi="Times New Roman"/>
          <w:sz w:val="24"/>
          <w:szCs w:val="24"/>
        </w:rPr>
        <w:t xml:space="preserve"> orang</w:t>
      </w:r>
      <w:r w:rsidRPr="004F2BEF">
        <w:rPr>
          <w:rFonts w:ascii="Times New Roman" w:hAnsi="Times New Roman"/>
          <w:sz w:val="24"/>
          <w:szCs w:val="24"/>
        </w:rPr>
        <w:t xml:space="preserve"> (62,2%),  umur mayoritas responden adalah 19 tahun (36,4%), sedangkan yang paling rendah adalah 22 tahun (2,1%) dengan median umur adalah 20 tahun (18-23).</w:t>
      </w:r>
      <w:r w:rsidR="00E020DD" w:rsidRPr="004F2BEF">
        <w:rPr>
          <w:rFonts w:ascii="Times New Roman" w:hAnsi="Times New Roman"/>
          <w:sz w:val="24"/>
          <w:szCs w:val="24"/>
        </w:rPr>
        <w:t xml:space="preserve"> </w:t>
      </w:r>
      <w:r w:rsidRPr="004F2BEF">
        <w:rPr>
          <w:rFonts w:ascii="Times New Roman" w:hAnsi="Times New Roman" w:cs="Times New Roman"/>
          <w:sz w:val="24"/>
          <w:szCs w:val="24"/>
        </w:rPr>
        <w:t xml:space="preserve">Analisis pada variabel bebas, yaitu risiko </w:t>
      </w:r>
      <w:r w:rsidRPr="00F32F19">
        <w:rPr>
          <w:rFonts w:ascii="Times New Roman" w:hAnsi="Times New Roman" w:cs="Times New Roman"/>
          <w:i/>
          <w:sz w:val="24"/>
          <w:szCs w:val="24"/>
        </w:rPr>
        <w:t>OSA</w:t>
      </w:r>
      <w:r w:rsidRPr="004F2BEF">
        <w:rPr>
          <w:rFonts w:ascii="Times New Roman" w:hAnsi="Times New Roman" w:cs="Times New Roman"/>
          <w:sz w:val="24"/>
          <w:szCs w:val="24"/>
        </w:rPr>
        <w:t xml:space="preserve"> didapatkan 30 responden </w:t>
      </w:r>
      <w:r w:rsidRPr="004F2BEF">
        <w:rPr>
          <w:rFonts w:ascii="Times New Roman" w:hAnsi="Times New Roman"/>
          <w:sz w:val="24"/>
          <w:szCs w:val="24"/>
        </w:rPr>
        <w:t xml:space="preserve">(6,3%) </w:t>
      </w:r>
      <w:r w:rsidRPr="004F2BEF">
        <w:rPr>
          <w:rFonts w:ascii="Times New Roman" w:hAnsi="Times New Roman" w:cs="Times New Roman"/>
          <w:sz w:val="24"/>
          <w:szCs w:val="24"/>
        </w:rPr>
        <w:t xml:space="preserve">termasuk kedalam kategori </w:t>
      </w:r>
      <w:r w:rsidRPr="00925271">
        <w:rPr>
          <w:rFonts w:ascii="Times New Roman" w:hAnsi="Times New Roman" w:cs="Times New Roman"/>
          <w:i/>
          <w:sz w:val="24"/>
          <w:szCs w:val="24"/>
        </w:rPr>
        <w:t>high risk</w:t>
      </w:r>
      <w:r w:rsidRPr="004F2BEF">
        <w:rPr>
          <w:rFonts w:ascii="Times New Roman" w:hAnsi="Times New Roman" w:cs="Times New Roman"/>
          <w:sz w:val="24"/>
          <w:szCs w:val="24"/>
        </w:rPr>
        <w:t xml:space="preserve">; dengan rincian 21 orang laki-laki dan 9 orang perempuan; dan 443 responden </w:t>
      </w:r>
      <w:r w:rsidRPr="004F2BEF">
        <w:rPr>
          <w:rFonts w:ascii="Times New Roman" w:hAnsi="Times New Roman"/>
          <w:sz w:val="24"/>
          <w:szCs w:val="24"/>
        </w:rPr>
        <w:t xml:space="preserve">(93,7%) termasuk kedalam kategori </w:t>
      </w:r>
      <w:r w:rsidRPr="00BB339B">
        <w:rPr>
          <w:rFonts w:ascii="Times New Roman" w:hAnsi="Times New Roman"/>
          <w:i/>
          <w:sz w:val="24"/>
          <w:szCs w:val="24"/>
        </w:rPr>
        <w:t>low risk</w:t>
      </w:r>
      <w:r w:rsidR="00BB339B">
        <w:rPr>
          <w:rFonts w:ascii="Times New Roman" w:hAnsi="Times New Roman" w:cs="Times New Roman"/>
          <w:sz w:val="24"/>
          <w:szCs w:val="24"/>
        </w:rPr>
        <w:t xml:space="preserve"> menderita gangguan </w:t>
      </w:r>
      <w:r w:rsidR="00BB339B" w:rsidRPr="00BB339B">
        <w:rPr>
          <w:rFonts w:ascii="Times New Roman" w:hAnsi="Times New Roman" w:cs="Times New Roman"/>
          <w:i/>
          <w:sz w:val="24"/>
          <w:szCs w:val="24"/>
        </w:rPr>
        <w:t>OSA</w:t>
      </w:r>
      <w:r w:rsidRPr="004F2BEF">
        <w:rPr>
          <w:rFonts w:ascii="Times New Roman" w:hAnsi="Times New Roman" w:cs="Times New Roman"/>
          <w:sz w:val="24"/>
          <w:szCs w:val="24"/>
        </w:rPr>
        <w:t xml:space="preserve">, dengan median IMT 21,007 </w:t>
      </w:r>
      <w:r w:rsidRPr="004F2BEF">
        <w:rPr>
          <w:rFonts w:ascii="Times New Roman" w:hAnsi="Times New Roman"/>
          <w:sz w:val="24"/>
          <w:szCs w:val="24"/>
        </w:rPr>
        <w:t>(15,61-40,0)</w:t>
      </w:r>
      <w:r w:rsidR="00526204">
        <w:rPr>
          <w:rFonts w:ascii="Times New Roman" w:hAnsi="Times New Roman"/>
          <w:sz w:val="24"/>
          <w:szCs w:val="24"/>
        </w:rPr>
        <w:t>.</w:t>
      </w:r>
    </w:p>
    <w:p w:rsidR="00D808F9" w:rsidRPr="00BB339B" w:rsidRDefault="00D808F9" w:rsidP="00BB339B">
      <w:pPr>
        <w:pStyle w:val="Default"/>
        <w:spacing w:line="360" w:lineRule="auto"/>
        <w:ind w:firstLine="709"/>
        <w:jc w:val="both"/>
        <w:rPr>
          <w:rFonts w:ascii="Times New Roman" w:hAnsi="Times New Roman" w:cs="Times New Roman"/>
          <w:i/>
        </w:rPr>
      </w:pPr>
      <w:r w:rsidRPr="004F2BEF">
        <w:rPr>
          <w:rFonts w:ascii="Times New Roman" w:hAnsi="Times New Roman" w:cs="Times New Roman"/>
        </w:rPr>
        <w:t>Variabel IMT di</w:t>
      </w:r>
      <w:r w:rsidRPr="004F2BEF">
        <w:rPr>
          <w:rFonts w:ascii="Times New Roman" w:hAnsi="Times New Roman" w:cs="Times New Roman"/>
          <w:i/>
        </w:rPr>
        <w:t>recode</w:t>
      </w:r>
      <w:r w:rsidRPr="004F2BEF">
        <w:rPr>
          <w:rFonts w:ascii="Times New Roman" w:hAnsi="Times New Roman" w:cs="Times New Roman"/>
        </w:rPr>
        <w:t xml:space="preserve"> kemb</w:t>
      </w:r>
      <w:r w:rsidR="00F74AA5">
        <w:rPr>
          <w:rFonts w:ascii="Times New Roman" w:hAnsi="Times New Roman" w:cs="Times New Roman"/>
        </w:rPr>
        <w:t>ali (selanjutnya disebut variab</w:t>
      </w:r>
      <w:r w:rsidRPr="004F2BEF">
        <w:rPr>
          <w:rFonts w:ascii="Times New Roman" w:hAnsi="Times New Roman" w:cs="Times New Roman"/>
        </w:rPr>
        <w:t>e</w:t>
      </w:r>
      <w:r w:rsidR="00F74AA5">
        <w:rPr>
          <w:rFonts w:ascii="Times New Roman" w:hAnsi="Times New Roman" w:cs="Times New Roman"/>
        </w:rPr>
        <w:t>l</w:t>
      </w:r>
      <w:r w:rsidRPr="004F2BEF">
        <w:rPr>
          <w:rFonts w:ascii="Times New Roman" w:hAnsi="Times New Roman" w:cs="Times New Roman"/>
        </w:rPr>
        <w:t xml:space="preserve"> IMT-DX) menjadi 2 kategori dengan </w:t>
      </w:r>
      <w:proofErr w:type="gramStart"/>
      <w:r w:rsidRPr="004F2BEF">
        <w:rPr>
          <w:rFonts w:ascii="Times New Roman" w:hAnsi="Times New Roman" w:cs="Times New Roman"/>
        </w:rPr>
        <w:t xml:space="preserve">rincian </w:t>
      </w:r>
      <w:r w:rsidR="00BB339B">
        <w:rPr>
          <w:rFonts w:ascii="Times New Roman" w:hAnsi="Times New Roman" w:cs="Times New Roman"/>
          <w:i/>
        </w:rPr>
        <w:t xml:space="preserve"> </w:t>
      </w:r>
      <w:r w:rsidRPr="004F2BEF">
        <w:rPr>
          <w:rFonts w:ascii="Times New Roman" w:hAnsi="Times New Roman" w:cs="Times New Roman"/>
          <w:i/>
        </w:rPr>
        <w:t>underweight</w:t>
      </w:r>
      <w:proofErr w:type="gramEnd"/>
      <w:r w:rsidRPr="004F2BEF">
        <w:rPr>
          <w:rFonts w:ascii="Times New Roman" w:hAnsi="Times New Roman" w:cs="Times New Roman"/>
          <w:i/>
        </w:rPr>
        <w:t>, normal,</w:t>
      </w:r>
      <w:r w:rsidR="00F74AA5">
        <w:rPr>
          <w:rFonts w:ascii="Times New Roman" w:hAnsi="Times New Roman" w:cs="Times New Roman"/>
          <w:i/>
        </w:rPr>
        <w:t xml:space="preserve"> </w:t>
      </w:r>
      <w:r w:rsidRPr="004F2BEF">
        <w:rPr>
          <w:rFonts w:ascii="Times New Roman" w:hAnsi="Times New Roman" w:cs="Times New Roman"/>
          <w:i/>
        </w:rPr>
        <w:t>overweight</w:t>
      </w:r>
      <w:r w:rsidR="00583AD8">
        <w:rPr>
          <w:rFonts w:ascii="Times New Roman" w:hAnsi="Times New Roman" w:cs="Times New Roman"/>
        </w:rPr>
        <w:t xml:space="preserve"> </w:t>
      </w:r>
      <w:r w:rsidRPr="004F2BEF">
        <w:rPr>
          <w:rFonts w:ascii="Times New Roman" w:hAnsi="Times New Roman" w:cs="Times New Roman"/>
        </w:rPr>
        <w:t xml:space="preserve">temasuk kategori Tidak </w:t>
      </w:r>
      <w:r w:rsidRPr="00BB339B">
        <w:rPr>
          <w:rFonts w:ascii="Times New Roman" w:hAnsi="Times New Roman" w:cs="Times New Roman"/>
          <w:i/>
        </w:rPr>
        <w:t>Obese</w:t>
      </w:r>
      <w:r w:rsidRPr="004F2BEF">
        <w:rPr>
          <w:rFonts w:ascii="Times New Roman" w:hAnsi="Times New Roman" w:cs="Times New Roman"/>
        </w:rPr>
        <w:t xml:space="preserve"> ; dan </w:t>
      </w:r>
      <w:r w:rsidRPr="00F74AA5">
        <w:rPr>
          <w:rFonts w:ascii="Times New Roman" w:hAnsi="Times New Roman" w:cs="Times New Roman"/>
          <w:i/>
        </w:rPr>
        <w:t>obese I</w:t>
      </w:r>
      <w:r w:rsidRPr="004F2BEF">
        <w:rPr>
          <w:rFonts w:ascii="Times New Roman" w:hAnsi="Times New Roman" w:cs="Times New Roman"/>
        </w:rPr>
        <w:t xml:space="preserve"> dan </w:t>
      </w:r>
      <w:r w:rsidRPr="00F74AA5">
        <w:rPr>
          <w:rFonts w:ascii="Times New Roman" w:hAnsi="Times New Roman" w:cs="Times New Roman"/>
          <w:i/>
        </w:rPr>
        <w:t>obese II</w:t>
      </w:r>
      <w:r w:rsidRPr="004F2BEF">
        <w:rPr>
          <w:rFonts w:ascii="Times New Roman" w:hAnsi="Times New Roman" w:cs="Times New Roman"/>
        </w:rPr>
        <w:t xml:space="preserve"> termasuk kategori </w:t>
      </w:r>
      <w:r w:rsidRPr="00BB339B">
        <w:rPr>
          <w:rFonts w:ascii="Times New Roman" w:hAnsi="Times New Roman" w:cs="Times New Roman"/>
          <w:i/>
        </w:rPr>
        <w:t>Obese</w:t>
      </w:r>
      <w:r w:rsidRPr="004F2BEF">
        <w:rPr>
          <w:rFonts w:ascii="Times New Roman" w:hAnsi="Times New Roman" w:cs="Times New Roman"/>
        </w:rPr>
        <w:t xml:space="preserve">. Dari hasil analisis kuesioner, didapatkan 384 responden (81,2%) dengan kategori IMT Tidak </w:t>
      </w:r>
      <w:r w:rsidRPr="00BB339B">
        <w:rPr>
          <w:rFonts w:ascii="Times New Roman" w:hAnsi="Times New Roman" w:cs="Times New Roman"/>
          <w:i/>
        </w:rPr>
        <w:t>Obese</w:t>
      </w:r>
      <w:r w:rsidRPr="004F2BEF">
        <w:rPr>
          <w:rFonts w:ascii="Times New Roman" w:hAnsi="Times New Roman" w:cs="Times New Roman"/>
        </w:rPr>
        <w:t xml:space="preserve">, dan 89 responden dengan kategori </w:t>
      </w:r>
      <w:r w:rsidRPr="00BB339B">
        <w:rPr>
          <w:rFonts w:ascii="Times New Roman" w:hAnsi="Times New Roman" w:cs="Times New Roman"/>
          <w:i/>
        </w:rPr>
        <w:t>Obese</w:t>
      </w:r>
      <w:r w:rsidRPr="004F2BEF">
        <w:rPr>
          <w:rFonts w:ascii="Times New Roman" w:hAnsi="Times New Roman" w:cs="Times New Roman"/>
        </w:rPr>
        <w:t xml:space="preserve"> (18,8%). </w:t>
      </w:r>
    </w:p>
    <w:p w:rsidR="00E020DD" w:rsidRPr="004F2BEF" w:rsidRDefault="0061241F" w:rsidP="00860337">
      <w:pPr>
        <w:spacing w:after="0" w:line="360" w:lineRule="auto"/>
        <w:jc w:val="both"/>
        <w:rPr>
          <w:rFonts w:ascii="Times New Roman" w:hAnsi="Times New Roman" w:cs="Times New Roman"/>
          <w:b/>
          <w:i/>
          <w:sz w:val="24"/>
          <w:szCs w:val="24"/>
        </w:rPr>
      </w:pPr>
      <w:r w:rsidRPr="004F2BEF">
        <w:rPr>
          <w:rFonts w:ascii="Times New Roman" w:hAnsi="Times New Roman" w:cs="Times New Roman"/>
          <w:b/>
          <w:sz w:val="24"/>
          <w:szCs w:val="24"/>
        </w:rPr>
        <w:t xml:space="preserve">Uji </w:t>
      </w:r>
      <w:proofErr w:type="gramStart"/>
      <w:r w:rsidRPr="004F2BEF">
        <w:rPr>
          <w:rFonts w:ascii="Times New Roman" w:hAnsi="Times New Roman" w:cs="Times New Roman"/>
          <w:b/>
          <w:sz w:val="24"/>
          <w:szCs w:val="24"/>
        </w:rPr>
        <w:t>beda</w:t>
      </w:r>
      <w:proofErr w:type="gramEnd"/>
      <w:r w:rsidRPr="004F2BEF">
        <w:rPr>
          <w:rFonts w:ascii="Times New Roman" w:hAnsi="Times New Roman" w:cs="Times New Roman"/>
          <w:b/>
          <w:sz w:val="24"/>
          <w:szCs w:val="24"/>
        </w:rPr>
        <w:t xml:space="preserve"> rerata IMT setiap kategori risiko </w:t>
      </w:r>
      <w:r w:rsidRPr="004F2BEF">
        <w:rPr>
          <w:rFonts w:ascii="Times New Roman" w:hAnsi="Times New Roman" w:cs="Times New Roman"/>
          <w:b/>
          <w:i/>
          <w:sz w:val="24"/>
          <w:szCs w:val="24"/>
        </w:rPr>
        <w:t>OSA</w:t>
      </w:r>
    </w:p>
    <w:p w:rsidR="0061241F" w:rsidRPr="004F2BEF" w:rsidRDefault="00F74AA5" w:rsidP="0061241F">
      <w:pPr>
        <w:pStyle w:val="Default"/>
        <w:spacing w:line="360" w:lineRule="auto"/>
        <w:ind w:firstLine="720"/>
        <w:jc w:val="both"/>
        <w:rPr>
          <w:rFonts w:ascii="Times New Roman" w:hAnsi="Times New Roman" w:cs="Times New Roman"/>
        </w:rPr>
      </w:pPr>
      <w:proofErr w:type="gramStart"/>
      <w:r>
        <w:rPr>
          <w:rFonts w:ascii="Times New Roman" w:hAnsi="Times New Roman" w:cs="Times New Roman"/>
        </w:rPr>
        <w:t xml:space="preserve">Analisis </w:t>
      </w:r>
      <w:r w:rsidR="0061241F" w:rsidRPr="004F2BEF">
        <w:rPr>
          <w:rFonts w:ascii="Times New Roman" w:hAnsi="Times New Roman" w:cs="Times New Roman"/>
        </w:rPr>
        <w:t xml:space="preserve">dengan uji </w:t>
      </w:r>
      <w:r>
        <w:rPr>
          <w:rFonts w:ascii="Times New Roman" w:hAnsi="Times New Roman" w:cs="Times New Roman"/>
          <w:i/>
        </w:rPr>
        <w:t>independent sample t</w:t>
      </w:r>
      <w:r w:rsidR="0061241F" w:rsidRPr="004F2BEF">
        <w:rPr>
          <w:rFonts w:ascii="Times New Roman" w:hAnsi="Times New Roman" w:cs="Times New Roman"/>
          <w:i/>
        </w:rPr>
        <w:t xml:space="preserve"> </w:t>
      </w:r>
      <w:r w:rsidR="0061241F" w:rsidRPr="004F2BEF">
        <w:rPr>
          <w:rFonts w:ascii="Times New Roman" w:hAnsi="Times New Roman" w:cs="Times New Roman"/>
        </w:rPr>
        <w:t>dilakukan untu</w:t>
      </w:r>
      <w:r>
        <w:rPr>
          <w:rFonts w:ascii="Times New Roman" w:hAnsi="Times New Roman" w:cs="Times New Roman"/>
        </w:rPr>
        <w:t>k mengetahui perbedaan rerata</w:t>
      </w:r>
      <w:r w:rsidR="0061241F" w:rsidRPr="004F2BEF">
        <w:rPr>
          <w:rFonts w:ascii="Times New Roman" w:hAnsi="Times New Roman" w:cs="Times New Roman"/>
        </w:rPr>
        <w:t xml:space="preserve"> IMT dengan risiko menderita </w:t>
      </w:r>
      <w:r w:rsidR="0061241F" w:rsidRPr="004F2BEF">
        <w:rPr>
          <w:rFonts w:ascii="Times New Roman" w:hAnsi="Times New Roman" w:cs="Times New Roman"/>
          <w:i/>
        </w:rPr>
        <w:t>OSA</w:t>
      </w:r>
      <w:r w:rsidR="00BB339B">
        <w:rPr>
          <w:rFonts w:ascii="Times New Roman" w:hAnsi="Times New Roman" w:cs="Times New Roman"/>
        </w:rPr>
        <w:t>.</w:t>
      </w:r>
      <w:proofErr w:type="gramEnd"/>
      <w:r w:rsidR="00BB339B">
        <w:rPr>
          <w:rFonts w:ascii="Times New Roman" w:hAnsi="Times New Roman" w:cs="Times New Roman"/>
        </w:rPr>
        <w:t xml:space="preserve"> A</w:t>
      </w:r>
      <w:r w:rsidR="0061241F" w:rsidRPr="004F2BEF">
        <w:rPr>
          <w:rFonts w:ascii="Times New Roman" w:hAnsi="Times New Roman" w:cs="Times New Roman"/>
        </w:rPr>
        <w:t>nalisis menunjuk</w:t>
      </w:r>
      <w:r>
        <w:rPr>
          <w:rFonts w:ascii="Times New Roman" w:hAnsi="Times New Roman" w:cs="Times New Roman"/>
        </w:rPr>
        <w:t>k</w:t>
      </w:r>
      <w:r w:rsidR="0061241F" w:rsidRPr="004F2BEF">
        <w:rPr>
          <w:rFonts w:ascii="Times New Roman" w:hAnsi="Times New Roman" w:cs="Times New Roman"/>
        </w:rPr>
        <w:t xml:space="preserve">an bahwa rata-rata IMT untuk kategori </w:t>
      </w:r>
      <w:r w:rsidR="0061241F" w:rsidRPr="004F2BEF">
        <w:rPr>
          <w:rFonts w:ascii="Times New Roman" w:hAnsi="Times New Roman" w:cs="Times New Roman"/>
          <w:i/>
        </w:rPr>
        <w:t>low risk</w:t>
      </w:r>
      <w:r w:rsidR="0061241F" w:rsidRPr="004F2BEF">
        <w:rPr>
          <w:rFonts w:ascii="Times New Roman" w:hAnsi="Times New Roman" w:cs="Times New Roman"/>
        </w:rPr>
        <w:t xml:space="preserve"> adalah 21</w:t>
      </w:r>
      <w:proofErr w:type="gramStart"/>
      <w:r w:rsidR="0061241F" w:rsidRPr="004F2BEF">
        <w:rPr>
          <w:rFonts w:ascii="Times New Roman" w:hAnsi="Times New Roman" w:cs="Times New Roman"/>
        </w:rPr>
        <w:t>,6497</w:t>
      </w:r>
      <w:proofErr w:type="gramEnd"/>
      <w:r w:rsidR="0061241F" w:rsidRPr="004F2BEF">
        <w:rPr>
          <w:rFonts w:ascii="Times New Roman" w:hAnsi="Times New Roman" w:cs="Times New Roman"/>
        </w:rPr>
        <w:t xml:space="preserve"> (termasuk dalam interval IMT &lt; 25 atau tidak </w:t>
      </w:r>
      <w:r w:rsidR="0061241F" w:rsidRPr="00BB339B">
        <w:rPr>
          <w:rFonts w:ascii="Times New Roman" w:hAnsi="Times New Roman" w:cs="Times New Roman"/>
          <w:i/>
        </w:rPr>
        <w:t>obese</w:t>
      </w:r>
      <w:r w:rsidR="0061241F" w:rsidRPr="004F2BEF">
        <w:rPr>
          <w:rFonts w:ascii="Times New Roman" w:hAnsi="Times New Roman" w:cs="Times New Roman"/>
        </w:rPr>
        <w:t xml:space="preserve">) dan rata-rata IMT untuk kategori </w:t>
      </w:r>
      <w:r w:rsidR="0061241F" w:rsidRPr="004F2BEF">
        <w:rPr>
          <w:rFonts w:ascii="Times New Roman" w:hAnsi="Times New Roman" w:cs="Times New Roman"/>
          <w:i/>
        </w:rPr>
        <w:t>high risk</w:t>
      </w:r>
      <w:r w:rsidR="0061241F" w:rsidRPr="004F2BEF">
        <w:rPr>
          <w:rFonts w:ascii="Times New Roman" w:hAnsi="Times New Roman" w:cs="Times New Roman"/>
        </w:rPr>
        <w:t xml:space="preserve"> adalah 27,543 (termasuk dalam interval IMT &gt; 25 atau </w:t>
      </w:r>
      <w:r w:rsidR="0061241F" w:rsidRPr="00BB339B">
        <w:rPr>
          <w:rFonts w:ascii="Times New Roman" w:hAnsi="Times New Roman" w:cs="Times New Roman"/>
          <w:i/>
        </w:rPr>
        <w:t>obese</w:t>
      </w:r>
      <w:r w:rsidR="0061241F" w:rsidRPr="004F2BEF">
        <w:rPr>
          <w:rFonts w:ascii="Times New Roman" w:hAnsi="Times New Roman" w:cs="Times New Roman"/>
        </w:rPr>
        <w:t>), dengan nilai p &lt; 0,05</w:t>
      </w:r>
      <w:r w:rsidR="00BB339B">
        <w:rPr>
          <w:rFonts w:ascii="Times New Roman" w:hAnsi="Times New Roman" w:cs="Times New Roman"/>
        </w:rPr>
        <w:t>. (Tabel 5.4)</w:t>
      </w:r>
    </w:p>
    <w:p w:rsidR="004F2BEF" w:rsidRPr="004F2BEF" w:rsidRDefault="004F2BEF" w:rsidP="004F2BEF">
      <w:pPr>
        <w:pStyle w:val="Default"/>
        <w:spacing w:line="360" w:lineRule="auto"/>
        <w:jc w:val="both"/>
        <w:rPr>
          <w:rFonts w:ascii="Times New Roman" w:hAnsi="Times New Roman" w:cs="Times New Roman"/>
          <w:b/>
          <w:i/>
        </w:rPr>
      </w:pPr>
      <w:r w:rsidRPr="004F2BEF">
        <w:rPr>
          <w:rFonts w:ascii="Times New Roman" w:hAnsi="Times New Roman"/>
          <w:b/>
        </w:rPr>
        <w:t>Analisis bivariat</w:t>
      </w:r>
      <w:r w:rsidRPr="004F2BEF">
        <w:rPr>
          <w:rFonts w:ascii="Times New Roman" w:hAnsi="Times New Roman" w:cs="Times New Roman"/>
          <w:b/>
        </w:rPr>
        <w:t xml:space="preserve"> hubungan obesitas dan risiko </w:t>
      </w:r>
      <w:r w:rsidRPr="004F2BEF">
        <w:rPr>
          <w:rFonts w:ascii="Times New Roman" w:hAnsi="Times New Roman" w:cs="Times New Roman"/>
          <w:b/>
          <w:i/>
        </w:rPr>
        <w:t>OSA</w:t>
      </w:r>
    </w:p>
    <w:p w:rsidR="004F2BEF" w:rsidRPr="004F2BEF" w:rsidRDefault="004F2BEF" w:rsidP="004F2BEF">
      <w:pPr>
        <w:tabs>
          <w:tab w:val="left" w:pos="540"/>
        </w:tabs>
        <w:spacing w:after="0" w:line="360" w:lineRule="auto"/>
        <w:jc w:val="both"/>
        <w:rPr>
          <w:rFonts w:ascii="Times New Roman" w:hAnsi="Times New Roman"/>
          <w:sz w:val="24"/>
          <w:szCs w:val="24"/>
        </w:rPr>
      </w:pPr>
      <w:r w:rsidRPr="004F2BEF">
        <w:rPr>
          <w:rFonts w:ascii="Times New Roman" w:hAnsi="Times New Roman"/>
          <w:sz w:val="24"/>
          <w:szCs w:val="24"/>
        </w:rPr>
        <w:tab/>
        <w:t>Hasil penelitian</w:t>
      </w:r>
      <w:r w:rsidRPr="004F2BEF">
        <w:rPr>
          <w:rFonts w:ascii="Times New Roman" w:hAnsi="Times New Roman"/>
          <w:sz w:val="24"/>
          <w:szCs w:val="24"/>
          <w:lang w:val="id-ID"/>
        </w:rPr>
        <w:t xml:space="preserve"> </w:t>
      </w:r>
      <w:r w:rsidRPr="004F2BEF">
        <w:rPr>
          <w:rFonts w:ascii="Times New Roman" w:hAnsi="Times New Roman"/>
          <w:sz w:val="24"/>
          <w:szCs w:val="24"/>
        </w:rPr>
        <w:t xml:space="preserve">prevalensi responden </w:t>
      </w:r>
      <w:r w:rsidRPr="00F74AA5">
        <w:rPr>
          <w:rFonts w:ascii="Times New Roman" w:hAnsi="Times New Roman"/>
          <w:i/>
          <w:sz w:val="24"/>
          <w:szCs w:val="24"/>
        </w:rPr>
        <w:t>obese</w:t>
      </w:r>
      <w:r w:rsidRPr="004F2BEF">
        <w:rPr>
          <w:rFonts w:ascii="Times New Roman" w:hAnsi="Times New Roman"/>
          <w:sz w:val="24"/>
          <w:szCs w:val="24"/>
        </w:rPr>
        <w:t xml:space="preserve"> pada kategori </w:t>
      </w:r>
      <w:r w:rsidRPr="00BB339B">
        <w:rPr>
          <w:rFonts w:ascii="Times New Roman" w:hAnsi="Times New Roman"/>
          <w:i/>
          <w:sz w:val="24"/>
          <w:szCs w:val="24"/>
        </w:rPr>
        <w:t>high risk</w:t>
      </w:r>
      <w:r w:rsidRPr="004F2BEF">
        <w:rPr>
          <w:rFonts w:ascii="Times New Roman" w:hAnsi="Times New Roman"/>
          <w:sz w:val="24"/>
          <w:szCs w:val="24"/>
        </w:rPr>
        <w:t xml:space="preserve"> yaitu 24 orang (80</w:t>
      </w:r>
      <w:proofErr w:type="gramStart"/>
      <w:r w:rsidRPr="004F2BEF">
        <w:rPr>
          <w:rFonts w:ascii="Times New Roman" w:hAnsi="Times New Roman"/>
          <w:sz w:val="24"/>
          <w:szCs w:val="24"/>
        </w:rPr>
        <w:t>,0</w:t>
      </w:r>
      <w:proofErr w:type="gramEnd"/>
      <w:r w:rsidRPr="004F2BEF">
        <w:rPr>
          <w:rFonts w:ascii="Times New Roman" w:hAnsi="Times New Roman"/>
          <w:sz w:val="24"/>
          <w:szCs w:val="24"/>
        </w:rPr>
        <w:t xml:space="preserve">%) lebih besar daripada responden </w:t>
      </w:r>
      <w:r w:rsidRPr="004F2BEF">
        <w:rPr>
          <w:rFonts w:ascii="Times New Roman" w:hAnsi="Times New Roman"/>
          <w:sz w:val="24"/>
          <w:szCs w:val="24"/>
        </w:rPr>
        <w:lastRenderedPageBreak/>
        <w:t xml:space="preserve">tidak </w:t>
      </w:r>
      <w:r w:rsidRPr="00BB339B">
        <w:rPr>
          <w:rFonts w:ascii="Times New Roman" w:hAnsi="Times New Roman"/>
          <w:i/>
          <w:sz w:val="24"/>
          <w:szCs w:val="24"/>
        </w:rPr>
        <w:t>obese</w:t>
      </w:r>
      <w:r w:rsidRPr="004F2BEF">
        <w:rPr>
          <w:rFonts w:ascii="Times New Roman" w:hAnsi="Times New Roman"/>
          <w:sz w:val="24"/>
          <w:szCs w:val="24"/>
        </w:rPr>
        <w:t xml:space="preserve"> pada kategori </w:t>
      </w:r>
      <w:r w:rsidRPr="00BB339B">
        <w:rPr>
          <w:rFonts w:ascii="Times New Roman" w:hAnsi="Times New Roman"/>
          <w:i/>
          <w:sz w:val="24"/>
          <w:szCs w:val="24"/>
        </w:rPr>
        <w:t>high risk</w:t>
      </w:r>
      <w:r w:rsidRPr="004F2BEF">
        <w:rPr>
          <w:rFonts w:ascii="Times New Roman" w:hAnsi="Times New Roman"/>
          <w:sz w:val="24"/>
          <w:szCs w:val="24"/>
        </w:rPr>
        <w:t xml:space="preserve"> yaitu 6 orang (20,0%). Prevalensi responden tidak </w:t>
      </w:r>
      <w:r w:rsidRPr="00BB339B">
        <w:rPr>
          <w:rFonts w:ascii="Times New Roman" w:hAnsi="Times New Roman"/>
          <w:i/>
          <w:sz w:val="24"/>
          <w:szCs w:val="24"/>
        </w:rPr>
        <w:t>obese</w:t>
      </w:r>
      <w:r w:rsidRPr="004F2BEF">
        <w:rPr>
          <w:rFonts w:ascii="Times New Roman" w:hAnsi="Times New Roman"/>
          <w:sz w:val="24"/>
          <w:szCs w:val="24"/>
        </w:rPr>
        <w:t xml:space="preserve"> pada kategori </w:t>
      </w:r>
      <w:r w:rsidRPr="00BB339B">
        <w:rPr>
          <w:rFonts w:ascii="Times New Roman" w:hAnsi="Times New Roman"/>
          <w:i/>
          <w:sz w:val="24"/>
          <w:szCs w:val="24"/>
        </w:rPr>
        <w:t>low risk</w:t>
      </w:r>
      <w:r w:rsidRPr="004F2BEF">
        <w:rPr>
          <w:rFonts w:ascii="Times New Roman" w:hAnsi="Times New Roman"/>
          <w:sz w:val="24"/>
          <w:szCs w:val="24"/>
        </w:rPr>
        <w:t xml:space="preserve"> yaitu 378 orang (85,3%) juga lebih besar daripada responden </w:t>
      </w:r>
      <w:r w:rsidRPr="00BB339B">
        <w:rPr>
          <w:rFonts w:ascii="Times New Roman" w:hAnsi="Times New Roman"/>
          <w:i/>
          <w:sz w:val="24"/>
          <w:szCs w:val="24"/>
        </w:rPr>
        <w:t>obese</w:t>
      </w:r>
      <w:r w:rsidRPr="004F2BEF">
        <w:rPr>
          <w:rFonts w:ascii="Times New Roman" w:hAnsi="Times New Roman"/>
          <w:sz w:val="24"/>
          <w:szCs w:val="24"/>
        </w:rPr>
        <w:t xml:space="preserve"> pada kategori </w:t>
      </w:r>
      <w:r w:rsidRPr="00BB339B">
        <w:rPr>
          <w:rFonts w:ascii="Times New Roman" w:hAnsi="Times New Roman"/>
          <w:i/>
          <w:sz w:val="24"/>
          <w:szCs w:val="24"/>
        </w:rPr>
        <w:t>low risk</w:t>
      </w:r>
      <w:r w:rsidRPr="004F2BEF">
        <w:rPr>
          <w:rFonts w:ascii="Times New Roman" w:hAnsi="Times New Roman"/>
          <w:sz w:val="24"/>
          <w:szCs w:val="24"/>
        </w:rPr>
        <w:t xml:space="preserve"> yaitu 65 orang (14,7%).</w:t>
      </w:r>
    </w:p>
    <w:p w:rsidR="004F2BEF" w:rsidRPr="004F2BEF" w:rsidRDefault="004F2BEF" w:rsidP="004F2BEF">
      <w:pPr>
        <w:tabs>
          <w:tab w:val="left" w:pos="540"/>
        </w:tabs>
        <w:spacing w:after="0" w:line="360" w:lineRule="auto"/>
        <w:jc w:val="both"/>
        <w:rPr>
          <w:rFonts w:ascii="Times New Roman" w:hAnsi="Times New Roman"/>
          <w:sz w:val="24"/>
          <w:szCs w:val="24"/>
        </w:rPr>
      </w:pPr>
      <w:r w:rsidRPr="004F2BEF">
        <w:rPr>
          <w:rFonts w:ascii="Times New Roman" w:hAnsi="Times New Roman"/>
          <w:sz w:val="24"/>
          <w:szCs w:val="24"/>
        </w:rPr>
        <w:tab/>
        <w:t xml:space="preserve">Perbedaan proporsi tersebut telah diuji signifikansinya </w:t>
      </w:r>
      <w:proofErr w:type="gramStart"/>
      <w:r w:rsidRPr="004F2BEF">
        <w:rPr>
          <w:rFonts w:ascii="Times New Roman" w:hAnsi="Times New Roman"/>
          <w:sz w:val="24"/>
          <w:szCs w:val="24"/>
        </w:rPr>
        <w:t xml:space="preserve">dengan  </w:t>
      </w:r>
      <w:r w:rsidRPr="004F2BEF">
        <w:rPr>
          <w:rFonts w:ascii="Times New Roman" w:hAnsi="Times New Roman"/>
          <w:i/>
          <w:sz w:val="24"/>
          <w:szCs w:val="24"/>
        </w:rPr>
        <w:t>uji</w:t>
      </w:r>
      <w:proofErr w:type="gramEnd"/>
      <w:r w:rsidRPr="004F2BEF">
        <w:rPr>
          <w:rFonts w:ascii="Times New Roman" w:hAnsi="Times New Roman"/>
          <w:i/>
          <w:sz w:val="24"/>
          <w:szCs w:val="24"/>
        </w:rPr>
        <w:t xml:space="preserve"> analisis bivariat </w:t>
      </w:r>
      <w:r w:rsidR="003D2E89">
        <w:rPr>
          <w:rFonts w:ascii="Times New Roman" w:hAnsi="Times New Roman"/>
          <w:i/>
          <w:sz w:val="24"/>
          <w:szCs w:val="24"/>
        </w:rPr>
        <w:t>C</w:t>
      </w:r>
      <w:r w:rsidRPr="004F2BEF">
        <w:rPr>
          <w:rFonts w:ascii="Times New Roman" w:hAnsi="Times New Roman"/>
          <w:i/>
          <w:sz w:val="24"/>
          <w:szCs w:val="24"/>
        </w:rPr>
        <w:t>hi-squ</w:t>
      </w:r>
      <w:r w:rsidR="003D2E89">
        <w:rPr>
          <w:rFonts w:ascii="Times New Roman" w:hAnsi="Times New Roman"/>
          <w:i/>
          <w:sz w:val="24"/>
          <w:szCs w:val="24"/>
        </w:rPr>
        <w:t>a</w:t>
      </w:r>
      <w:r w:rsidRPr="004F2BEF">
        <w:rPr>
          <w:rFonts w:ascii="Times New Roman" w:hAnsi="Times New Roman"/>
          <w:i/>
          <w:sz w:val="24"/>
          <w:szCs w:val="24"/>
        </w:rPr>
        <w:t>re</w:t>
      </w:r>
      <w:r w:rsidR="007705D7">
        <w:rPr>
          <w:rFonts w:ascii="Times New Roman" w:hAnsi="Times New Roman" w:cs="Times New Roman"/>
          <w:i/>
          <w:sz w:val="24"/>
          <w:szCs w:val="24"/>
        </w:rPr>
        <w:t xml:space="preserve">. </w:t>
      </w:r>
      <w:r w:rsidR="007705D7">
        <w:rPr>
          <w:rFonts w:ascii="Times New Roman" w:hAnsi="Times New Roman" w:cs="Times New Roman"/>
          <w:sz w:val="24"/>
          <w:szCs w:val="24"/>
        </w:rPr>
        <w:t>N</w:t>
      </w:r>
      <w:r w:rsidRPr="003D2E89">
        <w:rPr>
          <w:rFonts w:ascii="Times New Roman" w:hAnsi="Times New Roman" w:cs="Times New Roman"/>
          <w:sz w:val="24"/>
          <w:szCs w:val="24"/>
        </w:rPr>
        <w:t>ilai</w:t>
      </w:r>
      <w:r w:rsidRPr="004F2BEF">
        <w:rPr>
          <w:rFonts w:ascii="Times New Roman" w:hAnsi="Times New Roman" w:cs="Times New Roman"/>
          <w:i/>
          <w:sz w:val="24"/>
          <w:szCs w:val="24"/>
        </w:rPr>
        <w:t xml:space="preserve"> fisher exact </w:t>
      </w:r>
      <w:r w:rsidRPr="004F2BEF">
        <w:rPr>
          <w:rFonts w:ascii="Times New Roman" w:hAnsi="Times New Roman"/>
          <w:sz w:val="24"/>
          <w:szCs w:val="24"/>
        </w:rPr>
        <w:t>didapatkan sebesar 0</w:t>
      </w:r>
      <w:proofErr w:type="gramStart"/>
      <w:r w:rsidRPr="004F2BEF">
        <w:rPr>
          <w:rFonts w:ascii="Times New Roman" w:hAnsi="Times New Roman"/>
          <w:sz w:val="24"/>
          <w:szCs w:val="24"/>
        </w:rPr>
        <w:t>,0001</w:t>
      </w:r>
      <w:proofErr w:type="gramEnd"/>
      <w:r w:rsidRPr="004F2BEF">
        <w:rPr>
          <w:rFonts w:ascii="Times New Roman" w:hAnsi="Times New Roman"/>
          <w:sz w:val="24"/>
          <w:szCs w:val="24"/>
        </w:rPr>
        <w:t xml:space="preserve"> (</w:t>
      </w:r>
      <w:r w:rsidRPr="004F2BEF">
        <w:rPr>
          <w:rFonts w:ascii="Times New Roman" w:hAnsi="Times New Roman"/>
          <w:sz w:val="24"/>
          <w:szCs w:val="24"/>
          <w:lang w:val="id-ID"/>
        </w:rPr>
        <w:t>p&lt;0,05</w:t>
      </w:r>
      <w:r w:rsidRPr="004F2BEF">
        <w:rPr>
          <w:rFonts w:ascii="Times New Roman" w:hAnsi="Times New Roman"/>
          <w:sz w:val="24"/>
          <w:szCs w:val="24"/>
        </w:rPr>
        <w:t>).</w:t>
      </w:r>
    </w:p>
    <w:p w:rsidR="004F2BEF" w:rsidRPr="004F2BEF" w:rsidRDefault="004F2BEF" w:rsidP="004F2BEF">
      <w:pPr>
        <w:pStyle w:val="Default"/>
        <w:spacing w:line="360" w:lineRule="auto"/>
        <w:jc w:val="both"/>
        <w:rPr>
          <w:rFonts w:ascii="Times New Roman" w:hAnsi="Times New Roman"/>
          <w:b/>
          <w:i/>
        </w:rPr>
      </w:pPr>
      <w:r w:rsidRPr="004F2BEF">
        <w:rPr>
          <w:rFonts w:ascii="Times New Roman" w:hAnsi="Times New Roman"/>
          <w:b/>
        </w:rPr>
        <w:t xml:space="preserve">Uji korelasi obesitas dengan risiko </w:t>
      </w:r>
      <w:r w:rsidRPr="004F2BEF">
        <w:rPr>
          <w:rFonts w:ascii="Times New Roman" w:hAnsi="Times New Roman"/>
          <w:b/>
          <w:i/>
        </w:rPr>
        <w:t>OSA</w:t>
      </w:r>
    </w:p>
    <w:p w:rsidR="004F2BEF" w:rsidRPr="004F2BEF" w:rsidRDefault="004F2BEF" w:rsidP="004F2BEF">
      <w:pPr>
        <w:pStyle w:val="Default"/>
        <w:spacing w:line="360" w:lineRule="auto"/>
        <w:jc w:val="both"/>
        <w:rPr>
          <w:rFonts w:ascii="Times New Roman" w:hAnsi="Times New Roman"/>
          <w:b/>
        </w:rPr>
      </w:pPr>
      <w:r w:rsidRPr="004F2BEF">
        <w:rPr>
          <w:rFonts w:ascii="Times New Roman" w:hAnsi="Times New Roman"/>
          <w:i/>
        </w:rPr>
        <w:t xml:space="preserve"> </w:t>
      </w:r>
      <w:r w:rsidRPr="004F2BEF">
        <w:rPr>
          <w:rFonts w:ascii="Times New Roman" w:hAnsi="Times New Roman"/>
          <w:i/>
        </w:rPr>
        <w:tab/>
      </w:r>
      <w:proofErr w:type="gramStart"/>
      <w:r w:rsidRPr="004F2BEF">
        <w:rPr>
          <w:rFonts w:ascii="Times New Roman" w:hAnsi="Times New Roman"/>
        </w:rPr>
        <w:t xml:space="preserve">Terdapat hubungan antara obesitas dengan risiko menderita gangguan tidur </w:t>
      </w:r>
      <w:r w:rsidRPr="004F2BEF">
        <w:rPr>
          <w:rFonts w:ascii="Times New Roman" w:hAnsi="Times New Roman"/>
          <w:i/>
        </w:rPr>
        <w:t>OSA</w:t>
      </w:r>
      <w:r w:rsidRPr="004F2BEF">
        <w:rPr>
          <w:rFonts w:ascii="Times New Roman" w:hAnsi="Times New Roman"/>
        </w:rPr>
        <w:t xml:space="preserve"> pada mahasiswa program studi pendidikan dokter fakultas kedokteran Universitas Udayana </w:t>
      </w:r>
      <w:r w:rsidR="007705D7">
        <w:rPr>
          <w:rFonts w:ascii="Times New Roman" w:hAnsi="Times New Roman"/>
        </w:rPr>
        <w:t>dengan nilai korelasi 0,407 dari hasil</w:t>
      </w:r>
      <w:r w:rsidRPr="004F2BEF">
        <w:rPr>
          <w:rFonts w:ascii="Times New Roman" w:hAnsi="Times New Roman"/>
        </w:rPr>
        <w:t xml:space="preserve"> uji </w:t>
      </w:r>
      <w:r w:rsidRPr="004F2BEF">
        <w:rPr>
          <w:rFonts w:ascii="Times New Roman" w:hAnsi="Times New Roman"/>
          <w:i/>
        </w:rPr>
        <w:t>spearman.</w:t>
      </w:r>
      <w:proofErr w:type="gramEnd"/>
    </w:p>
    <w:p w:rsidR="004F2BEF" w:rsidRPr="004F2BEF" w:rsidRDefault="004F2BEF" w:rsidP="004F2BEF">
      <w:pPr>
        <w:pStyle w:val="Default"/>
        <w:spacing w:line="360" w:lineRule="auto"/>
        <w:jc w:val="both"/>
        <w:rPr>
          <w:rFonts w:ascii="Times New Roman" w:hAnsi="Times New Roman"/>
          <w:b/>
        </w:rPr>
      </w:pPr>
      <w:r w:rsidRPr="004F2BEF">
        <w:rPr>
          <w:rFonts w:ascii="Times New Roman" w:hAnsi="Times New Roman"/>
          <w:b/>
        </w:rPr>
        <w:t>Rasio Prevalensi</w:t>
      </w:r>
    </w:p>
    <w:tbl>
      <w:tblPr>
        <w:tblpPr w:leftFromText="180" w:rightFromText="180" w:vertAnchor="page" w:horzAnchor="margin" w:tblpY="11334"/>
        <w:tblOverlap w:val="never"/>
        <w:tblW w:w="9214" w:type="dxa"/>
        <w:tblBorders>
          <w:insideH w:val="single" w:sz="4" w:space="0" w:color="auto"/>
        </w:tblBorders>
        <w:tblLayout w:type="fixed"/>
        <w:tblCellMar>
          <w:left w:w="0" w:type="dxa"/>
          <w:right w:w="0" w:type="dxa"/>
        </w:tblCellMar>
        <w:tblLook w:val="0000" w:firstRow="0" w:lastRow="0" w:firstColumn="0" w:lastColumn="0" w:noHBand="0" w:noVBand="0"/>
      </w:tblPr>
      <w:tblGrid>
        <w:gridCol w:w="1301"/>
        <w:gridCol w:w="1208"/>
        <w:gridCol w:w="1744"/>
        <w:gridCol w:w="1775"/>
        <w:gridCol w:w="1343"/>
        <w:gridCol w:w="1843"/>
      </w:tblGrid>
      <w:tr w:rsidR="005B7BBC" w:rsidRPr="00121052" w:rsidTr="005B7BBC">
        <w:trPr>
          <w:cantSplit/>
        </w:trPr>
        <w:tc>
          <w:tcPr>
            <w:tcW w:w="4253" w:type="dxa"/>
            <w:gridSpan w:val="3"/>
            <w:vMerge w:val="restart"/>
            <w:tcBorders>
              <w:top w:val="single" w:sz="4" w:space="0" w:color="auto"/>
              <w:bottom w:val="single" w:sz="4" w:space="0" w:color="auto"/>
            </w:tcBorders>
            <w:shd w:val="clear" w:color="auto" w:fill="FFFFFF"/>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 w:val="24"/>
                <w:szCs w:val="24"/>
              </w:rPr>
              <w:t>Nilai p = 0,0001</w:t>
            </w:r>
          </w:p>
        </w:tc>
        <w:tc>
          <w:tcPr>
            <w:tcW w:w="3118" w:type="dxa"/>
            <w:gridSpan w:val="2"/>
            <w:tcBorders>
              <w:top w:val="single" w:sz="4" w:space="0" w:color="auto"/>
              <w:bottom w:val="nil"/>
            </w:tcBorders>
            <w:shd w:val="clear" w:color="auto" w:fill="FFFFFF"/>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21052">
              <w:rPr>
                <w:rFonts w:ascii="Times New Roman" w:hAnsi="Times New Roman" w:cs="Times New Roman"/>
                <w:b/>
                <w:color w:val="000000"/>
                <w:sz w:val="24"/>
                <w:szCs w:val="24"/>
              </w:rPr>
              <w:t>IMT DX</w:t>
            </w:r>
          </w:p>
        </w:tc>
        <w:tc>
          <w:tcPr>
            <w:tcW w:w="1843" w:type="dxa"/>
            <w:vMerge w:val="restart"/>
            <w:tcBorders>
              <w:top w:val="single" w:sz="4" w:space="0" w:color="auto"/>
              <w:bottom w:val="single" w:sz="4" w:space="0" w:color="auto"/>
            </w:tcBorders>
            <w:shd w:val="clear" w:color="auto" w:fill="FFFFFF"/>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Total</w:t>
            </w:r>
          </w:p>
        </w:tc>
      </w:tr>
      <w:tr w:rsidR="005B7BBC" w:rsidRPr="00121052" w:rsidTr="005B7BBC">
        <w:trPr>
          <w:cantSplit/>
        </w:trPr>
        <w:tc>
          <w:tcPr>
            <w:tcW w:w="4253" w:type="dxa"/>
            <w:gridSpan w:val="3"/>
            <w:vMerge/>
            <w:tcBorders>
              <w:top w:val="single" w:sz="4" w:space="0" w:color="auto"/>
              <w:bottom w:val="single" w:sz="4" w:space="0" w:color="auto"/>
            </w:tcBorders>
            <w:shd w:val="clear" w:color="auto" w:fill="FFFFFF"/>
          </w:tcPr>
          <w:p w:rsidR="005B7BBC" w:rsidRPr="00121052"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c>
          <w:tcPr>
            <w:tcW w:w="1775" w:type="dxa"/>
            <w:tcBorders>
              <w:top w:val="nil"/>
              <w:bottom w:val="single" w:sz="4" w:space="0" w:color="auto"/>
              <w:right w:val="nil"/>
            </w:tcBorders>
            <w:shd w:val="clear" w:color="auto" w:fill="FFFFFF"/>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sidRPr="00121052">
              <w:rPr>
                <w:rFonts w:ascii="Times New Roman" w:hAnsi="Times New Roman" w:cs="Times New Roman"/>
                <w:b/>
                <w:color w:val="000000"/>
                <w:sz w:val="24"/>
                <w:szCs w:val="24"/>
              </w:rPr>
              <w:t xml:space="preserve">Tidak </w:t>
            </w:r>
            <w:r w:rsidRPr="00995BEF">
              <w:rPr>
                <w:rFonts w:ascii="Times New Roman" w:hAnsi="Times New Roman" w:cs="Times New Roman"/>
                <w:b/>
                <w:i/>
                <w:color w:val="000000"/>
                <w:sz w:val="24"/>
                <w:szCs w:val="24"/>
              </w:rPr>
              <w:t>obese</w:t>
            </w:r>
          </w:p>
        </w:tc>
        <w:tc>
          <w:tcPr>
            <w:tcW w:w="1343" w:type="dxa"/>
            <w:tcBorders>
              <w:top w:val="nil"/>
              <w:left w:val="nil"/>
              <w:bottom w:val="single" w:sz="4" w:space="0" w:color="auto"/>
            </w:tcBorders>
            <w:shd w:val="clear" w:color="auto" w:fill="FFFFFF"/>
          </w:tcPr>
          <w:p w:rsidR="005B7BBC" w:rsidRPr="00995BEF" w:rsidRDefault="005B7BBC" w:rsidP="005B7BBC">
            <w:pPr>
              <w:autoSpaceDE w:val="0"/>
              <w:autoSpaceDN w:val="0"/>
              <w:adjustRightInd w:val="0"/>
              <w:spacing w:after="0" w:line="240" w:lineRule="auto"/>
              <w:ind w:left="60" w:right="60"/>
              <w:jc w:val="center"/>
              <w:rPr>
                <w:rFonts w:ascii="Times New Roman" w:hAnsi="Times New Roman" w:cs="Times New Roman"/>
                <w:b/>
                <w:i/>
                <w:color w:val="000000"/>
                <w:sz w:val="24"/>
                <w:szCs w:val="24"/>
              </w:rPr>
            </w:pPr>
            <w:r w:rsidRPr="00995BEF">
              <w:rPr>
                <w:rFonts w:ascii="Times New Roman" w:hAnsi="Times New Roman" w:cs="Times New Roman"/>
                <w:b/>
                <w:i/>
                <w:color w:val="000000"/>
                <w:sz w:val="24"/>
                <w:szCs w:val="24"/>
              </w:rPr>
              <w:t>Obese</w:t>
            </w:r>
          </w:p>
        </w:tc>
        <w:tc>
          <w:tcPr>
            <w:tcW w:w="1843" w:type="dxa"/>
            <w:vMerge/>
            <w:tcBorders>
              <w:top w:val="single" w:sz="4" w:space="0" w:color="auto"/>
              <w:bottom w:val="single" w:sz="4" w:space="0" w:color="auto"/>
            </w:tcBorders>
            <w:shd w:val="clear" w:color="auto" w:fill="FFFFFF"/>
          </w:tcPr>
          <w:p w:rsidR="005B7BBC" w:rsidRPr="00121052"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r>
      <w:tr w:rsidR="005B7BBC" w:rsidRPr="00121052" w:rsidTr="005B7BBC">
        <w:trPr>
          <w:cantSplit/>
        </w:trPr>
        <w:tc>
          <w:tcPr>
            <w:tcW w:w="1301" w:type="dxa"/>
            <w:vMerge w:val="restart"/>
            <w:tcBorders>
              <w:top w:val="single" w:sz="4" w:space="0" w:color="auto"/>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Risiko </w:t>
            </w:r>
            <w:r w:rsidRPr="00450ED3">
              <w:rPr>
                <w:rFonts w:ascii="Times New Roman" w:hAnsi="Times New Roman" w:cs="Times New Roman"/>
                <w:b/>
                <w:i/>
                <w:color w:val="000000"/>
                <w:sz w:val="24"/>
                <w:szCs w:val="24"/>
              </w:rPr>
              <w:t>OSA</w:t>
            </w:r>
          </w:p>
        </w:tc>
        <w:tc>
          <w:tcPr>
            <w:tcW w:w="1208" w:type="dxa"/>
            <w:vMerge w:val="restart"/>
            <w:tcBorders>
              <w:top w:val="single" w:sz="4" w:space="0" w:color="auto"/>
              <w:bottom w:val="single" w:sz="4" w:space="0" w:color="auto"/>
            </w:tcBorders>
            <w:shd w:val="clear" w:color="auto" w:fill="FFFFFF"/>
            <w:vAlign w:val="center"/>
          </w:tcPr>
          <w:p w:rsidR="005B7BBC" w:rsidRPr="00995BEF" w:rsidRDefault="005B7BBC" w:rsidP="005B7BBC">
            <w:pPr>
              <w:autoSpaceDE w:val="0"/>
              <w:autoSpaceDN w:val="0"/>
              <w:adjustRightInd w:val="0"/>
              <w:spacing w:after="0" w:line="240" w:lineRule="auto"/>
              <w:ind w:left="60" w:right="60"/>
              <w:rPr>
                <w:rFonts w:ascii="Times New Roman" w:hAnsi="Times New Roman" w:cs="Times New Roman"/>
                <w:b/>
                <w:i/>
                <w:color w:val="000000"/>
                <w:sz w:val="24"/>
                <w:szCs w:val="24"/>
              </w:rPr>
            </w:pPr>
            <w:r w:rsidRPr="00995BEF">
              <w:rPr>
                <w:rFonts w:ascii="Times New Roman" w:hAnsi="Times New Roman" w:cs="Times New Roman"/>
                <w:b/>
                <w:i/>
                <w:color w:val="000000"/>
                <w:sz w:val="24"/>
                <w:szCs w:val="24"/>
              </w:rPr>
              <w:t>Low risk</w:t>
            </w:r>
          </w:p>
        </w:tc>
        <w:tc>
          <w:tcPr>
            <w:tcW w:w="1744" w:type="dxa"/>
            <w:tcBorders>
              <w:top w:val="single" w:sz="4" w:space="0" w:color="auto"/>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r w:rsidRPr="00121052">
              <w:rPr>
                <w:rFonts w:ascii="Times New Roman" w:hAnsi="Times New Roman" w:cs="Times New Roman"/>
                <w:color w:val="000000"/>
                <w:sz w:val="24"/>
                <w:szCs w:val="24"/>
              </w:rPr>
              <w:t>Count</w:t>
            </w:r>
          </w:p>
        </w:tc>
        <w:tc>
          <w:tcPr>
            <w:tcW w:w="1775" w:type="dxa"/>
            <w:tcBorders>
              <w:top w:val="single" w:sz="4" w:space="0" w:color="auto"/>
              <w:bottom w:val="nil"/>
              <w:right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378</w:t>
            </w:r>
          </w:p>
        </w:tc>
        <w:tc>
          <w:tcPr>
            <w:tcW w:w="1343" w:type="dxa"/>
            <w:tcBorders>
              <w:top w:val="single" w:sz="4" w:space="0" w:color="auto"/>
              <w:left w:val="nil"/>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65</w:t>
            </w:r>
          </w:p>
        </w:tc>
        <w:tc>
          <w:tcPr>
            <w:tcW w:w="1843" w:type="dxa"/>
            <w:tcBorders>
              <w:top w:val="single" w:sz="4" w:space="0" w:color="auto"/>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443</w:t>
            </w:r>
          </w:p>
        </w:tc>
      </w:tr>
      <w:tr w:rsidR="005B7BBC" w:rsidRPr="00121052" w:rsidTr="005B7BBC">
        <w:trPr>
          <w:cantSplit/>
        </w:trPr>
        <w:tc>
          <w:tcPr>
            <w:tcW w:w="1301" w:type="dxa"/>
            <w:vMerge/>
            <w:tcBorders>
              <w:top w:val="single" w:sz="4" w:space="0" w:color="auto"/>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rPr>
                <w:rFonts w:ascii="Times New Roman" w:hAnsi="Times New Roman" w:cs="Times New Roman"/>
                <w:b/>
                <w:color w:val="000000"/>
                <w:sz w:val="24"/>
                <w:szCs w:val="24"/>
              </w:rPr>
            </w:pPr>
          </w:p>
        </w:tc>
        <w:tc>
          <w:tcPr>
            <w:tcW w:w="1208" w:type="dxa"/>
            <w:vMerge/>
            <w:tcBorders>
              <w:top w:val="single" w:sz="4" w:space="0" w:color="auto"/>
              <w:bottom w:val="single" w:sz="4" w:space="0" w:color="auto"/>
            </w:tcBorders>
            <w:shd w:val="clear" w:color="auto" w:fill="FFFFFF"/>
            <w:vAlign w:val="center"/>
          </w:tcPr>
          <w:p w:rsidR="005B7BBC" w:rsidRPr="00995BEF" w:rsidRDefault="005B7BBC" w:rsidP="005B7BBC">
            <w:pPr>
              <w:autoSpaceDE w:val="0"/>
              <w:autoSpaceDN w:val="0"/>
              <w:adjustRightInd w:val="0"/>
              <w:spacing w:after="0" w:line="240" w:lineRule="auto"/>
              <w:rPr>
                <w:rFonts w:ascii="Times New Roman" w:hAnsi="Times New Roman" w:cs="Times New Roman"/>
                <w:b/>
                <w:i/>
                <w:color w:val="000000"/>
                <w:sz w:val="24"/>
                <w:szCs w:val="24"/>
              </w:rPr>
            </w:pPr>
          </w:p>
        </w:tc>
        <w:tc>
          <w:tcPr>
            <w:tcW w:w="1744" w:type="dxa"/>
            <w:tcBorders>
              <w:top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Cs w:val="24"/>
              </w:rPr>
              <w:t>% within Risiko</w:t>
            </w:r>
            <w:r w:rsidRPr="00121052">
              <w:rPr>
                <w:rFonts w:ascii="Times New Roman" w:hAnsi="Times New Roman" w:cs="Times New Roman"/>
                <w:color w:val="000000"/>
                <w:szCs w:val="24"/>
              </w:rPr>
              <w:t xml:space="preserve"> </w:t>
            </w:r>
            <w:r w:rsidRPr="00526204">
              <w:rPr>
                <w:rFonts w:ascii="Times New Roman" w:hAnsi="Times New Roman" w:cs="Times New Roman"/>
                <w:i/>
                <w:color w:val="000000"/>
                <w:szCs w:val="24"/>
              </w:rPr>
              <w:t>OSA</w:t>
            </w:r>
          </w:p>
        </w:tc>
        <w:tc>
          <w:tcPr>
            <w:tcW w:w="1775" w:type="dxa"/>
            <w:tcBorders>
              <w:top w:val="nil"/>
              <w:bottom w:val="single" w:sz="4" w:space="0" w:color="auto"/>
              <w:right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r w:rsidRPr="00121052">
              <w:rPr>
                <w:rFonts w:ascii="Times New Roman" w:hAnsi="Times New Roman" w:cs="Times New Roman"/>
                <w:color w:val="000000"/>
                <w:sz w:val="24"/>
                <w:szCs w:val="24"/>
              </w:rPr>
              <w:t>3%</w:t>
            </w:r>
          </w:p>
        </w:tc>
        <w:tc>
          <w:tcPr>
            <w:tcW w:w="1343" w:type="dxa"/>
            <w:tcBorders>
              <w:top w:val="nil"/>
              <w:left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Pr="00121052">
              <w:rPr>
                <w:rFonts w:ascii="Times New Roman" w:hAnsi="Times New Roman" w:cs="Times New Roman"/>
                <w:color w:val="000000"/>
                <w:sz w:val="24"/>
                <w:szCs w:val="24"/>
              </w:rPr>
              <w:t>7%</w:t>
            </w:r>
          </w:p>
        </w:tc>
        <w:tc>
          <w:tcPr>
            <w:tcW w:w="1843" w:type="dxa"/>
            <w:tcBorders>
              <w:top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Pr="00121052">
              <w:rPr>
                <w:rFonts w:ascii="Times New Roman" w:hAnsi="Times New Roman" w:cs="Times New Roman"/>
                <w:color w:val="000000"/>
                <w:sz w:val="24"/>
                <w:szCs w:val="24"/>
              </w:rPr>
              <w:t>0%</w:t>
            </w:r>
          </w:p>
        </w:tc>
      </w:tr>
      <w:tr w:rsidR="005B7BBC" w:rsidRPr="00121052" w:rsidTr="005B7BBC">
        <w:trPr>
          <w:cantSplit/>
        </w:trPr>
        <w:tc>
          <w:tcPr>
            <w:tcW w:w="1301" w:type="dxa"/>
            <w:vMerge/>
            <w:tcBorders>
              <w:top w:val="single" w:sz="4" w:space="0" w:color="auto"/>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rPr>
                <w:rFonts w:ascii="Times New Roman" w:hAnsi="Times New Roman" w:cs="Times New Roman"/>
                <w:b/>
                <w:color w:val="000000"/>
                <w:sz w:val="24"/>
                <w:szCs w:val="24"/>
              </w:rPr>
            </w:pPr>
          </w:p>
        </w:tc>
        <w:tc>
          <w:tcPr>
            <w:tcW w:w="1208" w:type="dxa"/>
            <w:vMerge w:val="restart"/>
            <w:tcBorders>
              <w:top w:val="single" w:sz="4" w:space="0" w:color="auto"/>
              <w:bottom w:val="single" w:sz="4" w:space="0" w:color="auto"/>
            </w:tcBorders>
            <w:shd w:val="clear" w:color="auto" w:fill="FFFFFF"/>
            <w:vAlign w:val="center"/>
          </w:tcPr>
          <w:p w:rsidR="005B7BBC" w:rsidRPr="00995BEF" w:rsidRDefault="005B7BBC" w:rsidP="005B7BBC">
            <w:pPr>
              <w:autoSpaceDE w:val="0"/>
              <w:autoSpaceDN w:val="0"/>
              <w:adjustRightInd w:val="0"/>
              <w:spacing w:after="0" w:line="240" w:lineRule="auto"/>
              <w:ind w:left="60" w:right="60"/>
              <w:rPr>
                <w:rFonts w:ascii="Times New Roman" w:hAnsi="Times New Roman" w:cs="Times New Roman"/>
                <w:b/>
                <w:i/>
                <w:color w:val="000000"/>
                <w:sz w:val="24"/>
                <w:szCs w:val="24"/>
              </w:rPr>
            </w:pPr>
            <w:r w:rsidRPr="00995BEF">
              <w:rPr>
                <w:rFonts w:ascii="Times New Roman" w:hAnsi="Times New Roman" w:cs="Times New Roman"/>
                <w:b/>
                <w:i/>
                <w:color w:val="000000"/>
                <w:sz w:val="24"/>
                <w:szCs w:val="24"/>
              </w:rPr>
              <w:t>High risk</w:t>
            </w:r>
          </w:p>
        </w:tc>
        <w:tc>
          <w:tcPr>
            <w:tcW w:w="1744" w:type="dxa"/>
            <w:tcBorders>
              <w:top w:val="single" w:sz="4" w:space="0" w:color="auto"/>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r w:rsidRPr="00121052">
              <w:rPr>
                <w:rFonts w:ascii="Times New Roman" w:hAnsi="Times New Roman" w:cs="Times New Roman"/>
                <w:color w:val="000000"/>
                <w:sz w:val="24"/>
                <w:szCs w:val="24"/>
              </w:rPr>
              <w:t>Count</w:t>
            </w:r>
          </w:p>
        </w:tc>
        <w:tc>
          <w:tcPr>
            <w:tcW w:w="1775" w:type="dxa"/>
            <w:tcBorders>
              <w:top w:val="single" w:sz="4" w:space="0" w:color="auto"/>
              <w:bottom w:val="nil"/>
              <w:right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6</w:t>
            </w:r>
          </w:p>
        </w:tc>
        <w:tc>
          <w:tcPr>
            <w:tcW w:w="1343" w:type="dxa"/>
            <w:tcBorders>
              <w:top w:val="single" w:sz="4" w:space="0" w:color="auto"/>
              <w:left w:val="nil"/>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24</w:t>
            </w:r>
          </w:p>
        </w:tc>
        <w:tc>
          <w:tcPr>
            <w:tcW w:w="1843" w:type="dxa"/>
            <w:tcBorders>
              <w:top w:val="single" w:sz="4" w:space="0" w:color="auto"/>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30</w:t>
            </w:r>
          </w:p>
        </w:tc>
      </w:tr>
      <w:tr w:rsidR="005B7BBC" w:rsidRPr="00121052" w:rsidTr="005B7BBC">
        <w:trPr>
          <w:cantSplit/>
        </w:trPr>
        <w:tc>
          <w:tcPr>
            <w:tcW w:w="1301" w:type="dxa"/>
            <w:vMerge/>
            <w:tcBorders>
              <w:top w:val="single" w:sz="4" w:space="0" w:color="auto"/>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c>
          <w:tcPr>
            <w:tcW w:w="1208" w:type="dxa"/>
            <w:vMerge/>
            <w:tcBorders>
              <w:top w:val="single" w:sz="4" w:space="0" w:color="auto"/>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c>
          <w:tcPr>
            <w:tcW w:w="1744" w:type="dxa"/>
            <w:tcBorders>
              <w:top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Cs w:val="24"/>
              </w:rPr>
              <w:t>% within Risiko</w:t>
            </w:r>
            <w:r w:rsidRPr="00121052">
              <w:rPr>
                <w:rFonts w:ascii="Times New Roman" w:hAnsi="Times New Roman" w:cs="Times New Roman"/>
                <w:color w:val="000000"/>
                <w:szCs w:val="24"/>
              </w:rPr>
              <w:t xml:space="preserve"> </w:t>
            </w:r>
            <w:r w:rsidRPr="00526204">
              <w:rPr>
                <w:rFonts w:ascii="Times New Roman" w:hAnsi="Times New Roman" w:cs="Times New Roman"/>
                <w:i/>
                <w:color w:val="000000"/>
                <w:szCs w:val="24"/>
              </w:rPr>
              <w:t>OSA</w:t>
            </w:r>
          </w:p>
        </w:tc>
        <w:tc>
          <w:tcPr>
            <w:tcW w:w="1775" w:type="dxa"/>
            <w:tcBorders>
              <w:top w:val="nil"/>
              <w:bottom w:val="single" w:sz="4" w:space="0" w:color="auto"/>
              <w:right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w:t>
            </w:r>
            <w:r w:rsidRPr="00121052">
              <w:rPr>
                <w:rFonts w:ascii="Times New Roman" w:hAnsi="Times New Roman" w:cs="Times New Roman"/>
                <w:b/>
                <w:color w:val="000000"/>
                <w:sz w:val="24"/>
                <w:szCs w:val="24"/>
              </w:rPr>
              <w:t>0%</w:t>
            </w:r>
          </w:p>
        </w:tc>
        <w:tc>
          <w:tcPr>
            <w:tcW w:w="1343" w:type="dxa"/>
            <w:tcBorders>
              <w:top w:val="nil"/>
              <w:left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80,</w:t>
            </w:r>
            <w:r w:rsidRPr="00121052">
              <w:rPr>
                <w:rFonts w:ascii="Times New Roman" w:hAnsi="Times New Roman" w:cs="Times New Roman"/>
                <w:b/>
                <w:color w:val="000000"/>
                <w:sz w:val="24"/>
                <w:szCs w:val="24"/>
              </w:rPr>
              <w:t>0%</w:t>
            </w:r>
          </w:p>
        </w:tc>
        <w:tc>
          <w:tcPr>
            <w:tcW w:w="1843" w:type="dxa"/>
            <w:tcBorders>
              <w:top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Pr="00121052">
              <w:rPr>
                <w:rFonts w:ascii="Times New Roman" w:hAnsi="Times New Roman" w:cs="Times New Roman"/>
                <w:color w:val="000000"/>
                <w:sz w:val="24"/>
                <w:szCs w:val="24"/>
              </w:rPr>
              <w:t>0%</w:t>
            </w:r>
          </w:p>
        </w:tc>
      </w:tr>
      <w:tr w:rsidR="005B7BBC" w:rsidRPr="00121052" w:rsidTr="005B7BBC">
        <w:trPr>
          <w:cantSplit/>
        </w:trPr>
        <w:tc>
          <w:tcPr>
            <w:tcW w:w="2509" w:type="dxa"/>
            <w:gridSpan w:val="2"/>
            <w:vMerge w:val="restart"/>
            <w:tcBorders>
              <w:top w:val="single" w:sz="4" w:space="0" w:color="auto"/>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r w:rsidRPr="00121052">
              <w:rPr>
                <w:rFonts w:ascii="Times New Roman" w:hAnsi="Times New Roman" w:cs="Times New Roman"/>
                <w:color w:val="000000"/>
                <w:sz w:val="24"/>
                <w:szCs w:val="24"/>
              </w:rPr>
              <w:t>Total</w:t>
            </w:r>
          </w:p>
        </w:tc>
        <w:tc>
          <w:tcPr>
            <w:tcW w:w="1744" w:type="dxa"/>
            <w:tcBorders>
              <w:top w:val="single" w:sz="4" w:space="0" w:color="auto"/>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r w:rsidRPr="00121052">
              <w:rPr>
                <w:rFonts w:ascii="Times New Roman" w:hAnsi="Times New Roman" w:cs="Times New Roman"/>
                <w:color w:val="000000"/>
                <w:sz w:val="24"/>
                <w:szCs w:val="24"/>
              </w:rPr>
              <w:t>Count</w:t>
            </w:r>
          </w:p>
        </w:tc>
        <w:tc>
          <w:tcPr>
            <w:tcW w:w="1775" w:type="dxa"/>
            <w:tcBorders>
              <w:top w:val="single" w:sz="4" w:space="0" w:color="auto"/>
              <w:bottom w:val="nil"/>
              <w:right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384</w:t>
            </w:r>
          </w:p>
        </w:tc>
        <w:tc>
          <w:tcPr>
            <w:tcW w:w="1343" w:type="dxa"/>
            <w:tcBorders>
              <w:top w:val="single" w:sz="4" w:space="0" w:color="auto"/>
              <w:left w:val="nil"/>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89</w:t>
            </w:r>
          </w:p>
        </w:tc>
        <w:tc>
          <w:tcPr>
            <w:tcW w:w="1843" w:type="dxa"/>
            <w:tcBorders>
              <w:top w:val="single" w:sz="4" w:space="0" w:color="auto"/>
              <w:bottom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121052">
              <w:rPr>
                <w:rFonts w:ascii="Times New Roman" w:hAnsi="Times New Roman" w:cs="Times New Roman"/>
                <w:color w:val="000000"/>
                <w:sz w:val="24"/>
                <w:szCs w:val="24"/>
              </w:rPr>
              <w:t>473</w:t>
            </w:r>
          </w:p>
        </w:tc>
      </w:tr>
      <w:tr w:rsidR="005B7BBC" w:rsidRPr="00121052" w:rsidTr="005B7BBC">
        <w:trPr>
          <w:cantSplit/>
        </w:trPr>
        <w:tc>
          <w:tcPr>
            <w:tcW w:w="2509" w:type="dxa"/>
            <w:gridSpan w:val="2"/>
            <w:vMerge/>
            <w:tcBorders>
              <w:top w:val="single" w:sz="4" w:space="0" w:color="auto"/>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c>
          <w:tcPr>
            <w:tcW w:w="1744" w:type="dxa"/>
            <w:tcBorders>
              <w:top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rPr>
                <w:rFonts w:ascii="Times New Roman" w:hAnsi="Times New Roman" w:cs="Times New Roman"/>
                <w:color w:val="000000"/>
                <w:sz w:val="24"/>
                <w:szCs w:val="24"/>
              </w:rPr>
            </w:pPr>
            <w:r>
              <w:rPr>
                <w:rFonts w:ascii="Times New Roman" w:hAnsi="Times New Roman" w:cs="Times New Roman"/>
                <w:color w:val="000000"/>
                <w:szCs w:val="24"/>
              </w:rPr>
              <w:t>% within Risiko</w:t>
            </w:r>
            <w:r w:rsidRPr="00121052">
              <w:rPr>
                <w:rFonts w:ascii="Times New Roman" w:hAnsi="Times New Roman" w:cs="Times New Roman"/>
                <w:color w:val="000000"/>
                <w:szCs w:val="24"/>
              </w:rPr>
              <w:t xml:space="preserve"> </w:t>
            </w:r>
            <w:r w:rsidRPr="00526204">
              <w:rPr>
                <w:rFonts w:ascii="Times New Roman" w:hAnsi="Times New Roman" w:cs="Times New Roman"/>
                <w:i/>
                <w:color w:val="000000"/>
                <w:szCs w:val="24"/>
              </w:rPr>
              <w:t>OSA</w:t>
            </w:r>
          </w:p>
        </w:tc>
        <w:tc>
          <w:tcPr>
            <w:tcW w:w="1775" w:type="dxa"/>
            <w:tcBorders>
              <w:top w:val="nil"/>
              <w:bottom w:val="single" w:sz="4" w:space="0" w:color="auto"/>
              <w:right w:val="nil"/>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r w:rsidRPr="00121052">
              <w:rPr>
                <w:rFonts w:ascii="Times New Roman" w:hAnsi="Times New Roman" w:cs="Times New Roman"/>
                <w:color w:val="000000"/>
                <w:sz w:val="24"/>
                <w:szCs w:val="24"/>
              </w:rPr>
              <w:t>2%</w:t>
            </w:r>
          </w:p>
        </w:tc>
        <w:tc>
          <w:tcPr>
            <w:tcW w:w="1343" w:type="dxa"/>
            <w:tcBorders>
              <w:top w:val="nil"/>
              <w:left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r w:rsidRPr="00121052">
              <w:rPr>
                <w:rFonts w:ascii="Times New Roman" w:hAnsi="Times New Roman" w:cs="Times New Roman"/>
                <w:color w:val="000000"/>
                <w:sz w:val="24"/>
                <w:szCs w:val="24"/>
              </w:rPr>
              <w:t>8%</w:t>
            </w:r>
          </w:p>
        </w:tc>
        <w:tc>
          <w:tcPr>
            <w:tcW w:w="1843" w:type="dxa"/>
            <w:tcBorders>
              <w:top w:val="nil"/>
              <w:bottom w:val="single" w:sz="4" w:space="0" w:color="auto"/>
            </w:tcBorders>
            <w:shd w:val="clear" w:color="auto" w:fill="FFFFFF"/>
            <w:vAlign w:val="center"/>
          </w:tcPr>
          <w:p w:rsidR="005B7BBC" w:rsidRPr="00121052"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r w:rsidRPr="00121052">
              <w:rPr>
                <w:rFonts w:ascii="Times New Roman" w:hAnsi="Times New Roman" w:cs="Times New Roman"/>
                <w:color w:val="000000"/>
                <w:sz w:val="24"/>
                <w:szCs w:val="24"/>
              </w:rPr>
              <w:t>0%</w:t>
            </w:r>
          </w:p>
        </w:tc>
      </w:tr>
      <w:tr w:rsidR="005B7BBC" w:rsidRPr="00121052" w:rsidTr="005B7BBC">
        <w:trPr>
          <w:cantSplit/>
        </w:trPr>
        <w:tc>
          <w:tcPr>
            <w:tcW w:w="2509" w:type="dxa"/>
            <w:gridSpan w:val="2"/>
            <w:tcBorders>
              <w:top w:val="single" w:sz="4" w:space="0" w:color="auto"/>
              <w:left w:val="nil"/>
              <w:bottom w:val="nil"/>
              <w:right w:val="nil"/>
            </w:tcBorders>
            <w:shd w:val="clear" w:color="auto" w:fill="FFFFFF"/>
            <w:vAlign w:val="center"/>
          </w:tcPr>
          <w:p w:rsidR="005B7BBC" w:rsidRPr="00121052" w:rsidRDefault="005B7BBC" w:rsidP="005B7BBC">
            <w:pPr>
              <w:autoSpaceDE w:val="0"/>
              <w:autoSpaceDN w:val="0"/>
              <w:adjustRightInd w:val="0"/>
              <w:spacing w:after="0" w:line="240" w:lineRule="auto"/>
              <w:rPr>
                <w:rFonts w:ascii="Times New Roman" w:hAnsi="Times New Roman" w:cs="Times New Roman"/>
                <w:color w:val="000000"/>
                <w:sz w:val="24"/>
                <w:szCs w:val="24"/>
              </w:rPr>
            </w:pPr>
          </w:p>
        </w:tc>
        <w:tc>
          <w:tcPr>
            <w:tcW w:w="1744" w:type="dxa"/>
            <w:tcBorders>
              <w:top w:val="single" w:sz="4" w:space="0" w:color="auto"/>
              <w:left w:val="nil"/>
              <w:bottom w:val="nil"/>
              <w:right w:val="nil"/>
            </w:tcBorders>
            <w:shd w:val="clear" w:color="auto" w:fill="FFFFFF"/>
            <w:vAlign w:val="center"/>
          </w:tcPr>
          <w:p w:rsidR="005B7BBC" w:rsidRDefault="005B7BBC" w:rsidP="005B7BBC">
            <w:pPr>
              <w:autoSpaceDE w:val="0"/>
              <w:autoSpaceDN w:val="0"/>
              <w:adjustRightInd w:val="0"/>
              <w:spacing w:after="0" w:line="240" w:lineRule="auto"/>
              <w:ind w:left="60" w:right="60"/>
              <w:rPr>
                <w:rFonts w:ascii="Times New Roman" w:hAnsi="Times New Roman" w:cs="Times New Roman"/>
                <w:color w:val="000000"/>
                <w:szCs w:val="24"/>
              </w:rPr>
            </w:pPr>
          </w:p>
        </w:tc>
        <w:tc>
          <w:tcPr>
            <w:tcW w:w="1775" w:type="dxa"/>
            <w:tcBorders>
              <w:top w:val="single" w:sz="4" w:space="0" w:color="auto"/>
              <w:left w:val="nil"/>
              <w:bottom w:val="nil"/>
              <w:right w:val="nil"/>
            </w:tcBorders>
            <w:shd w:val="clear" w:color="auto" w:fill="FFFFFF"/>
            <w:vAlign w:val="center"/>
          </w:tcPr>
          <w:p w:rsidR="005B7BBC"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343" w:type="dxa"/>
            <w:tcBorders>
              <w:top w:val="single" w:sz="4" w:space="0" w:color="auto"/>
              <w:left w:val="nil"/>
              <w:bottom w:val="nil"/>
              <w:right w:val="nil"/>
            </w:tcBorders>
            <w:shd w:val="clear" w:color="auto" w:fill="FFFFFF"/>
            <w:vAlign w:val="center"/>
          </w:tcPr>
          <w:p w:rsidR="005B7BBC"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c>
          <w:tcPr>
            <w:tcW w:w="1843" w:type="dxa"/>
            <w:tcBorders>
              <w:top w:val="single" w:sz="4" w:space="0" w:color="auto"/>
              <w:left w:val="nil"/>
              <w:bottom w:val="nil"/>
              <w:right w:val="nil"/>
            </w:tcBorders>
            <w:shd w:val="clear" w:color="auto" w:fill="FFFFFF"/>
            <w:vAlign w:val="center"/>
          </w:tcPr>
          <w:p w:rsidR="005B7BBC" w:rsidRDefault="005B7BBC" w:rsidP="005B7BBC">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bl>
    <w:tbl>
      <w:tblPr>
        <w:tblpPr w:leftFromText="180" w:rightFromText="180" w:vertAnchor="text" w:horzAnchor="margin" w:tblpY="1437"/>
        <w:tblW w:w="9072" w:type="dxa"/>
        <w:tblBorders>
          <w:insideH w:val="single" w:sz="4" w:space="0" w:color="auto"/>
        </w:tblBorders>
        <w:tblLayout w:type="fixed"/>
        <w:tblCellMar>
          <w:left w:w="0" w:type="dxa"/>
          <w:right w:w="0" w:type="dxa"/>
        </w:tblCellMar>
        <w:tblLook w:val="0000" w:firstRow="0" w:lastRow="0" w:firstColumn="0" w:lastColumn="0" w:noHBand="0" w:noVBand="0"/>
      </w:tblPr>
      <w:tblGrid>
        <w:gridCol w:w="9072"/>
      </w:tblGrid>
      <w:tr w:rsidR="005B7BBC" w:rsidRPr="004F2BEF" w:rsidTr="005B7BBC">
        <w:trPr>
          <w:cantSplit/>
          <w:trHeight w:val="141"/>
        </w:trPr>
        <w:tc>
          <w:tcPr>
            <w:tcW w:w="9072" w:type="dxa"/>
            <w:tcBorders>
              <w:top w:val="nil"/>
              <w:bottom w:val="nil"/>
            </w:tcBorders>
            <w:shd w:val="clear" w:color="auto" w:fill="FFFFFF"/>
            <w:vAlign w:val="bottom"/>
          </w:tcPr>
          <w:p w:rsidR="005B7BBC" w:rsidRPr="00E20654" w:rsidRDefault="00E20654" w:rsidP="00B524CE">
            <w:pPr>
              <w:autoSpaceDE w:val="0"/>
              <w:autoSpaceDN w:val="0"/>
              <w:adjustRightInd w:val="0"/>
              <w:spacing w:after="0" w:line="240" w:lineRule="auto"/>
              <w:jc w:val="center"/>
              <w:rPr>
                <w:rFonts w:ascii="Times New Roman" w:hAnsi="Times New Roman" w:cs="Times New Roman"/>
                <w:b/>
                <w:szCs w:val="24"/>
              </w:rPr>
            </w:pPr>
            <w:r w:rsidRPr="00E20654">
              <w:rPr>
                <w:rFonts w:ascii="Times New Roman" w:hAnsi="Times New Roman" w:cs="Times New Roman"/>
                <w:b/>
                <w:sz w:val="24"/>
                <w:szCs w:val="24"/>
              </w:rPr>
              <w:t xml:space="preserve">Tabel </w:t>
            </w:r>
            <w:r w:rsidR="005B7BBC" w:rsidRPr="00E20654">
              <w:rPr>
                <w:rFonts w:ascii="Times New Roman" w:hAnsi="Times New Roman" w:cs="Times New Roman"/>
                <w:b/>
                <w:sz w:val="24"/>
                <w:szCs w:val="24"/>
              </w:rPr>
              <w:t xml:space="preserve">4. </w:t>
            </w:r>
            <w:r w:rsidR="005B7BBC" w:rsidRPr="00E20654">
              <w:rPr>
                <w:rFonts w:ascii="Times New Roman" w:hAnsi="Times New Roman"/>
                <w:b/>
                <w:sz w:val="24"/>
                <w:szCs w:val="24"/>
              </w:rPr>
              <w:t xml:space="preserve"> Prevalensi obesitas dan risiko gangguan tidur </w:t>
            </w:r>
            <w:r w:rsidR="005B7BBC" w:rsidRPr="00E20654">
              <w:rPr>
                <w:rFonts w:ascii="Times New Roman" w:hAnsi="Times New Roman"/>
                <w:b/>
                <w:i/>
                <w:sz w:val="24"/>
                <w:szCs w:val="24"/>
              </w:rPr>
              <w:t>OSA</w:t>
            </w:r>
          </w:p>
          <w:p w:rsidR="005B7BBC" w:rsidRPr="004F2BEF" w:rsidRDefault="005B7BBC" w:rsidP="005B7BBC">
            <w:pPr>
              <w:autoSpaceDE w:val="0"/>
              <w:autoSpaceDN w:val="0"/>
              <w:adjustRightInd w:val="0"/>
              <w:spacing w:after="0" w:line="240" w:lineRule="auto"/>
              <w:ind w:right="60"/>
              <w:rPr>
                <w:rFonts w:ascii="Times New Roman" w:hAnsi="Times New Roman" w:cs="Times New Roman"/>
                <w:color w:val="000000"/>
                <w:sz w:val="24"/>
                <w:szCs w:val="24"/>
              </w:rPr>
            </w:pPr>
          </w:p>
        </w:tc>
      </w:tr>
    </w:tbl>
    <w:p w:rsidR="004F2BEF" w:rsidRDefault="004F2BEF" w:rsidP="00D036EC">
      <w:pPr>
        <w:tabs>
          <w:tab w:val="left" w:pos="540"/>
        </w:tabs>
        <w:spacing w:after="0" w:line="360" w:lineRule="auto"/>
        <w:jc w:val="both"/>
        <w:rPr>
          <w:rFonts w:ascii="Times New Roman" w:hAnsi="Times New Roman"/>
          <w:sz w:val="24"/>
          <w:szCs w:val="24"/>
        </w:rPr>
      </w:pPr>
      <w:r>
        <w:rPr>
          <w:rFonts w:ascii="Times New Roman" w:hAnsi="Times New Roman"/>
          <w:sz w:val="24"/>
          <w:szCs w:val="24"/>
        </w:rPr>
        <w:tab/>
        <w:t>U</w:t>
      </w:r>
      <w:r w:rsidRPr="004F2BEF">
        <w:rPr>
          <w:rFonts w:ascii="Times New Roman" w:hAnsi="Times New Roman"/>
          <w:sz w:val="24"/>
          <w:szCs w:val="24"/>
        </w:rPr>
        <w:t xml:space="preserve">ji </w:t>
      </w:r>
      <w:r w:rsidRPr="004F2BEF">
        <w:rPr>
          <w:rFonts w:ascii="Times New Roman" w:hAnsi="Times New Roman"/>
          <w:i/>
          <w:sz w:val="24"/>
          <w:szCs w:val="24"/>
        </w:rPr>
        <w:t>crosstabs</w:t>
      </w:r>
      <w:r w:rsidRPr="004F2BEF">
        <w:rPr>
          <w:rFonts w:ascii="Times New Roman" w:hAnsi="Times New Roman"/>
          <w:sz w:val="24"/>
          <w:szCs w:val="24"/>
        </w:rPr>
        <w:t xml:space="preserve"> didapatkan Rasio Prevalensi/</w:t>
      </w:r>
      <w:r w:rsidRPr="004F2BEF">
        <w:rPr>
          <w:rFonts w:ascii="Times New Roman" w:hAnsi="Times New Roman"/>
          <w:i/>
          <w:sz w:val="24"/>
          <w:szCs w:val="24"/>
        </w:rPr>
        <w:t>relative risk</w:t>
      </w:r>
      <w:r w:rsidRPr="004F2BEF">
        <w:rPr>
          <w:rFonts w:ascii="Times New Roman" w:hAnsi="Times New Roman"/>
          <w:sz w:val="24"/>
          <w:szCs w:val="24"/>
        </w:rPr>
        <w:t xml:space="preserve"> 23,262 (95%-</w:t>
      </w:r>
      <w:proofErr w:type="gramStart"/>
      <w:r w:rsidRPr="004F2BEF">
        <w:rPr>
          <w:rFonts w:ascii="Times New Roman" w:hAnsi="Times New Roman"/>
          <w:sz w:val="24"/>
          <w:szCs w:val="24"/>
        </w:rPr>
        <w:t>CI :</w:t>
      </w:r>
      <w:proofErr w:type="gramEnd"/>
      <w:r w:rsidRPr="004F2BEF">
        <w:rPr>
          <w:rFonts w:ascii="Times New Roman" w:hAnsi="Times New Roman"/>
          <w:sz w:val="24"/>
          <w:szCs w:val="24"/>
        </w:rPr>
        <w:t xml:space="preserve"> 9,155 – 59,104). Respon</w:t>
      </w:r>
      <w:r w:rsidR="00556674">
        <w:rPr>
          <w:rFonts w:ascii="Times New Roman" w:hAnsi="Times New Roman"/>
          <w:sz w:val="24"/>
          <w:szCs w:val="24"/>
        </w:rPr>
        <w:t xml:space="preserve">den dengan kriteria IMT </w:t>
      </w:r>
      <w:r w:rsidR="00556674" w:rsidRPr="00556674">
        <w:rPr>
          <w:rFonts w:ascii="Times New Roman" w:hAnsi="Times New Roman"/>
          <w:i/>
          <w:sz w:val="24"/>
          <w:szCs w:val="24"/>
        </w:rPr>
        <w:t>obese</w:t>
      </w:r>
      <w:r w:rsidRPr="004F2BEF">
        <w:rPr>
          <w:rFonts w:ascii="Times New Roman" w:hAnsi="Times New Roman"/>
          <w:sz w:val="24"/>
          <w:szCs w:val="24"/>
        </w:rPr>
        <w:t xml:space="preserve"> mempunyai peluang 23</w:t>
      </w:r>
      <w:proofErr w:type="gramStart"/>
      <w:r w:rsidRPr="004F2BEF">
        <w:rPr>
          <w:rFonts w:ascii="Times New Roman" w:hAnsi="Times New Roman"/>
          <w:sz w:val="24"/>
          <w:szCs w:val="24"/>
        </w:rPr>
        <w:t>,2</w:t>
      </w:r>
      <w:proofErr w:type="gramEnd"/>
      <w:r w:rsidRPr="004F2BEF">
        <w:rPr>
          <w:rFonts w:ascii="Times New Roman" w:hAnsi="Times New Roman"/>
          <w:sz w:val="24"/>
          <w:szCs w:val="24"/>
        </w:rPr>
        <w:t xml:space="preserve"> kali </w:t>
      </w:r>
      <w:r w:rsidRPr="004F2BEF">
        <w:rPr>
          <w:rFonts w:ascii="Times New Roman" w:hAnsi="Times New Roman"/>
          <w:sz w:val="24"/>
          <w:szCs w:val="24"/>
        </w:rPr>
        <w:lastRenderedPageBreak/>
        <w:t xml:space="preserve">lebih besar untuk terkena risiko tinggi gangguan tidur </w:t>
      </w:r>
      <w:r w:rsidRPr="004F2BEF">
        <w:rPr>
          <w:rFonts w:ascii="Times New Roman" w:hAnsi="Times New Roman"/>
          <w:i/>
          <w:sz w:val="24"/>
          <w:szCs w:val="24"/>
        </w:rPr>
        <w:t>OSA</w:t>
      </w:r>
      <w:r w:rsidR="00D036EC">
        <w:rPr>
          <w:rFonts w:ascii="Times New Roman" w:hAnsi="Times New Roman"/>
          <w:sz w:val="24"/>
          <w:szCs w:val="24"/>
        </w:rPr>
        <w:t xml:space="preserve"> dibandingkan dengan </w:t>
      </w:r>
      <w:r w:rsidRPr="004F2BEF">
        <w:rPr>
          <w:rFonts w:ascii="Times New Roman" w:hAnsi="Times New Roman"/>
          <w:sz w:val="24"/>
          <w:szCs w:val="24"/>
        </w:rPr>
        <w:t xml:space="preserve">responden dengan kriteria IMT tidak </w:t>
      </w:r>
      <w:r w:rsidRPr="00556674">
        <w:rPr>
          <w:rFonts w:ascii="Times New Roman" w:hAnsi="Times New Roman"/>
          <w:i/>
          <w:sz w:val="24"/>
          <w:szCs w:val="24"/>
        </w:rPr>
        <w:t>obese</w:t>
      </w:r>
      <w:r w:rsidRPr="004F2BEF">
        <w:rPr>
          <w:rFonts w:ascii="Times New Roman" w:hAnsi="Times New Roman"/>
          <w:sz w:val="24"/>
          <w:szCs w:val="24"/>
        </w:rPr>
        <w:t>.</w:t>
      </w:r>
    </w:p>
    <w:p w:rsidR="00D036EC" w:rsidRDefault="00D036EC" w:rsidP="00D036EC">
      <w:pPr>
        <w:pStyle w:val="Default"/>
        <w:spacing w:line="360" w:lineRule="auto"/>
        <w:jc w:val="both"/>
        <w:rPr>
          <w:rFonts w:ascii="Times New Roman" w:hAnsi="Times New Roman" w:cs="Times New Roman"/>
          <w:b/>
          <w:iCs/>
          <w:color w:val="000000" w:themeColor="text1"/>
        </w:rPr>
      </w:pPr>
      <w:r>
        <w:rPr>
          <w:rFonts w:ascii="Times New Roman" w:hAnsi="Times New Roman" w:cs="Times New Roman"/>
          <w:b/>
          <w:iCs/>
          <w:color w:val="000000" w:themeColor="text1"/>
        </w:rPr>
        <w:t>PEMBAHASAN</w:t>
      </w:r>
    </w:p>
    <w:p w:rsidR="00D036EC" w:rsidRDefault="00D036EC" w:rsidP="00D036EC">
      <w:pPr>
        <w:pStyle w:val="Default"/>
        <w:spacing w:line="360" w:lineRule="auto"/>
        <w:jc w:val="both"/>
        <w:rPr>
          <w:rFonts w:ascii="Times New Roman" w:hAnsi="Times New Roman" w:cs="Times New Roman"/>
          <w:b/>
          <w:iCs/>
          <w:color w:val="000000" w:themeColor="text1"/>
        </w:rPr>
      </w:pPr>
      <w:r>
        <w:rPr>
          <w:rFonts w:ascii="Times New Roman" w:hAnsi="Times New Roman" w:cs="Times New Roman"/>
          <w:b/>
          <w:iCs/>
          <w:color w:val="000000" w:themeColor="text1"/>
        </w:rPr>
        <w:t>Karakteristik sampel penelitian</w:t>
      </w:r>
    </w:p>
    <w:p w:rsidR="00473C40" w:rsidRPr="007705D7" w:rsidRDefault="00D036EC" w:rsidP="007705D7">
      <w:pPr>
        <w:pStyle w:val="Default"/>
        <w:spacing w:line="360" w:lineRule="auto"/>
        <w:ind w:firstLine="720"/>
        <w:jc w:val="both"/>
        <w:rPr>
          <w:rFonts w:ascii="Times New Roman" w:hAnsi="Times New Roman" w:cs="Times New Roman"/>
          <w:i/>
          <w:color w:val="000000" w:themeColor="text1"/>
        </w:rPr>
      </w:pPr>
      <w:r w:rsidRPr="007D61D5">
        <w:rPr>
          <w:rFonts w:ascii="Times New Roman" w:hAnsi="Times New Roman" w:cs="Times New Roman"/>
        </w:rPr>
        <w:t>Pada tahun 2013, menurut data riset kesehatan dasar nasional yang dikeluarkan oleh Kementerian Kesehatan Republik Indonesia, prevalensi obesitas penduduk dewasa (di atas umur 18 tahun) menurut jenis kelamin di Indonesia cukup tinggi yaitu 15,4 % dengan wanita 32,9 % dan pria 19,7%.</w:t>
      </w:r>
      <w:r w:rsidRPr="007D61D5">
        <w:rPr>
          <w:rFonts w:ascii="Times New Roman" w:hAnsi="Times New Roman" w:cs="Times New Roman"/>
          <w:vertAlign w:val="superscript"/>
        </w:rPr>
        <w:t>11</w:t>
      </w:r>
      <w:r w:rsidR="007705D7">
        <w:rPr>
          <w:rFonts w:ascii="Times New Roman" w:hAnsi="Times New Roman" w:cs="Times New Roman"/>
        </w:rPr>
        <w:t xml:space="preserve"> D</w:t>
      </w:r>
      <w:r w:rsidRPr="007D61D5">
        <w:rPr>
          <w:rFonts w:ascii="Times New Roman" w:hAnsi="Times New Roman" w:cs="Times New Roman"/>
        </w:rPr>
        <w:t>ata hasil riset ini sejalan dan mendukung</w:t>
      </w:r>
      <w:r w:rsidR="007705D7">
        <w:rPr>
          <w:rFonts w:ascii="Times New Roman" w:hAnsi="Times New Roman" w:cs="Times New Roman"/>
        </w:rPr>
        <w:t xml:space="preserve"> hasil dari penelitian ini. P</w:t>
      </w:r>
      <w:r w:rsidRPr="007D61D5">
        <w:rPr>
          <w:rFonts w:ascii="Times New Roman" w:hAnsi="Times New Roman" w:cs="Times New Roman"/>
        </w:rPr>
        <w:t xml:space="preserve">revalensi obesitas </w:t>
      </w:r>
      <w:r w:rsidR="007705D7">
        <w:rPr>
          <w:rFonts w:ascii="Times New Roman" w:hAnsi="Times New Roman" w:cs="Times New Roman"/>
        </w:rPr>
        <w:t xml:space="preserve">pada penelitian ini </w:t>
      </w:r>
      <w:r w:rsidR="00087E57">
        <w:rPr>
          <w:rFonts w:ascii="Times New Roman" w:hAnsi="Times New Roman" w:cs="Times New Roman"/>
        </w:rPr>
        <w:t>mencapai 18</w:t>
      </w:r>
      <w:proofErr w:type="gramStart"/>
      <w:r w:rsidR="00087E57">
        <w:rPr>
          <w:rFonts w:ascii="Times New Roman" w:hAnsi="Times New Roman" w:cs="Times New Roman"/>
        </w:rPr>
        <w:t>,8</w:t>
      </w:r>
      <w:proofErr w:type="gramEnd"/>
      <w:r w:rsidR="00087E57">
        <w:rPr>
          <w:rFonts w:ascii="Times New Roman" w:hAnsi="Times New Roman" w:cs="Times New Roman"/>
        </w:rPr>
        <w:t xml:space="preserve"> % </w:t>
      </w:r>
      <w:r w:rsidRPr="007D61D5">
        <w:rPr>
          <w:rFonts w:ascii="Times New Roman" w:hAnsi="Times New Roman" w:cs="Times New Roman"/>
        </w:rPr>
        <w:t xml:space="preserve">mahasiswa program studi pendidikan dokter dengan rentang usia 18-23 tahun. </w:t>
      </w:r>
      <w:r w:rsidR="007705D7">
        <w:rPr>
          <w:rFonts w:ascii="Times New Roman" w:hAnsi="Times New Roman" w:cs="Times New Roman"/>
          <w:color w:val="000000" w:themeColor="text1"/>
        </w:rPr>
        <w:t>D</w:t>
      </w:r>
      <w:r w:rsidRPr="007D61D5">
        <w:rPr>
          <w:rFonts w:ascii="Times New Roman" w:hAnsi="Times New Roman" w:cs="Times New Roman"/>
          <w:color w:val="000000" w:themeColor="text1"/>
        </w:rPr>
        <w:t xml:space="preserve">idapatkan 149 orang dari total 473 responden yang memiliki IMT lebih dari kriteria normal, dengan rincian 60 responden kriteria </w:t>
      </w:r>
      <w:r w:rsidRPr="007D61D5">
        <w:rPr>
          <w:rFonts w:ascii="Times New Roman" w:hAnsi="Times New Roman" w:cs="Times New Roman"/>
          <w:i/>
          <w:color w:val="000000" w:themeColor="text1"/>
        </w:rPr>
        <w:t>overweight</w:t>
      </w:r>
      <w:r w:rsidRPr="007D61D5">
        <w:rPr>
          <w:rFonts w:ascii="Times New Roman" w:hAnsi="Times New Roman" w:cs="Times New Roman"/>
          <w:color w:val="000000" w:themeColor="text1"/>
        </w:rPr>
        <w:t xml:space="preserve">, 74 responden kriteria </w:t>
      </w:r>
      <w:r w:rsidRPr="007876E1">
        <w:rPr>
          <w:rFonts w:ascii="Times New Roman" w:hAnsi="Times New Roman" w:cs="Times New Roman"/>
          <w:i/>
          <w:color w:val="000000" w:themeColor="text1"/>
        </w:rPr>
        <w:t>obese I</w:t>
      </w:r>
      <w:r w:rsidRPr="007D61D5">
        <w:rPr>
          <w:rFonts w:ascii="Times New Roman" w:hAnsi="Times New Roman" w:cs="Times New Roman"/>
          <w:color w:val="000000" w:themeColor="text1"/>
        </w:rPr>
        <w:t xml:space="preserve"> dan 15 responden kriteria </w:t>
      </w:r>
      <w:r w:rsidRPr="007876E1">
        <w:rPr>
          <w:rFonts w:ascii="Times New Roman" w:hAnsi="Times New Roman" w:cs="Times New Roman"/>
          <w:i/>
          <w:color w:val="000000" w:themeColor="text1"/>
        </w:rPr>
        <w:lastRenderedPageBreak/>
        <w:t>obese II.</w:t>
      </w:r>
    </w:p>
    <w:p w:rsidR="007705D7" w:rsidRDefault="00D036EC" w:rsidP="00473C40">
      <w:pPr>
        <w:pStyle w:val="Default"/>
        <w:spacing w:line="360" w:lineRule="auto"/>
        <w:ind w:firstLine="720"/>
        <w:jc w:val="both"/>
        <w:rPr>
          <w:rFonts w:ascii="Times New Roman" w:hAnsi="Times New Roman" w:cs="Times New Roman"/>
        </w:rPr>
      </w:pPr>
      <w:r>
        <w:rPr>
          <w:rFonts w:ascii="Times New Roman" w:hAnsi="Times New Roman" w:cs="Times New Roman"/>
        </w:rPr>
        <w:t xml:space="preserve">Hasil penelitian oleh Jamie tahun 2010, estimasi total lintas negara, prevalensi </w:t>
      </w:r>
    </w:p>
    <w:p w:rsidR="00D036EC" w:rsidRPr="00473C40" w:rsidRDefault="00D036EC" w:rsidP="007705D7">
      <w:pPr>
        <w:pStyle w:val="Default"/>
        <w:spacing w:line="360" w:lineRule="auto"/>
        <w:jc w:val="both"/>
        <w:rPr>
          <w:rFonts w:ascii="Times New Roman" w:hAnsi="Times New Roman" w:cs="Times New Roman"/>
          <w:color w:val="000000" w:themeColor="text1"/>
        </w:rPr>
      </w:pPr>
      <w:proofErr w:type="gramStart"/>
      <w:r>
        <w:rPr>
          <w:rFonts w:ascii="Times New Roman" w:hAnsi="Times New Roman" w:cs="Times New Roman"/>
        </w:rPr>
        <w:t>OSA sekitar 3-7 persen untuk laki-laki dewasa dan 2-5 persen untuk perempuan dewasa pada populasi umum.</w:t>
      </w:r>
      <w:proofErr w:type="gramEnd"/>
      <w:r>
        <w:rPr>
          <w:rFonts w:ascii="Times New Roman" w:hAnsi="Times New Roman" w:cs="Times New Roman"/>
        </w:rPr>
        <w:t xml:space="preserve"> </w:t>
      </w:r>
      <w:r>
        <w:rPr>
          <w:rFonts w:ascii="Times New Roman" w:hAnsi="Times New Roman" w:cs="Times New Roman"/>
          <w:color w:val="000000" w:themeColor="text1"/>
        </w:rPr>
        <w:t xml:space="preserve">Berdasarkan hasil statistik deskriptif pada penelitian ini didapatkan 30 </w:t>
      </w:r>
      <w:r>
        <w:rPr>
          <w:rFonts w:ascii="Times New Roman" w:hAnsi="Times New Roman"/>
        </w:rPr>
        <w:t>(6</w:t>
      </w:r>
      <w:proofErr w:type="gramStart"/>
      <w:r>
        <w:rPr>
          <w:rFonts w:ascii="Times New Roman" w:hAnsi="Times New Roman"/>
        </w:rPr>
        <w:t>,3</w:t>
      </w:r>
      <w:proofErr w:type="gramEnd"/>
      <w:r>
        <w:rPr>
          <w:rFonts w:ascii="Times New Roman" w:hAnsi="Times New Roman"/>
        </w:rPr>
        <w:t>%)</w:t>
      </w:r>
      <w:r w:rsidR="00556674">
        <w:rPr>
          <w:rFonts w:ascii="Times New Roman" w:hAnsi="Times New Roman" w:cs="Times New Roman"/>
          <w:color w:val="000000" w:themeColor="text1"/>
        </w:rPr>
        <w:t xml:space="preserve"> responden</w:t>
      </w:r>
      <w:r>
        <w:rPr>
          <w:rFonts w:ascii="Times New Roman" w:hAnsi="Times New Roman" w:cs="Times New Roman"/>
          <w:color w:val="000000" w:themeColor="text1"/>
        </w:rPr>
        <w:t xml:space="preserve"> risiko tinggi menderita </w:t>
      </w:r>
      <w:r w:rsidRPr="00556674">
        <w:rPr>
          <w:rFonts w:ascii="Times New Roman" w:hAnsi="Times New Roman" w:cs="Times New Roman"/>
          <w:i/>
          <w:color w:val="000000" w:themeColor="text1"/>
        </w:rPr>
        <w:t>OSA</w:t>
      </w:r>
      <w:r>
        <w:rPr>
          <w:rFonts w:ascii="Times New Roman" w:hAnsi="Times New Roman" w:cs="Times New Roman"/>
          <w:color w:val="000000" w:themeColor="text1"/>
        </w:rPr>
        <w:t xml:space="preserve">  dengan rincian berdasarkan kategori jenis kelamin 21 orang </w:t>
      </w:r>
      <w:r>
        <w:rPr>
          <w:rFonts w:ascii="Times New Roman" w:hAnsi="Times New Roman"/>
        </w:rPr>
        <w:t xml:space="preserve">(4,7%) laki-laki dan 9 orang (1,9%) </w:t>
      </w:r>
      <w:r>
        <w:rPr>
          <w:rFonts w:ascii="Times New Roman" w:hAnsi="Times New Roman" w:cs="Times New Roman"/>
          <w:color w:val="000000" w:themeColor="text1"/>
        </w:rPr>
        <w:t xml:space="preserve"> perempuan. </w:t>
      </w:r>
      <w:r w:rsidRPr="00043794">
        <w:rPr>
          <w:rFonts w:ascii="Times New Roman" w:hAnsi="Times New Roman" w:cs="Times New Roman"/>
          <w:i/>
        </w:rPr>
        <w:t>OSA</w:t>
      </w:r>
      <w:r>
        <w:rPr>
          <w:rFonts w:ascii="Times New Roman" w:hAnsi="Times New Roman" w:cs="Times New Roman"/>
        </w:rPr>
        <w:t xml:space="preserve"> lebih sering terjadi pada laki-laki, sekitar 2-3 kali lebih banyak daripada perempuan dan sesuai dengan hasil penelitian ini yakni sekitar 2</w:t>
      </w:r>
      <w:proofErr w:type="gramStart"/>
      <w:r>
        <w:rPr>
          <w:rFonts w:ascii="Times New Roman" w:hAnsi="Times New Roman" w:cs="Times New Roman"/>
        </w:rPr>
        <w:t>,3</w:t>
      </w:r>
      <w:proofErr w:type="gramEnd"/>
      <w:r>
        <w:rPr>
          <w:rFonts w:ascii="Times New Roman" w:hAnsi="Times New Roman" w:cs="Times New Roman"/>
        </w:rPr>
        <w:t xml:space="preserve"> kali lipat pada laki-laki dibandingkan perempuan</w:t>
      </w:r>
      <w:r>
        <w:rPr>
          <w:rFonts w:ascii="Times New Roman" w:hAnsi="Times New Roman" w:cs="Times New Roman"/>
          <w:color w:val="000000" w:themeColor="text1"/>
        </w:rPr>
        <w:t xml:space="preserve">. </w:t>
      </w:r>
      <w:r>
        <w:rPr>
          <w:rFonts w:ascii="Times New Roman" w:hAnsi="Times New Roman" w:cs="Times New Roman"/>
        </w:rPr>
        <w:t xml:space="preserve">Selain itu, prevalensi </w:t>
      </w:r>
      <w:r w:rsidRPr="00043794">
        <w:rPr>
          <w:rFonts w:ascii="Times New Roman" w:hAnsi="Times New Roman" w:cs="Times New Roman"/>
          <w:i/>
        </w:rPr>
        <w:t>OSA</w:t>
      </w:r>
      <w:r w:rsidR="007876E1">
        <w:rPr>
          <w:rFonts w:ascii="Times New Roman" w:hAnsi="Times New Roman" w:cs="Times New Roman"/>
        </w:rPr>
        <w:t xml:space="preserve"> cenderung sama untuk ras Kaukasus dan ras A</w:t>
      </w:r>
      <w:r>
        <w:rPr>
          <w:rFonts w:ascii="Times New Roman" w:hAnsi="Times New Roman" w:cs="Times New Roman"/>
        </w:rPr>
        <w:t xml:space="preserve">sia, yang mengindikasikan bahwa </w:t>
      </w:r>
      <w:r w:rsidRPr="00043794">
        <w:rPr>
          <w:rFonts w:ascii="Times New Roman" w:hAnsi="Times New Roman" w:cs="Times New Roman"/>
          <w:i/>
        </w:rPr>
        <w:t>OSA</w:t>
      </w:r>
      <w:r>
        <w:rPr>
          <w:rFonts w:ascii="Times New Roman" w:hAnsi="Times New Roman" w:cs="Times New Roman"/>
        </w:rPr>
        <w:t xml:space="preserve"> tidak hanya umum di</w:t>
      </w:r>
      <w:r w:rsidR="007876E1">
        <w:rPr>
          <w:rFonts w:ascii="Times New Roman" w:hAnsi="Times New Roman" w:cs="Times New Roman"/>
        </w:rPr>
        <w:t xml:space="preserve"> </w:t>
      </w:r>
      <w:r>
        <w:rPr>
          <w:rFonts w:ascii="Times New Roman" w:hAnsi="Times New Roman" w:cs="Times New Roman"/>
        </w:rPr>
        <w:t xml:space="preserve">negara maju, namun juga pada negara berkembang. Namun, prevalensinya tetap lebih tinggi pada subpopulasi dengan </w:t>
      </w:r>
      <w:r w:rsidRPr="00F05B51">
        <w:rPr>
          <w:rFonts w:ascii="Times New Roman" w:hAnsi="Times New Roman" w:cs="Times New Roman"/>
          <w:i/>
        </w:rPr>
        <w:t>overweight</w:t>
      </w:r>
      <w:r>
        <w:rPr>
          <w:rFonts w:ascii="Times New Roman" w:hAnsi="Times New Roman" w:cs="Times New Roman"/>
        </w:rPr>
        <w:t xml:space="preserve"> atau </w:t>
      </w:r>
      <w:r w:rsidRPr="00F05B51">
        <w:rPr>
          <w:rFonts w:ascii="Times New Roman" w:hAnsi="Times New Roman" w:cs="Times New Roman"/>
          <w:i/>
        </w:rPr>
        <w:t>obese</w:t>
      </w:r>
      <w:r>
        <w:rPr>
          <w:rFonts w:ascii="Times New Roman" w:hAnsi="Times New Roman" w:cs="Times New Roman"/>
        </w:rPr>
        <w:t>.</w:t>
      </w:r>
      <w:r w:rsidRPr="007D61D5">
        <w:rPr>
          <w:rFonts w:ascii="Times New Roman" w:hAnsi="Times New Roman" w:cs="Times New Roman"/>
          <w:vertAlign w:val="superscript"/>
        </w:rPr>
        <w:t>12</w:t>
      </w:r>
    </w:p>
    <w:p w:rsidR="00D036EC" w:rsidRDefault="00D036EC" w:rsidP="00D036EC">
      <w:pPr>
        <w:pStyle w:val="Default"/>
        <w:spacing w:line="360" w:lineRule="auto"/>
        <w:jc w:val="both"/>
        <w:rPr>
          <w:rFonts w:ascii="Times New Roman" w:hAnsi="Times New Roman"/>
          <w:b/>
        </w:rPr>
      </w:pPr>
      <w:r>
        <w:rPr>
          <w:rFonts w:ascii="Times New Roman" w:hAnsi="Times New Roman"/>
          <w:b/>
        </w:rPr>
        <w:t xml:space="preserve">Hubungan obesitas dengan risiko menderita gangguan tidur </w:t>
      </w:r>
      <w:r>
        <w:rPr>
          <w:rFonts w:ascii="Times New Roman" w:hAnsi="Times New Roman"/>
          <w:b/>
          <w:i/>
        </w:rPr>
        <w:t>OSA</w:t>
      </w:r>
    </w:p>
    <w:p w:rsidR="00D036EC" w:rsidRPr="00EA6266" w:rsidRDefault="00D036EC" w:rsidP="00D036EC">
      <w:pPr>
        <w:spacing w:after="0" w:line="360" w:lineRule="auto"/>
        <w:ind w:firstLine="426"/>
        <w:jc w:val="both"/>
        <w:rPr>
          <w:rFonts w:ascii="Times New Roman" w:hAnsi="Times New Roman"/>
          <w:sz w:val="24"/>
          <w:szCs w:val="24"/>
        </w:rPr>
      </w:pPr>
      <w:r>
        <w:rPr>
          <w:rFonts w:ascii="Times New Roman" w:hAnsi="Times New Roman"/>
          <w:sz w:val="24"/>
          <w:szCs w:val="24"/>
        </w:rPr>
        <w:t>Nilai p yang didapat sebesar 0</w:t>
      </w:r>
      <w:proofErr w:type="gramStart"/>
      <w:r>
        <w:rPr>
          <w:rFonts w:ascii="Times New Roman" w:hAnsi="Times New Roman"/>
          <w:sz w:val="24"/>
          <w:szCs w:val="24"/>
        </w:rPr>
        <w:t>,0001</w:t>
      </w:r>
      <w:proofErr w:type="gramEnd"/>
      <w:r>
        <w:rPr>
          <w:rFonts w:ascii="Times New Roman" w:hAnsi="Times New Roman"/>
          <w:sz w:val="24"/>
          <w:szCs w:val="24"/>
        </w:rPr>
        <w:t xml:space="preserve"> (p&lt;0,05) </w:t>
      </w:r>
      <w:r w:rsidRPr="00EF0A86">
        <w:rPr>
          <w:rFonts w:ascii="Times New Roman" w:hAnsi="Times New Roman"/>
          <w:sz w:val="24"/>
          <w:szCs w:val="24"/>
        </w:rPr>
        <w:t>menunjuk</w:t>
      </w:r>
      <w:r>
        <w:rPr>
          <w:rFonts w:ascii="Times New Roman" w:hAnsi="Times New Roman"/>
          <w:sz w:val="24"/>
          <w:szCs w:val="24"/>
          <w:lang w:val="id-ID"/>
        </w:rPr>
        <w:t>k</w:t>
      </w:r>
      <w:r w:rsidRPr="00EF0A86">
        <w:rPr>
          <w:rFonts w:ascii="Times New Roman" w:hAnsi="Times New Roman"/>
          <w:sz w:val="24"/>
          <w:szCs w:val="24"/>
        </w:rPr>
        <w:t>an</w:t>
      </w:r>
      <w:r>
        <w:rPr>
          <w:rFonts w:ascii="Times New Roman" w:hAnsi="Times New Roman"/>
          <w:sz w:val="24"/>
          <w:szCs w:val="24"/>
        </w:rPr>
        <w:t xml:space="preserve"> bahwa hubungan antara obesitas dengan risiko menderita gangguan tidur </w:t>
      </w:r>
      <w:r w:rsidRPr="00FF7FD7">
        <w:rPr>
          <w:rFonts w:ascii="Times New Roman" w:hAnsi="Times New Roman"/>
          <w:i/>
          <w:sz w:val="24"/>
          <w:szCs w:val="24"/>
        </w:rPr>
        <w:t>obstructive sleep apnea</w:t>
      </w:r>
      <w:r>
        <w:rPr>
          <w:rFonts w:ascii="Times New Roman" w:hAnsi="Times New Roman"/>
          <w:i/>
          <w:sz w:val="24"/>
          <w:szCs w:val="24"/>
        </w:rPr>
        <w:t xml:space="preserve">/OSA </w:t>
      </w:r>
      <w:r>
        <w:rPr>
          <w:rFonts w:ascii="Times New Roman" w:hAnsi="Times New Roman"/>
          <w:sz w:val="24"/>
          <w:szCs w:val="24"/>
        </w:rPr>
        <w:t>adalah signifikan</w:t>
      </w:r>
      <w:r w:rsidRPr="00EF0A86">
        <w:rPr>
          <w:rFonts w:ascii="Times New Roman" w:hAnsi="Times New Roman"/>
          <w:sz w:val="24"/>
          <w:szCs w:val="24"/>
        </w:rPr>
        <w:t>.</w:t>
      </w:r>
      <w:r>
        <w:rPr>
          <w:rFonts w:ascii="Times New Roman" w:hAnsi="Times New Roman"/>
          <w:sz w:val="24"/>
          <w:szCs w:val="24"/>
        </w:rPr>
        <w:t xml:space="preserve"> Uji korelasi dengan </w:t>
      </w:r>
      <w:r w:rsidR="007876E1">
        <w:rPr>
          <w:rFonts w:ascii="Times New Roman" w:hAnsi="Times New Roman"/>
          <w:i/>
          <w:sz w:val="24"/>
          <w:szCs w:val="24"/>
        </w:rPr>
        <w:t>S</w:t>
      </w:r>
      <w:r w:rsidRPr="00A118CA">
        <w:rPr>
          <w:rFonts w:ascii="Times New Roman" w:hAnsi="Times New Roman"/>
          <w:i/>
          <w:sz w:val="24"/>
          <w:szCs w:val="24"/>
        </w:rPr>
        <w:t>pearman test</w:t>
      </w:r>
      <w:r>
        <w:rPr>
          <w:rFonts w:ascii="Times New Roman" w:hAnsi="Times New Roman"/>
          <w:sz w:val="24"/>
          <w:szCs w:val="24"/>
        </w:rPr>
        <w:t xml:space="preserve"> menunjukkan nilai asosiasi </w:t>
      </w:r>
      <w:r>
        <w:rPr>
          <w:rFonts w:ascii="Times New Roman" w:hAnsi="Times New Roman"/>
          <w:sz w:val="24"/>
          <w:szCs w:val="24"/>
        </w:rPr>
        <w:lastRenderedPageBreak/>
        <w:t>sebesar 0,407.</w:t>
      </w:r>
      <w:r w:rsidRPr="00EF0A86">
        <w:rPr>
          <w:rFonts w:ascii="Times New Roman" w:hAnsi="Times New Roman"/>
          <w:sz w:val="24"/>
          <w:szCs w:val="24"/>
        </w:rPr>
        <w:t xml:space="preserve"> Dilihat dari hasil yang didapat pa</w:t>
      </w:r>
      <w:r>
        <w:rPr>
          <w:rFonts w:ascii="Times New Roman" w:hAnsi="Times New Roman"/>
          <w:sz w:val="24"/>
          <w:szCs w:val="24"/>
        </w:rPr>
        <w:t>da penelitian yaitu semakin rendah</w:t>
      </w:r>
      <w:r w:rsidRPr="00EF0A86">
        <w:rPr>
          <w:rFonts w:ascii="Times New Roman" w:hAnsi="Times New Roman"/>
          <w:sz w:val="24"/>
          <w:szCs w:val="24"/>
        </w:rPr>
        <w:t xml:space="preserve"> </w:t>
      </w:r>
      <w:r>
        <w:rPr>
          <w:rFonts w:ascii="Times New Roman" w:hAnsi="Times New Roman"/>
          <w:sz w:val="24"/>
          <w:szCs w:val="24"/>
        </w:rPr>
        <w:t xml:space="preserve">indeks </w:t>
      </w:r>
      <w:proofErr w:type="gramStart"/>
      <w:r>
        <w:rPr>
          <w:rFonts w:ascii="Times New Roman" w:hAnsi="Times New Roman"/>
          <w:sz w:val="24"/>
          <w:szCs w:val="24"/>
        </w:rPr>
        <w:t>massa</w:t>
      </w:r>
      <w:proofErr w:type="gramEnd"/>
      <w:r>
        <w:rPr>
          <w:rFonts w:ascii="Times New Roman" w:hAnsi="Times New Roman"/>
          <w:sz w:val="24"/>
          <w:szCs w:val="24"/>
        </w:rPr>
        <w:t xml:space="preserve"> tubuh individu </w:t>
      </w:r>
      <w:r w:rsidRPr="00EF0A86">
        <w:rPr>
          <w:rFonts w:ascii="Times New Roman" w:hAnsi="Times New Roman"/>
          <w:sz w:val="24"/>
          <w:szCs w:val="24"/>
        </w:rPr>
        <w:t xml:space="preserve">semakin ringan </w:t>
      </w:r>
      <w:r w:rsidR="00556674">
        <w:rPr>
          <w:rFonts w:ascii="Times New Roman" w:hAnsi="Times New Roman"/>
          <w:sz w:val="24"/>
          <w:szCs w:val="24"/>
        </w:rPr>
        <w:t xml:space="preserve">risiko menderita gangguan tidur </w:t>
      </w:r>
      <w:r>
        <w:rPr>
          <w:rFonts w:ascii="Times New Roman" w:hAnsi="Times New Roman"/>
          <w:i/>
          <w:sz w:val="24"/>
          <w:szCs w:val="24"/>
        </w:rPr>
        <w:t>OSA</w:t>
      </w:r>
      <w:r>
        <w:rPr>
          <w:rFonts w:ascii="Times New Roman" w:hAnsi="Times New Roman"/>
          <w:sz w:val="24"/>
          <w:szCs w:val="24"/>
        </w:rPr>
        <w:t xml:space="preserve">. </w:t>
      </w:r>
      <w:proofErr w:type="gramStart"/>
      <w:r>
        <w:rPr>
          <w:rFonts w:ascii="Times New Roman" w:hAnsi="Times New Roman"/>
          <w:sz w:val="24"/>
          <w:szCs w:val="24"/>
        </w:rPr>
        <w:t>P</w:t>
      </w:r>
      <w:r w:rsidRPr="00EF0A86">
        <w:rPr>
          <w:rFonts w:ascii="Times New Roman" w:hAnsi="Times New Roman"/>
          <w:sz w:val="24"/>
          <w:szCs w:val="24"/>
        </w:rPr>
        <w:t>ernyataan ini didukung oleh penelitian yang sebe</w:t>
      </w:r>
      <w:r w:rsidR="00556674">
        <w:rPr>
          <w:rFonts w:ascii="Times New Roman" w:hAnsi="Times New Roman"/>
          <w:sz w:val="24"/>
          <w:szCs w:val="24"/>
        </w:rPr>
        <w:t xml:space="preserve">lumnya dilakukan oleh Belliana tahun </w:t>
      </w:r>
      <w:r>
        <w:rPr>
          <w:rFonts w:ascii="Times New Roman" w:hAnsi="Times New Roman"/>
          <w:sz w:val="24"/>
          <w:szCs w:val="24"/>
        </w:rPr>
        <w:t>2012</w:t>
      </w:r>
      <w:r w:rsidRPr="00EF0A86">
        <w:rPr>
          <w:rFonts w:ascii="Times New Roman" w:hAnsi="Times New Roman"/>
          <w:sz w:val="24"/>
          <w:szCs w:val="24"/>
        </w:rPr>
        <w:t>.</w:t>
      </w:r>
      <w:r w:rsidRPr="00EA6266">
        <w:rPr>
          <w:rFonts w:ascii="Times New Roman" w:hAnsi="Times New Roman"/>
          <w:sz w:val="24"/>
          <w:szCs w:val="24"/>
          <w:vertAlign w:val="superscript"/>
        </w:rPr>
        <w:t>13</w:t>
      </w:r>
      <w:r w:rsidRPr="00EF0A86">
        <w:rPr>
          <w:rFonts w:ascii="Times New Roman" w:hAnsi="Times New Roman"/>
          <w:sz w:val="24"/>
          <w:szCs w:val="24"/>
        </w:rPr>
        <w:t xml:space="preserve"> Hal ini m</w:t>
      </w:r>
      <w:r>
        <w:rPr>
          <w:rFonts w:ascii="Times New Roman" w:hAnsi="Times New Roman"/>
          <w:sz w:val="24"/>
          <w:szCs w:val="24"/>
        </w:rPr>
        <w:t xml:space="preserve">embuktikan bahwa obesitas </w:t>
      </w:r>
      <w:r w:rsidRPr="00EF0A86">
        <w:rPr>
          <w:rFonts w:ascii="Times New Roman" w:hAnsi="Times New Roman"/>
          <w:sz w:val="24"/>
          <w:szCs w:val="24"/>
        </w:rPr>
        <w:t>menjadi salah satu faktor penting yang mem</w:t>
      </w:r>
      <w:r>
        <w:rPr>
          <w:rFonts w:ascii="Times New Roman" w:hAnsi="Times New Roman"/>
          <w:sz w:val="24"/>
          <w:szCs w:val="24"/>
        </w:rPr>
        <w:t>p</w:t>
      </w:r>
      <w:r w:rsidRPr="00EF0A86">
        <w:rPr>
          <w:rFonts w:ascii="Times New Roman" w:hAnsi="Times New Roman"/>
          <w:sz w:val="24"/>
          <w:szCs w:val="24"/>
        </w:rPr>
        <w:t>engaru</w:t>
      </w:r>
      <w:r>
        <w:rPr>
          <w:rFonts w:ascii="Times New Roman" w:hAnsi="Times New Roman"/>
          <w:sz w:val="24"/>
          <w:szCs w:val="24"/>
        </w:rPr>
        <w:t xml:space="preserve">hi tingkat risiko menderita gangguan tidur </w:t>
      </w:r>
      <w:r>
        <w:rPr>
          <w:rFonts w:ascii="Times New Roman" w:hAnsi="Times New Roman"/>
          <w:i/>
          <w:sz w:val="24"/>
          <w:szCs w:val="24"/>
        </w:rPr>
        <w:t>OSA</w:t>
      </w:r>
      <w:r>
        <w:rPr>
          <w:rFonts w:ascii="Times New Roman" w:hAnsi="Times New Roman"/>
          <w:sz w:val="24"/>
          <w:szCs w:val="24"/>
        </w:rPr>
        <w:t>.</w:t>
      </w:r>
      <w:proofErr w:type="gramEnd"/>
    </w:p>
    <w:p w:rsidR="00D036EC" w:rsidRDefault="00D036EC" w:rsidP="00D036EC">
      <w:pPr>
        <w:spacing w:after="0" w:line="360" w:lineRule="auto"/>
        <w:ind w:firstLine="426"/>
        <w:jc w:val="both"/>
        <w:rPr>
          <w:rFonts w:ascii="Times New Roman" w:hAnsi="Times New Roman"/>
          <w:sz w:val="24"/>
          <w:szCs w:val="24"/>
        </w:rPr>
      </w:pPr>
      <w:proofErr w:type="gramStart"/>
      <w:r w:rsidRPr="0082632A">
        <w:rPr>
          <w:rFonts w:ascii="Times New Roman" w:hAnsi="Times New Roman" w:cs="Times New Roman"/>
          <w:color w:val="000000" w:themeColor="text1"/>
          <w:sz w:val="24"/>
          <w:szCs w:val="24"/>
        </w:rPr>
        <w:t>Obesitas dianggap s</w:t>
      </w:r>
      <w:r>
        <w:rPr>
          <w:rFonts w:ascii="Times New Roman" w:hAnsi="Times New Roman" w:cs="Times New Roman"/>
          <w:color w:val="000000" w:themeColor="text1"/>
          <w:sz w:val="24"/>
          <w:szCs w:val="24"/>
        </w:rPr>
        <w:t xml:space="preserve">ebagai faktor risiko utama terjadinya </w:t>
      </w:r>
      <w:r w:rsidRPr="00556674">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 xml:space="preserve"> </w:t>
      </w:r>
      <w:r w:rsidRPr="0082632A">
        <w:rPr>
          <w:rFonts w:ascii="Times New Roman" w:hAnsi="Times New Roman" w:cs="Times New Roman"/>
          <w:color w:val="000000" w:themeColor="text1"/>
          <w:sz w:val="24"/>
          <w:szCs w:val="24"/>
        </w:rPr>
        <w:t>dan perkemba</w:t>
      </w:r>
      <w:r w:rsidR="007876E1">
        <w:rPr>
          <w:rFonts w:ascii="Times New Roman" w:hAnsi="Times New Roman" w:cs="Times New Roman"/>
          <w:color w:val="000000" w:themeColor="text1"/>
          <w:sz w:val="24"/>
          <w:szCs w:val="24"/>
        </w:rPr>
        <w:t>ngan progresiv</w:t>
      </w:r>
      <w:r>
        <w:rPr>
          <w:rFonts w:ascii="Times New Roman" w:hAnsi="Times New Roman" w:cs="Times New Roman"/>
          <w:color w:val="000000" w:themeColor="text1"/>
          <w:sz w:val="24"/>
          <w:szCs w:val="24"/>
        </w:rPr>
        <w:t xml:space="preserve">itas </w:t>
      </w:r>
      <w:r w:rsidRPr="00556674">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Prevalensi </w:t>
      </w:r>
      <w:r w:rsidRPr="00556674">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 xml:space="preserve"> pada responden obesitas </w:t>
      </w:r>
      <w:r w:rsidRPr="0082632A">
        <w:rPr>
          <w:rFonts w:ascii="Times New Roman" w:hAnsi="Times New Roman" w:cs="Times New Roman"/>
          <w:color w:val="000000" w:themeColor="text1"/>
          <w:sz w:val="24"/>
          <w:szCs w:val="24"/>
        </w:rPr>
        <w:t>hampir dua kali lipat dari</w:t>
      </w:r>
      <w:r>
        <w:rPr>
          <w:rFonts w:ascii="Times New Roman" w:hAnsi="Times New Roman" w:cs="Times New Roman"/>
          <w:color w:val="000000" w:themeColor="text1"/>
          <w:sz w:val="24"/>
          <w:szCs w:val="24"/>
        </w:rPr>
        <w:t xml:space="preserve">pada responden </w:t>
      </w:r>
      <w:r w:rsidRPr="0082632A">
        <w:rPr>
          <w:rFonts w:ascii="Times New Roman" w:hAnsi="Times New Roman" w:cs="Times New Roman"/>
          <w:color w:val="000000" w:themeColor="text1"/>
          <w:sz w:val="24"/>
          <w:szCs w:val="24"/>
        </w:rPr>
        <w:t>dengan b</w:t>
      </w:r>
      <w:r>
        <w:rPr>
          <w:rFonts w:ascii="Times New Roman" w:hAnsi="Times New Roman" w:cs="Times New Roman"/>
          <w:color w:val="000000" w:themeColor="text1"/>
          <w:sz w:val="24"/>
          <w:szCs w:val="24"/>
        </w:rPr>
        <w:t xml:space="preserve">erat badan normal atau tidak </w:t>
      </w:r>
      <w:r w:rsidRPr="007876E1">
        <w:rPr>
          <w:rFonts w:ascii="Times New Roman" w:hAnsi="Times New Roman" w:cs="Times New Roman"/>
          <w:i/>
          <w:color w:val="000000" w:themeColor="text1"/>
          <w:sz w:val="24"/>
          <w:szCs w:val="24"/>
        </w:rPr>
        <w:t>obese</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Selanjutnya, </w:t>
      </w:r>
      <w:r w:rsidRPr="0082632A">
        <w:rPr>
          <w:rFonts w:ascii="Times New Roman" w:hAnsi="Times New Roman" w:cs="Times New Roman"/>
          <w:color w:val="000000" w:themeColor="text1"/>
          <w:sz w:val="24"/>
          <w:szCs w:val="24"/>
        </w:rPr>
        <w:t xml:space="preserve">pasien dengan </w:t>
      </w:r>
      <w:r w:rsidRPr="00556674">
        <w:rPr>
          <w:rFonts w:ascii="Times New Roman" w:hAnsi="Times New Roman" w:cs="Times New Roman"/>
          <w:i/>
          <w:color w:val="000000" w:themeColor="text1"/>
          <w:sz w:val="24"/>
          <w:szCs w:val="24"/>
        </w:rPr>
        <w:t>OSA</w:t>
      </w:r>
      <w:r w:rsidRPr="0082632A">
        <w:rPr>
          <w:rFonts w:ascii="Times New Roman" w:hAnsi="Times New Roman" w:cs="Times New Roman"/>
          <w:color w:val="000000" w:themeColor="text1"/>
          <w:sz w:val="24"/>
          <w:szCs w:val="24"/>
        </w:rPr>
        <w:t xml:space="preserve"> ringan </w:t>
      </w:r>
      <w:r>
        <w:rPr>
          <w:rFonts w:ascii="Times New Roman" w:hAnsi="Times New Roman" w:cs="Times New Roman"/>
          <w:color w:val="000000" w:themeColor="text1"/>
          <w:sz w:val="24"/>
          <w:szCs w:val="24"/>
        </w:rPr>
        <w:t xml:space="preserve">yang mengalami peningkatan berat badan 10% dari berat badan awal memiliki </w:t>
      </w:r>
      <w:r w:rsidRPr="0082632A">
        <w:rPr>
          <w:rFonts w:ascii="Times New Roman" w:hAnsi="Times New Roman" w:cs="Times New Roman"/>
          <w:color w:val="000000" w:themeColor="text1"/>
          <w:sz w:val="24"/>
          <w:szCs w:val="24"/>
        </w:rPr>
        <w:t xml:space="preserve">risiko enam </w:t>
      </w:r>
      <w:r>
        <w:rPr>
          <w:rFonts w:ascii="Times New Roman" w:hAnsi="Times New Roman" w:cs="Times New Roman"/>
          <w:color w:val="000000" w:themeColor="text1"/>
          <w:sz w:val="24"/>
          <w:szCs w:val="24"/>
        </w:rPr>
        <w:t xml:space="preserve">kali lipat mengalami peningkatan progresivitas </w:t>
      </w:r>
      <w:r w:rsidRPr="00556674">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Sejalan halnya dengan p</w:t>
      </w:r>
      <w:r w:rsidRPr="0082632A">
        <w:rPr>
          <w:rFonts w:ascii="Times New Roman" w:hAnsi="Times New Roman" w:cs="Times New Roman"/>
          <w:color w:val="000000" w:themeColor="text1"/>
          <w:sz w:val="24"/>
          <w:szCs w:val="24"/>
        </w:rPr>
        <w:t>enurun</w:t>
      </w:r>
      <w:r>
        <w:rPr>
          <w:rFonts w:ascii="Times New Roman" w:hAnsi="Times New Roman" w:cs="Times New Roman"/>
          <w:color w:val="000000" w:themeColor="text1"/>
          <w:sz w:val="24"/>
          <w:szCs w:val="24"/>
        </w:rPr>
        <w:t xml:space="preserve">an berat badan yang setara peningkatan </w:t>
      </w:r>
      <w:r w:rsidRPr="0082632A">
        <w:rPr>
          <w:rFonts w:ascii="Times New Roman" w:hAnsi="Times New Roman" w:cs="Times New Roman"/>
          <w:i/>
          <w:color w:val="000000" w:themeColor="text1"/>
          <w:sz w:val="24"/>
          <w:szCs w:val="24"/>
        </w:rPr>
        <w:t>baseline</w:t>
      </w:r>
      <w:r>
        <w:rPr>
          <w:rFonts w:ascii="Times New Roman" w:hAnsi="Times New Roman" w:cs="Times New Roman"/>
          <w:color w:val="000000" w:themeColor="text1"/>
          <w:sz w:val="24"/>
          <w:szCs w:val="24"/>
        </w:rPr>
        <w:t xml:space="preserve"> tersebut bisa menghasilkan penurunan keparahan progresivitas </w:t>
      </w:r>
      <w:r w:rsidRPr="00556674">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 xml:space="preserve"> lebih dari 20%</w:t>
      </w:r>
      <w:r w:rsidRPr="0082632A">
        <w:rPr>
          <w:rFonts w:ascii="Times New Roman" w:hAnsi="Times New Roman" w:cs="Times New Roman"/>
          <w:color w:val="000000" w:themeColor="text1"/>
          <w:sz w:val="24"/>
          <w:szCs w:val="24"/>
        </w:rPr>
        <w:t>.</w:t>
      </w:r>
      <w:r w:rsidRPr="0018599D">
        <w:rPr>
          <w:rFonts w:ascii="Times New Roman" w:hAnsi="Times New Roman" w:cs="Times New Roman"/>
          <w:color w:val="000000" w:themeColor="text1"/>
          <w:sz w:val="24"/>
          <w:szCs w:val="24"/>
          <w:vertAlign w:val="superscript"/>
        </w:rPr>
        <w:t>4</w:t>
      </w:r>
    </w:p>
    <w:p w:rsidR="00D036EC" w:rsidRPr="000F2FEE" w:rsidRDefault="00D036EC" w:rsidP="00D036EC">
      <w:pPr>
        <w:spacing w:after="0" w:line="360" w:lineRule="auto"/>
        <w:ind w:firstLine="426"/>
        <w:jc w:val="both"/>
        <w:rPr>
          <w:rFonts w:ascii="Times New Roman" w:hAnsi="Times New Roman"/>
          <w:sz w:val="24"/>
          <w:szCs w:val="24"/>
        </w:rPr>
      </w:pPr>
      <w:proofErr w:type="gramStart"/>
      <w:r>
        <w:rPr>
          <w:rFonts w:ascii="Times New Roman" w:hAnsi="Times New Roman" w:cs="Times New Roman"/>
          <w:color w:val="000000" w:themeColor="text1"/>
          <w:sz w:val="24"/>
          <w:szCs w:val="24"/>
        </w:rPr>
        <w:t xml:space="preserve">Prevalensi </w:t>
      </w:r>
      <w:r w:rsidRPr="00556674">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 xml:space="preserve"> pada individu dengan obesitas</w:t>
      </w:r>
      <w:r w:rsidRPr="0082632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juga </w:t>
      </w:r>
      <w:r w:rsidRPr="0082632A">
        <w:rPr>
          <w:rFonts w:ascii="Times New Roman" w:hAnsi="Times New Roman" w:cs="Times New Roman"/>
          <w:color w:val="000000" w:themeColor="text1"/>
          <w:sz w:val="24"/>
          <w:szCs w:val="24"/>
        </w:rPr>
        <w:t xml:space="preserve">tidak </w:t>
      </w:r>
      <w:r>
        <w:rPr>
          <w:rFonts w:ascii="Times New Roman" w:hAnsi="Times New Roman" w:cs="Times New Roman"/>
          <w:color w:val="000000" w:themeColor="text1"/>
          <w:sz w:val="24"/>
          <w:szCs w:val="24"/>
        </w:rPr>
        <w:t xml:space="preserve">hanya </w:t>
      </w:r>
      <w:r w:rsidRPr="0082632A">
        <w:rPr>
          <w:rFonts w:ascii="Times New Roman" w:hAnsi="Times New Roman" w:cs="Times New Roman"/>
          <w:color w:val="000000" w:themeColor="text1"/>
          <w:sz w:val="24"/>
          <w:szCs w:val="24"/>
        </w:rPr>
        <w:t xml:space="preserve">terbatas </w:t>
      </w:r>
      <w:r>
        <w:rPr>
          <w:rFonts w:ascii="Times New Roman" w:hAnsi="Times New Roman" w:cs="Times New Roman"/>
          <w:color w:val="000000" w:themeColor="text1"/>
          <w:sz w:val="24"/>
          <w:szCs w:val="24"/>
        </w:rPr>
        <w:t>pada orang dewasa.</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Data terbaru </w:t>
      </w:r>
      <w:r w:rsidRPr="0082632A">
        <w:rPr>
          <w:rFonts w:ascii="Times New Roman" w:hAnsi="Times New Roman" w:cs="Times New Roman"/>
          <w:color w:val="000000" w:themeColor="text1"/>
          <w:sz w:val="24"/>
          <w:szCs w:val="24"/>
        </w:rPr>
        <w:t xml:space="preserve">menunjukkan bahwa anak-anak </w:t>
      </w:r>
      <w:r>
        <w:rPr>
          <w:rFonts w:ascii="Times New Roman" w:hAnsi="Times New Roman" w:cs="Times New Roman"/>
          <w:color w:val="000000" w:themeColor="text1"/>
          <w:sz w:val="24"/>
          <w:szCs w:val="24"/>
        </w:rPr>
        <w:t xml:space="preserve">dengan </w:t>
      </w:r>
      <w:r w:rsidRPr="0082632A">
        <w:rPr>
          <w:rFonts w:ascii="Times New Roman" w:hAnsi="Times New Roman" w:cs="Times New Roman"/>
          <w:color w:val="000000" w:themeColor="text1"/>
          <w:sz w:val="24"/>
          <w:szCs w:val="24"/>
        </w:rPr>
        <w:t>obesit</w:t>
      </w:r>
      <w:r>
        <w:rPr>
          <w:rFonts w:ascii="Times New Roman" w:hAnsi="Times New Roman" w:cs="Times New Roman"/>
          <w:color w:val="000000" w:themeColor="text1"/>
          <w:sz w:val="24"/>
          <w:szCs w:val="24"/>
        </w:rPr>
        <w:t>as mem</w:t>
      </w:r>
      <w:r w:rsidR="006C45A8">
        <w:rPr>
          <w:rFonts w:ascii="Times New Roman" w:hAnsi="Times New Roman" w:cs="Times New Roman"/>
          <w:color w:val="000000" w:themeColor="text1"/>
          <w:sz w:val="24"/>
          <w:szCs w:val="24"/>
        </w:rPr>
        <w:t>iliki prevalensi 46% terdiagnosis</w:t>
      </w:r>
      <w:r>
        <w:rPr>
          <w:rFonts w:ascii="Times New Roman" w:hAnsi="Times New Roman" w:cs="Times New Roman"/>
          <w:color w:val="000000" w:themeColor="text1"/>
          <w:sz w:val="24"/>
          <w:szCs w:val="24"/>
        </w:rPr>
        <w:t xml:space="preserve"> </w:t>
      </w:r>
      <w:r w:rsidRPr="00556674">
        <w:rPr>
          <w:rFonts w:ascii="Times New Roman" w:hAnsi="Times New Roman" w:cs="Times New Roman"/>
          <w:i/>
          <w:color w:val="000000" w:themeColor="text1"/>
          <w:sz w:val="24"/>
          <w:szCs w:val="24"/>
        </w:rPr>
        <w:t>OSA</w:t>
      </w:r>
      <w:r w:rsidRPr="0082632A">
        <w:rPr>
          <w:rFonts w:ascii="Times New Roman" w:hAnsi="Times New Roman" w:cs="Times New Roman"/>
          <w:color w:val="000000" w:themeColor="text1"/>
          <w:sz w:val="24"/>
          <w:szCs w:val="24"/>
        </w:rPr>
        <w:t xml:space="preserve"> bila dibandingkan denga</w:t>
      </w:r>
      <w:r>
        <w:rPr>
          <w:rFonts w:ascii="Times New Roman" w:hAnsi="Times New Roman" w:cs="Times New Roman"/>
          <w:color w:val="000000" w:themeColor="text1"/>
          <w:sz w:val="24"/>
          <w:szCs w:val="24"/>
        </w:rPr>
        <w:t xml:space="preserve">n anak-anak dengan </w:t>
      </w:r>
      <w:r>
        <w:rPr>
          <w:rFonts w:ascii="Times New Roman" w:hAnsi="Times New Roman" w:cs="Times New Roman"/>
          <w:color w:val="000000" w:themeColor="text1"/>
          <w:sz w:val="24"/>
          <w:szCs w:val="24"/>
        </w:rPr>
        <w:lastRenderedPageBreak/>
        <w:t>kategori pertumbuhan normal</w:t>
      </w:r>
      <w:r w:rsidRPr="0082632A">
        <w:rPr>
          <w:rFonts w:ascii="Times New Roman" w:hAnsi="Times New Roman" w:cs="Times New Roman"/>
          <w:color w:val="000000" w:themeColor="text1"/>
          <w:sz w:val="24"/>
          <w:szCs w:val="24"/>
        </w:rPr>
        <w:t xml:space="preserve"> (33%).</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Hal ini diperparah </w:t>
      </w:r>
      <w:r w:rsidRPr="0082632A">
        <w:rPr>
          <w:rFonts w:ascii="Times New Roman" w:hAnsi="Times New Roman" w:cs="Times New Roman"/>
          <w:color w:val="000000" w:themeColor="text1"/>
          <w:sz w:val="24"/>
          <w:szCs w:val="24"/>
        </w:rPr>
        <w:t>oleh epidemi obe</w:t>
      </w:r>
      <w:r>
        <w:rPr>
          <w:rFonts w:ascii="Times New Roman" w:hAnsi="Times New Roman" w:cs="Times New Roman"/>
          <w:color w:val="000000" w:themeColor="text1"/>
          <w:sz w:val="24"/>
          <w:szCs w:val="24"/>
        </w:rPr>
        <w:t xml:space="preserve">sitas di kalangan anak-anak dan remaja, bahkan ada data yang menunjukkan bahwa </w:t>
      </w:r>
      <w:r w:rsidRPr="0082632A">
        <w:rPr>
          <w:rFonts w:ascii="Times New Roman" w:hAnsi="Times New Roman" w:cs="Times New Roman"/>
          <w:color w:val="000000" w:themeColor="text1"/>
          <w:sz w:val="24"/>
          <w:szCs w:val="24"/>
        </w:rPr>
        <w:t>anak-anak dan remaja</w:t>
      </w:r>
      <w:r>
        <w:rPr>
          <w:rFonts w:ascii="Times New Roman" w:hAnsi="Times New Roman" w:cs="Times New Roman"/>
          <w:color w:val="000000" w:themeColor="text1"/>
          <w:sz w:val="24"/>
          <w:szCs w:val="24"/>
        </w:rPr>
        <w:t xml:space="preserve"> dengan </w:t>
      </w:r>
      <w:r w:rsidRPr="00556674">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 xml:space="preserve"> memiliki risiko terkena sindrom metabolik </w:t>
      </w:r>
      <w:r w:rsidRPr="0082632A">
        <w:rPr>
          <w:rFonts w:ascii="Times New Roman" w:hAnsi="Times New Roman" w:cs="Times New Roman"/>
          <w:color w:val="000000" w:themeColor="text1"/>
          <w:sz w:val="24"/>
          <w:szCs w:val="24"/>
        </w:rPr>
        <w:t>enam kali lipat</w:t>
      </w:r>
      <w:r>
        <w:rPr>
          <w:rFonts w:ascii="Times New Roman" w:hAnsi="Times New Roman" w:cs="Times New Roman"/>
          <w:color w:val="000000" w:themeColor="text1"/>
          <w:sz w:val="24"/>
          <w:szCs w:val="24"/>
        </w:rPr>
        <w:t xml:space="preserve"> lebih besar </w:t>
      </w:r>
      <w:r w:rsidRPr="0082632A">
        <w:rPr>
          <w:rFonts w:ascii="Times New Roman" w:hAnsi="Times New Roman" w:cs="Times New Roman"/>
          <w:color w:val="000000" w:themeColor="text1"/>
          <w:sz w:val="24"/>
          <w:szCs w:val="24"/>
        </w:rPr>
        <w:t>bila dibandingkan de</w:t>
      </w:r>
      <w:r>
        <w:rPr>
          <w:rFonts w:ascii="Times New Roman" w:hAnsi="Times New Roman" w:cs="Times New Roman"/>
          <w:color w:val="000000" w:themeColor="text1"/>
          <w:sz w:val="24"/>
          <w:szCs w:val="24"/>
        </w:rPr>
        <w:t xml:space="preserve">ngan anak-anak dan remaja tanpa </w:t>
      </w:r>
      <w:r w:rsidRPr="00556674">
        <w:rPr>
          <w:rFonts w:ascii="Times New Roman" w:hAnsi="Times New Roman" w:cs="Times New Roman"/>
          <w:i/>
          <w:color w:val="000000" w:themeColor="text1"/>
          <w:sz w:val="24"/>
          <w:szCs w:val="24"/>
        </w:rPr>
        <w:t>OSA</w:t>
      </w:r>
      <w:r w:rsidR="006C45A8">
        <w:rPr>
          <w:rFonts w:ascii="Times New Roman" w:hAnsi="Times New Roman" w:cs="Times New Roman"/>
          <w:color w:val="000000" w:themeColor="text1"/>
          <w:sz w:val="24"/>
          <w:szCs w:val="24"/>
        </w:rPr>
        <w:t>.</w:t>
      </w:r>
      <w:proofErr w:type="gramEnd"/>
      <w:r w:rsidR="006C45A8">
        <w:rPr>
          <w:rFonts w:ascii="Times New Roman" w:hAnsi="Times New Roman" w:cs="Times New Roman"/>
          <w:color w:val="000000" w:themeColor="text1"/>
          <w:sz w:val="24"/>
          <w:szCs w:val="24"/>
        </w:rPr>
        <w:t xml:space="preserve"> Temuan ini </w:t>
      </w:r>
      <w:r w:rsidRPr="0082632A">
        <w:rPr>
          <w:rFonts w:ascii="Times New Roman" w:hAnsi="Times New Roman" w:cs="Times New Roman"/>
          <w:color w:val="000000" w:themeColor="text1"/>
          <w:sz w:val="24"/>
          <w:szCs w:val="24"/>
        </w:rPr>
        <w:t>menyorot</w:t>
      </w:r>
      <w:r w:rsidR="006C45A8">
        <w:rPr>
          <w:rFonts w:ascii="Times New Roman" w:hAnsi="Times New Roman" w:cs="Times New Roman"/>
          <w:color w:val="000000" w:themeColor="text1"/>
          <w:sz w:val="24"/>
          <w:szCs w:val="24"/>
        </w:rPr>
        <w:t xml:space="preserve">i </w:t>
      </w:r>
      <w:r w:rsidR="00922D0B">
        <w:rPr>
          <w:rFonts w:ascii="Times New Roman" w:hAnsi="Times New Roman" w:cs="Times New Roman"/>
          <w:color w:val="000000" w:themeColor="text1"/>
          <w:sz w:val="24"/>
          <w:szCs w:val="24"/>
        </w:rPr>
        <w:t xml:space="preserve">pentingnya </w:t>
      </w:r>
      <w:r w:rsidR="006C45A8">
        <w:rPr>
          <w:rFonts w:ascii="Times New Roman" w:hAnsi="Times New Roman" w:cs="Times New Roman"/>
          <w:color w:val="000000" w:themeColor="text1"/>
          <w:sz w:val="24"/>
          <w:szCs w:val="24"/>
        </w:rPr>
        <w:t xml:space="preserve">kebutuhan untuk </w:t>
      </w:r>
      <w:r>
        <w:rPr>
          <w:rFonts w:ascii="Times New Roman" w:hAnsi="Times New Roman" w:cs="Times New Roman"/>
          <w:color w:val="000000" w:themeColor="text1"/>
          <w:sz w:val="24"/>
          <w:szCs w:val="24"/>
        </w:rPr>
        <w:t xml:space="preserve">mengembangkan </w:t>
      </w:r>
      <w:r w:rsidR="00922D0B">
        <w:rPr>
          <w:rFonts w:ascii="Times New Roman" w:hAnsi="Times New Roman" w:cs="Times New Roman"/>
          <w:color w:val="000000" w:themeColor="text1"/>
          <w:sz w:val="24"/>
          <w:szCs w:val="24"/>
        </w:rPr>
        <w:t xml:space="preserve">teknik </w:t>
      </w:r>
      <w:r w:rsidRPr="0082632A">
        <w:rPr>
          <w:rFonts w:ascii="Times New Roman" w:hAnsi="Times New Roman" w:cs="Times New Roman"/>
          <w:color w:val="000000" w:themeColor="text1"/>
          <w:sz w:val="24"/>
          <w:szCs w:val="24"/>
        </w:rPr>
        <w:t>skrining dan pence</w:t>
      </w:r>
      <w:r w:rsidR="006C45A8">
        <w:rPr>
          <w:rFonts w:ascii="Times New Roman" w:hAnsi="Times New Roman" w:cs="Times New Roman"/>
          <w:color w:val="000000" w:themeColor="text1"/>
          <w:sz w:val="24"/>
          <w:szCs w:val="24"/>
        </w:rPr>
        <w:t xml:space="preserve">gahan </w:t>
      </w:r>
      <w:r w:rsidR="007876E1">
        <w:rPr>
          <w:rFonts w:ascii="Times New Roman" w:hAnsi="Times New Roman" w:cs="Times New Roman"/>
          <w:color w:val="000000" w:themeColor="text1"/>
          <w:sz w:val="24"/>
          <w:szCs w:val="24"/>
        </w:rPr>
        <w:t xml:space="preserve">pada populasi </w:t>
      </w:r>
      <w:proofErr w:type="gramStart"/>
      <w:r w:rsidR="007876E1">
        <w:rPr>
          <w:rFonts w:ascii="Times New Roman" w:hAnsi="Times New Roman" w:cs="Times New Roman"/>
          <w:color w:val="000000" w:themeColor="text1"/>
          <w:sz w:val="24"/>
          <w:szCs w:val="24"/>
        </w:rPr>
        <w:t>usia</w:t>
      </w:r>
      <w:proofErr w:type="gramEnd"/>
      <w:r w:rsidR="007876E1">
        <w:rPr>
          <w:rFonts w:ascii="Times New Roman" w:hAnsi="Times New Roman" w:cs="Times New Roman"/>
          <w:color w:val="000000" w:themeColor="text1"/>
          <w:sz w:val="24"/>
          <w:szCs w:val="24"/>
        </w:rPr>
        <w:t xml:space="preserve"> anak-anak</w:t>
      </w:r>
      <w:r>
        <w:rPr>
          <w:rFonts w:ascii="Times New Roman" w:hAnsi="Times New Roman" w:cs="Times New Roman"/>
          <w:color w:val="000000" w:themeColor="text1"/>
          <w:sz w:val="24"/>
          <w:szCs w:val="24"/>
        </w:rPr>
        <w:t>.</w:t>
      </w:r>
      <w:r w:rsidRPr="0018599D">
        <w:rPr>
          <w:rFonts w:ascii="Times New Roman" w:hAnsi="Times New Roman" w:cs="Times New Roman"/>
          <w:color w:val="000000" w:themeColor="text1"/>
          <w:sz w:val="24"/>
          <w:szCs w:val="24"/>
          <w:vertAlign w:val="superscript"/>
        </w:rPr>
        <w:t>4</w:t>
      </w:r>
    </w:p>
    <w:p w:rsidR="00D036EC" w:rsidRPr="005E74D3" w:rsidRDefault="00D036EC" w:rsidP="00D036EC">
      <w:pPr>
        <w:autoSpaceDE w:val="0"/>
        <w:autoSpaceDN w:val="0"/>
        <w:adjustRightInd w:val="0"/>
        <w:spacing w:after="0" w:line="36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Diagnosis pada </w:t>
      </w:r>
      <w:r>
        <w:rPr>
          <w:rFonts w:ascii="Times New Roman" w:hAnsi="Times New Roman" w:cs="Times New Roman"/>
          <w:i/>
          <w:iCs/>
          <w:sz w:val="24"/>
          <w:szCs w:val="24"/>
        </w:rPr>
        <w:t xml:space="preserve">OSA </w:t>
      </w:r>
      <w:r>
        <w:rPr>
          <w:rFonts w:ascii="Times New Roman" w:hAnsi="Times New Roman" w:cs="Times New Roman"/>
          <w:sz w:val="24"/>
          <w:szCs w:val="24"/>
        </w:rPr>
        <w:t>dapat ditentukan berdasarkan riwayat tidur, manifestasi klinis, pemeriksaan fisik, dan pemeriksaan penunjang (pemeriksaan radiologi dan pemeriksaan khusus).</w:t>
      </w:r>
      <w:r w:rsidRPr="00BF14FF">
        <w:rPr>
          <w:rFonts w:ascii="Times New Roman" w:hAnsi="Times New Roman" w:cs="Times New Roman"/>
          <w:sz w:val="24"/>
          <w:szCs w:val="24"/>
          <w:vertAlign w:val="superscript"/>
        </w:rPr>
        <w:t>14</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Berdasarkan pen</w:t>
      </w:r>
      <w:r w:rsidR="00C414EA">
        <w:rPr>
          <w:rFonts w:ascii="Times New Roman" w:hAnsi="Times New Roman" w:cs="Times New Roman"/>
          <w:color w:val="000000" w:themeColor="text1"/>
          <w:sz w:val="24"/>
          <w:szCs w:val="24"/>
        </w:rPr>
        <w:t xml:space="preserve">elitian oleh Romero-corral disebutkan </w:t>
      </w:r>
      <w:r w:rsidRPr="0082632A">
        <w:rPr>
          <w:rFonts w:ascii="Times New Roman" w:hAnsi="Times New Roman" w:cs="Times New Roman"/>
          <w:color w:val="000000" w:themeColor="text1"/>
          <w:sz w:val="24"/>
          <w:szCs w:val="24"/>
        </w:rPr>
        <w:t xml:space="preserve">kemungkinan bahwa obesitas dapat memperburuk </w:t>
      </w:r>
      <w:r w:rsidRPr="00556674">
        <w:rPr>
          <w:rFonts w:ascii="Times New Roman" w:hAnsi="Times New Roman" w:cs="Times New Roman"/>
          <w:i/>
          <w:color w:val="000000" w:themeColor="text1"/>
          <w:sz w:val="24"/>
          <w:szCs w:val="24"/>
        </w:rPr>
        <w:t>OSA</w:t>
      </w:r>
      <w:r w:rsidRPr="0082632A">
        <w:rPr>
          <w:rFonts w:ascii="Times New Roman" w:hAnsi="Times New Roman" w:cs="Times New Roman"/>
          <w:color w:val="000000" w:themeColor="text1"/>
          <w:sz w:val="24"/>
          <w:szCs w:val="24"/>
        </w:rPr>
        <w:t xml:space="preserve"> kare</w:t>
      </w:r>
      <w:r>
        <w:rPr>
          <w:rFonts w:ascii="Times New Roman" w:hAnsi="Times New Roman" w:cs="Times New Roman"/>
          <w:color w:val="000000" w:themeColor="text1"/>
          <w:sz w:val="24"/>
          <w:szCs w:val="24"/>
        </w:rPr>
        <w:t>na timbunan lemak pada lokasi spesifik.</w:t>
      </w:r>
      <w:proofErr w:type="gramEnd"/>
      <w:r>
        <w:rPr>
          <w:rFonts w:ascii="Times New Roman" w:hAnsi="Times New Roman" w:cs="Times New Roman"/>
          <w:color w:val="000000" w:themeColor="text1"/>
          <w:sz w:val="24"/>
          <w:szCs w:val="24"/>
        </w:rPr>
        <w:t xml:space="preserve"> Penumpukan lemak di </w:t>
      </w:r>
      <w:r w:rsidRPr="0082632A">
        <w:rPr>
          <w:rFonts w:ascii="Times New Roman" w:hAnsi="Times New Roman" w:cs="Times New Roman"/>
          <w:color w:val="000000" w:themeColor="text1"/>
          <w:sz w:val="24"/>
          <w:szCs w:val="24"/>
        </w:rPr>
        <w:t>jaringan sekitar saluran napas bag</w:t>
      </w:r>
      <w:r>
        <w:rPr>
          <w:rFonts w:ascii="Times New Roman" w:hAnsi="Times New Roman" w:cs="Times New Roman"/>
          <w:color w:val="000000" w:themeColor="text1"/>
          <w:sz w:val="24"/>
          <w:szCs w:val="24"/>
        </w:rPr>
        <w:t xml:space="preserve">ian atas menghasilkan </w:t>
      </w:r>
      <w:r w:rsidRPr="0082632A">
        <w:rPr>
          <w:rFonts w:ascii="Times New Roman" w:hAnsi="Times New Roman" w:cs="Times New Roman"/>
          <w:color w:val="000000" w:themeColor="text1"/>
          <w:sz w:val="24"/>
          <w:szCs w:val="24"/>
        </w:rPr>
        <w:t xml:space="preserve">lumen </w:t>
      </w:r>
      <w:r>
        <w:rPr>
          <w:rFonts w:ascii="Times New Roman" w:hAnsi="Times New Roman" w:cs="Times New Roman"/>
          <w:color w:val="000000" w:themeColor="text1"/>
          <w:sz w:val="24"/>
          <w:szCs w:val="24"/>
        </w:rPr>
        <w:t xml:space="preserve">saluran napas </w:t>
      </w:r>
      <w:r w:rsidRPr="0082632A">
        <w:rPr>
          <w:rFonts w:ascii="Times New Roman" w:hAnsi="Times New Roman" w:cs="Times New Roman"/>
          <w:color w:val="000000" w:themeColor="text1"/>
          <w:sz w:val="24"/>
          <w:szCs w:val="24"/>
        </w:rPr>
        <w:t xml:space="preserve">yang lebih kecil dan </w:t>
      </w:r>
      <w:r>
        <w:rPr>
          <w:rFonts w:ascii="Times New Roman" w:hAnsi="Times New Roman" w:cs="Times New Roman"/>
          <w:color w:val="000000" w:themeColor="text1"/>
          <w:sz w:val="24"/>
          <w:szCs w:val="24"/>
        </w:rPr>
        <w:t xml:space="preserve">peningkatan </w:t>
      </w:r>
      <w:r w:rsidRPr="00157FAD">
        <w:rPr>
          <w:rFonts w:ascii="Times New Roman" w:hAnsi="Times New Roman" w:cs="Times New Roman"/>
          <w:i/>
          <w:color w:val="000000" w:themeColor="text1"/>
          <w:sz w:val="24"/>
          <w:szCs w:val="24"/>
        </w:rPr>
        <w:t>collapsibility</w:t>
      </w:r>
      <w:r>
        <w:rPr>
          <w:rFonts w:ascii="Times New Roman" w:hAnsi="Times New Roman" w:cs="Times New Roman"/>
          <w:color w:val="000000" w:themeColor="text1"/>
          <w:sz w:val="24"/>
          <w:szCs w:val="24"/>
        </w:rPr>
        <w:t xml:space="preserve"> dari saluran napas bagian atas sehingga berkontribusi untuk terjadinya </w:t>
      </w:r>
      <w:r w:rsidRPr="00F21530">
        <w:rPr>
          <w:rFonts w:ascii="Times New Roman" w:hAnsi="Times New Roman" w:cs="Times New Roman"/>
          <w:i/>
          <w:color w:val="000000" w:themeColor="text1"/>
          <w:sz w:val="24"/>
          <w:szCs w:val="24"/>
        </w:rPr>
        <w:t>apnea</w:t>
      </w:r>
      <w:r>
        <w:rPr>
          <w:rFonts w:ascii="Times New Roman" w:hAnsi="Times New Roman" w:cs="Times New Roman"/>
          <w:color w:val="000000" w:themeColor="text1"/>
          <w:sz w:val="24"/>
          <w:szCs w:val="24"/>
        </w:rPr>
        <w:t>.</w:t>
      </w:r>
      <w:r w:rsidRPr="00E972FB">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Obstruksi jalan napas juga menyebabkan peningkatan tahanan saluran napas atas, hipoksia, dan </w:t>
      </w:r>
      <w:r>
        <w:rPr>
          <w:rFonts w:ascii="Times New Roman" w:hAnsi="Times New Roman" w:cs="Times New Roman"/>
          <w:i/>
          <w:iCs/>
          <w:sz w:val="24"/>
          <w:szCs w:val="24"/>
        </w:rPr>
        <w:t xml:space="preserve">hypercapnia </w:t>
      </w:r>
      <w:r>
        <w:rPr>
          <w:rFonts w:ascii="Times New Roman" w:hAnsi="Times New Roman" w:cs="Times New Roman"/>
          <w:sz w:val="24"/>
          <w:szCs w:val="24"/>
        </w:rPr>
        <w:t xml:space="preserve">sehingga memicu penderita terbangun dari tidur. Oleh sebab itu, pada penderita </w:t>
      </w:r>
      <w:r>
        <w:rPr>
          <w:rFonts w:ascii="Times New Roman" w:hAnsi="Times New Roman" w:cs="Times New Roman"/>
          <w:i/>
          <w:iCs/>
          <w:sz w:val="24"/>
          <w:szCs w:val="24"/>
        </w:rPr>
        <w:t xml:space="preserve">OSA </w:t>
      </w:r>
      <w:r>
        <w:rPr>
          <w:rFonts w:ascii="Times New Roman" w:hAnsi="Times New Roman" w:cs="Times New Roman"/>
          <w:sz w:val="24"/>
          <w:szCs w:val="24"/>
        </w:rPr>
        <w:t xml:space="preserve">sering terjadi fragmentasi tidur dan menimbulkan gejala </w:t>
      </w:r>
      <w:r w:rsidRPr="00157FAD">
        <w:rPr>
          <w:rFonts w:ascii="Times New Roman" w:hAnsi="Times New Roman" w:cs="Times New Roman"/>
          <w:i/>
          <w:sz w:val="24"/>
          <w:szCs w:val="24"/>
        </w:rPr>
        <w:lastRenderedPageBreak/>
        <w:t>EDS</w:t>
      </w:r>
      <w:r>
        <w:rPr>
          <w:rFonts w:ascii="Times New Roman" w:hAnsi="Times New Roman" w:cs="Times New Roman"/>
          <w:sz w:val="24"/>
          <w:szCs w:val="24"/>
        </w:rPr>
        <w:t>.</w:t>
      </w:r>
      <w:r>
        <w:rPr>
          <w:rFonts w:ascii="Times New Roman" w:hAnsi="Times New Roman" w:cs="Times New Roman"/>
          <w:sz w:val="24"/>
          <w:szCs w:val="24"/>
          <w:vertAlign w:val="superscript"/>
        </w:rPr>
        <w:t>15</w:t>
      </w:r>
      <w:r>
        <w:rPr>
          <w:rFonts w:ascii="Times New Roman" w:hAnsi="Times New Roman" w:cs="Times New Roman"/>
          <w:sz w:val="24"/>
          <w:szCs w:val="24"/>
        </w:rPr>
        <w:t xml:space="preserve"> </w:t>
      </w:r>
      <w:r w:rsidR="00157FAD">
        <w:rPr>
          <w:rFonts w:ascii="Times New Roman" w:hAnsi="Times New Roman" w:cs="Times New Roman"/>
          <w:sz w:val="24"/>
          <w:szCs w:val="24"/>
        </w:rPr>
        <w:t>Pada individu obesitas, deposit</w:t>
      </w:r>
      <w:r>
        <w:rPr>
          <w:rFonts w:ascii="Times New Roman" w:hAnsi="Times New Roman" w:cs="Times New Roman"/>
          <w:sz w:val="24"/>
          <w:szCs w:val="24"/>
        </w:rPr>
        <w:t xml:space="preserve"> jaringan adiposa menyebabkan penurunan dimensi saluran napas bagian atas dan berkontribusi dalam meningkatkan resistensi aliran udara. </w:t>
      </w:r>
      <w:proofErr w:type="gramStart"/>
      <w:r>
        <w:rPr>
          <w:rFonts w:ascii="Times New Roman" w:hAnsi="Times New Roman" w:cs="Times New Roman"/>
          <w:sz w:val="24"/>
          <w:szCs w:val="24"/>
        </w:rPr>
        <w:t xml:space="preserve">Pada pria yang lebih tua dan perempuan pascamenopause, peningkatan lemak di daerah leher dan kraniofasial meningkatkan risiko </w:t>
      </w:r>
      <w:r w:rsidRPr="00680C59">
        <w:rPr>
          <w:rFonts w:ascii="Times New Roman" w:hAnsi="Times New Roman" w:cs="Times New Roman"/>
          <w:i/>
          <w:sz w:val="24"/>
          <w:szCs w:val="24"/>
        </w:rPr>
        <w:t>OSA</w:t>
      </w:r>
      <w:r>
        <w:rPr>
          <w:rFonts w:ascii="Times New Roman" w:hAnsi="Times New Roman" w:cs="Times New Roman"/>
          <w:sz w:val="24"/>
          <w:szCs w:val="24"/>
        </w:rPr>
        <w:t>.</w:t>
      </w:r>
      <w:r>
        <w:rPr>
          <w:rFonts w:ascii="Times New Roman" w:hAnsi="Times New Roman" w:cs="Times New Roman"/>
          <w:sz w:val="24"/>
          <w:szCs w:val="24"/>
          <w:vertAlign w:val="superscript"/>
        </w:rPr>
        <w:t>16</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82632A">
        <w:rPr>
          <w:rFonts w:ascii="Times New Roman" w:hAnsi="Times New Roman" w:cs="Times New Roman"/>
          <w:color w:val="000000" w:themeColor="text1"/>
          <w:sz w:val="24"/>
          <w:szCs w:val="24"/>
        </w:rPr>
        <w:t xml:space="preserve">imbunan lemak di </w:t>
      </w:r>
      <w:r>
        <w:rPr>
          <w:rFonts w:ascii="Times New Roman" w:hAnsi="Times New Roman" w:cs="Times New Roman"/>
          <w:color w:val="000000" w:themeColor="text1"/>
          <w:sz w:val="24"/>
          <w:szCs w:val="24"/>
        </w:rPr>
        <w:t xml:space="preserve">sekitar dada (obesitas trunkal) juga mengurangi </w:t>
      </w:r>
      <w:r w:rsidRPr="00AB1733">
        <w:rPr>
          <w:rFonts w:ascii="Times New Roman" w:hAnsi="Times New Roman" w:cs="Times New Roman"/>
          <w:i/>
          <w:color w:val="000000" w:themeColor="text1"/>
          <w:sz w:val="24"/>
          <w:szCs w:val="24"/>
        </w:rPr>
        <w:t>compliance</w:t>
      </w:r>
      <w:r>
        <w:rPr>
          <w:rFonts w:ascii="Times New Roman" w:hAnsi="Times New Roman" w:cs="Times New Roman"/>
          <w:color w:val="000000" w:themeColor="text1"/>
          <w:sz w:val="24"/>
          <w:szCs w:val="24"/>
        </w:rPr>
        <w:t xml:space="preserve"> dada dan kapasitas fungsional residual yang </w:t>
      </w:r>
      <w:r w:rsidRPr="0082632A">
        <w:rPr>
          <w:rFonts w:ascii="Times New Roman" w:hAnsi="Times New Roman" w:cs="Times New Roman"/>
          <w:color w:val="000000" w:themeColor="text1"/>
          <w:sz w:val="24"/>
          <w:szCs w:val="24"/>
        </w:rPr>
        <w:t>dapat meningkatkan</w:t>
      </w:r>
      <w:r>
        <w:rPr>
          <w:rFonts w:ascii="Times New Roman" w:hAnsi="Times New Roman" w:cs="Times New Roman"/>
          <w:color w:val="000000" w:themeColor="text1"/>
          <w:sz w:val="24"/>
          <w:szCs w:val="24"/>
        </w:rPr>
        <w:t xml:space="preserve"> kebutuhan oksigen.</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Visceral </w:t>
      </w:r>
      <w:r w:rsidRPr="0082632A">
        <w:rPr>
          <w:rFonts w:ascii="Times New Roman" w:hAnsi="Times New Roman" w:cs="Times New Roman"/>
          <w:color w:val="000000" w:themeColor="text1"/>
          <w:sz w:val="24"/>
          <w:szCs w:val="24"/>
        </w:rPr>
        <w:t>obesitas umum pa</w:t>
      </w:r>
      <w:r w:rsidR="00E22194">
        <w:rPr>
          <w:rFonts w:ascii="Times New Roman" w:hAnsi="Times New Roman" w:cs="Times New Roman"/>
          <w:color w:val="000000" w:themeColor="text1"/>
          <w:sz w:val="24"/>
          <w:szCs w:val="24"/>
        </w:rPr>
        <w:t>da subj</w:t>
      </w:r>
      <w:r>
        <w:rPr>
          <w:rFonts w:ascii="Times New Roman" w:hAnsi="Times New Roman" w:cs="Times New Roman"/>
          <w:color w:val="000000" w:themeColor="text1"/>
          <w:sz w:val="24"/>
          <w:szCs w:val="24"/>
        </w:rPr>
        <w:t xml:space="preserve">ek dengan </w:t>
      </w:r>
      <w:r w:rsidRPr="00680C59">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Namun, </w:t>
      </w:r>
      <w:r w:rsidRPr="0082632A">
        <w:rPr>
          <w:rFonts w:ascii="Times New Roman" w:hAnsi="Times New Roman" w:cs="Times New Roman"/>
          <w:color w:val="000000" w:themeColor="text1"/>
          <w:sz w:val="24"/>
          <w:szCs w:val="24"/>
        </w:rPr>
        <w:t xml:space="preserve">hubungan antara </w:t>
      </w:r>
      <w:r w:rsidRPr="00680C59">
        <w:rPr>
          <w:rFonts w:ascii="Times New Roman" w:hAnsi="Times New Roman" w:cs="Times New Roman"/>
          <w:i/>
          <w:color w:val="000000" w:themeColor="text1"/>
          <w:sz w:val="24"/>
          <w:szCs w:val="24"/>
        </w:rPr>
        <w:t>OSA</w:t>
      </w:r>
      <w:r w:rsidRPr="0082632A">
        <w:rPr>
          <w:rFonts w:ascii="Times New Roman" w:hAnsi="Times New Roman" w:cs="Times New Roman"/>
          <w:color w:val="000000" w:themeColor="text1"/>
          <w:sz w:val="24"/>
          <w:szCs w:val="24"/>
        </w:rPr>
        <w:t xml:space="preserve"> dan obesitas adalah kompleks.</w:t>
      </w:r>
      <w:proofErr w:type="gramEnd"/>
      <w:r>
        <w:rPr>
          <w:rFonts w:ascii="Times New Roman" w:hAnsi="Times New Roman" w:cs="Times New Roman"/>
          <w:color w:val="000000" w:themeColor="text1"/>
          <w:sz w:val="24"/>
          <w:szCs w:val="24"/>
        </w:rPr>
        <w:t xml:space="preserve"> Faktor-faktor seperti berkurangnya </w:t>
      </w:r>
      <w:r w:rsidRPr="0082632A">
        <w:rPr>
          <w:rFonts w:ascii="Times New Roman" w:hAnsi="Times New Roman" w:cs="Times New Roman"/>
          <w:color w:val="000000" w:themeColor="text1"/>
          <w:sz w:val="24"/>
          <w:szCs w:val="24"/>
        </w:rPr>
        <w:t>tingkat aktivitas dan peningka</w:t>
      </w:r>
      <w:r>
        <w:rPr>
          <w:rFonts w:ascii="Times New Roman" w:hAnsi="Times New Roman" w:cs="Times New Roman"/>
          <w:color w:val="000000" w:themeColor="text1"/>
          <w:sz w:val="24"/>
          <w:szCs w:val="24"/>
        </w:rPr>
        <w:t xml:space="preserve">tan nafsu makan juga dapat berkontribusi dalam peningkatan </w:t>
      </w:r>
      <w:r w:rsidRPr="0082632A">
        <w:rPr>
          <w:rFonts w:ascii="Times New Roman" w:hAnsi="Times New Roman" w:cs="Times New Roman"/>
          <w:color w:val="000000" w:themeColor="text1"/>
          <w:sz w:val="24"/>
          <w:szCs w:val="24"/>
        </w:rPr>
        <w:t xml:space="preserve">berat badan pada pasien </w:t>
      </w:r>
      <w:r w:rsidRPr="00680C59">
        <w:rPr>
          <w:rFonts w:ascii="Times New Roman" w:hAnsi="Times New Roman" w:cs="Times New Roman"/>
          <w:i/>
          <w:color w:val="000000" w:themeColor="text1"/>
          <w:sz w:val="24"/>
          <w:szCs w:val="24"/>
        </w:rPr>
        <w:t>OSA</w:t>
      </w:r>
      <w:r>
        <w:rPr>
          <w:rFonts w:ascii="Times New Roman" w:hAnsi="Times New Roman" w:cs="Times New Roman"/>
          <w:color w:val="000000" w:themeColor="text1"/>
          <w:sz w:val="24"/>
          <w:szCs w:val="24"/>
        </w:rPr>
        <w:t>.</w:t>
      </w:r>
      <w:r w:rsidRPr="0018599D">
        <w:rPr>
          <w:rFonts w:ascii="Times New Roman" w:hAnsi="Times New Roman" w:cs="Times New Roman"/>
          <w:color w:val="000000" w:themeColor="text1"/>
          <w:sz w:val="24"/>
          <w:szCs w:val="24"/>
          <w:vertAlign w:val="superscript"/>
        </w:rPr>
        <w:t>4</w:t>
      </w:r>
    </w:p>
    <w:p w:rsidR="00D036EC" w:rsidRDefault="00680C59" w:rsidP="00D036EC">
      <w:pPr>
        <w:pStyle w:val="Default"/>
        <w:spacing w:line="360" w:lineRule="auto"/>
        <w:ind w:firstLine="720"/>
        <w:jc w:val="both"/>
        <w:rPr>
          <w:rFonts w:ascii="Times New Roman" w:hAnsi="Times New Roman"/>
        </w:rPr>
      </w:pPr>
      <w:proofErr w:type="gramStart"/>
      <w:r>
        <w:rPr>
          <w:rFonts w:ascii="Times New Roman" w:hAnsi="Times New Roman"/>
        </w:rPr>
        <w:t>A</w:t>
      </w:r>
      <w:r w:rsidR="00D036EC">
        <w:rPr>
          <w:rFonts w:ascii="Times New Roman" w:hAnsi="Times New Roman"/>
        </w:rPr>
        <w:t>nalisis k</w:t>
      </w:r>
      <w:r>
        <w:rPr>
          <w:rFonts w:ascii="Times New Roman" w:hAnsi="Times New Roman"/>
        </w:rPr>
        <w:t>orelasi dengan</w:t>
      </w:r>
      <w:r w:rsidR="00D036EC">
        <w:rPr>
          <w:rFonts w:ascii="Times New Roman" w:hAnsi="Times New Roman"/>
        </w:rPr>
        <w:t xml:space="preserve"> uji korelatif </w:t>
      </w:r>
      <w:r w:rsidR="00C414EA">
        <w:rPr>
          <w:rFonts w:ascii="Times New Roman" w:hAnsi="Times New Roman"/>
          <w:i/>
        </w:rPr>
        <w:t>S</w:t>
      </w:r>
      <w:r w:rsidR="00D036EC">
        <w:rPr>
          <w:rFonts w:ascii="Times New Roman" w:hAnsi="Times New Roman"/>
          <w:i/>
        </w:rPr>
        <w:t>prearman</w:t>
      </w:r>
      <w:r w:rsidR="00D036EC">
        <w:rPr>
          <w:rFonts w:ascii="Times New Roman" w:hAnsi="Times New Roman"/>
        </w:rPr>
        <w:t>, didapatkan nilai 0,407.</w:t>
      </w:r>
      <w:proofErr w:type="gramEnd"/>
      <w:r w:rsidR="00D036EC">
        <w:rPr>
          <w:rFonts w:ascii="Times New Roman" w:hAnsi="Times New Roman"/>
        </w:rPr>
        <w:t xml:space="preserve"> </w:t>
      </w:r>
      <w:proofErr w:type="gramStart"/>
      <w:r w:rsidR="00D036EC">
        <w:rPr>
          <w:rFonts w:ascii="Times New Roman" w:hAnsi="Times New Roman"/>
        </w:rPr>
        <w:t>Hal ini menunju</w:t>
      </w:r>
      <w:r w:rsidR="00C414EA">
        <w:rPr>
          <w:rFonts w:ascii="Times New Roman" w:hAnsi="Times New Roman"/>
        </w:rPr>
        <w:t>k</w:t>
      </w:r>
      <w:r w:rsidR="00D036EC">
        <w:rPr>
          <w:rFonts w:ascii="Times New Roman" w:hAnsi="Times New Roman"/>
        </w:rPr>
        <w:t xml:space="preserve">kan hubungan antara obesitas dengan </w:t>
      </w:r>
      <w:r>
        <w:rPr>
          <w:rFonts w:ascii="Times New Roman" w:hAnsi="Times New Roman"/>
        </w:rPr>
        <w:t xml:space="preserve">risiko menderita gangguan tidur </w:t>
      </w:r>
      <w:r w:rsidR="00D036EC" w:rsidRPr="00680C59">
        <w:rPr>
          <w:rFonts w:ascii="Times New Roman" w:hAnsi="Times New Roman"/>
          <w:i/>
        </w:rPr>
        <w:t>OSA</w:t>
      </w:r>
      <w:r w:rsidR="00D036EC">
        <w:rPr>
          <w:rFonts w:ascii="Times New Roman" w:hAnsi="Times New Roman"/>
        </w:rPr>
        <w:t xml:space="preserve"> memiliki nilai korelasi yang sedang/</w:t>
      </w:r>
      <w:r w:rsidR="00D036EC" w:rsidRPr="002F3E49">
        <w:rPr>
          <w:rFonts w:ascii="Times New Roman" w:hAnsi="Times New Roman"/>
          <w:i/>
        </w:rPr>
        <w:t>moderate</w:t>
      </w:r>
      <w:r w:rsidR="00C414EA">
        <w:rPr>
          <w:rFonts w:ascii="Times New Roman" w:hAnsi="Times New Roman"/>
        </w:rPr>
        <w:t>.</w:t>
      </w:r>
      <w:proofErr w:type="gramEnd"/>
      <w:r w:rsidR="00C414EA">
        <w:rPr>
          <w:rFonts w:ascii="Times New Roman" w:hAnsi="Times New Roman"/>
        </w:rPr>
        <w:t xml:space="preserve"> Hal ini turut di</w:t>
      </w:r>
      <w:r w:rsidR="00D036EC">
        <w:rPr>
          <w:rFonts w:ascii="Times New Roman" w:hAnsi="Times New Roman"/>
        </w:rPr>
        <w:t xml:space="preserve">dukung </w:t>
      </w:r>
      <w:r w:rsidR="00C414EA">
        <w:rPr>
          <w:rFonts w:ascii="Times New Roman" w:hAnsi="Times New Roman"/>
        </w:rPr>
        <w:t xml:space="preserve">oleh </w:t>
      </w:r>
      <w:r w:rsidR="00C414EA">
        <w:rPr>
          <w:rFonts w:ascii="Times New Roman" w:hAnsi="Times New Roman" w:cs="Times New Roman"/>
        </w:rPr>
        <w:t xml:space="preserve">penelitian yang dilakukan </w:t>
      </w:r>
      <w:r w:rsidR="00D036EC">
        <w:rPr>
          <w:rFonts w:ascii="Times New Roman" w:hAnsi="Times New Roman" w:cs="Times New Roman"/>
        </w:rPr>
        <w:t xml:space="preserve">Isono yang menyebutkan </w:t>
      </w:r>
      <w:r w:rsidR="00C414EA">
        <w:rPr>
          <w:rFonts w:ascii="Times New Roman" w:hAnsi="Times New Roman" w:cs="Times New Roman"/>
        </w:rPr>
        <w:t xml:space="preserve">bahwa </w:t>
      </w:r>
      <w:r w:rsidR="00D036EC">
        <w:rPr>
          <w:rFonts w:ascii="Times New Roman" w:hAnsi="Times New Roman" w:cs="Times New Roman"/>
        </w:rPr>
        <w:t xml:space="preserve">distribusi lemak pada individu </w:t>
      </w:r>
      <w:r w:rsidR="00D036EC" w:rsidRPr="00C414EA">
        <w:rPr>
          <w:rFonts w:ascii="Times New Roman" w:hAnsi="Times New Roman" w:cs="Times New Roman"/>
          <w:i/>
        </w:rPr>
        <w:t>obese</w:t>
      </w:r>
      <w:r w:rsidR="00D036EC">
        <w:rPr>
          <w:rFonts w:ascii="Times New Roman" w:hAnsi="Times New Roman" w:cs="Times New Roman"/>
        </w:rPr>
        <w:t xml:space="preserve"> tidak homogen, dikarenakan  IMT hanya mencerminkan peningkatan berat badan per satuan tinggi badannya yang memiliki hubungan yang signifikan dengan </w:t>
      </w:r>
      <w:r w:rsidR="00D036EC">
        <w:rPr>
          <w:rFonts w:ascii="Times New Roman" w:hAnsi="Times New Roman" w:cs="Times New Roman"/>
        </w:rPr>
        <w:lastRenderedPageBreak/>
        <w:t xml:space="preserve">risiko </w:t>
      </w:r>
      <w:r w:rsidR="00D036EC" w:rsidRPr="00680C59">
        <w:rPr>
          <w:rFonts w:ascii="Times New Roman" w:hAnsi="Times New Roman" w:cs="Times New Roman"/>
          <w:i/>
        </w:rPr>
        <w:t>OSA</w:t>
      </w:r>
      <w:r w:rsidR="00D036EC">
        <w:rPr>
          <w:rFonts w:ascii="Times New Roman" w:hAnsi="Times New Roman" w:cs="Times New Roman"/>
        </w:rPr>
        <w:t xml:space="preserve"> namun hanya memiliki nilai korelasi yang lemah hingga sedang saja dengan risiko </w:t>
      </w:r>
      <w:r w:rsidR="00D036EC" w:rsidRPr="00680C59">
        <w:rPr>
          <w:rFonts w:ascii="Times New Roman" w:hAnsi="Times New Roman" w:cs="Times New Roman"/>
          <w:i/>
        </w:rPr>
        <w:t>OSA</w:t>
      </w:r>
      <w:r w:rsidR="00D036EC">
        <w:rPr>
          <w:rFonts w:ascii="Times New Roman" w:hAnsi="Times New Roman" w:cs="Times New Roman"/>
        </w:rPr>
        <w:t xml:space="preserve">. </w:t>
      </w:r>
      <w:proofErr w:type="gramStart"/>
      <w:r w:rsidR="00D036EC">
        <w:rPr>
          <w:rFonts w:ascii="Times New Roman" w:hAnsi="Times New Roman" w:cs="Times New Roman"/>
        </w:rPr>
        <w:t xml:space="preserve">Lingkar leher mencerminkan obesitas regional disekitar faring sebagai saluran napas atas dan memiliki nilai korelasi yang lebih kuat terhadap risiko </w:t>
      </w:r>
      <w:r w:rsidR="00D036EC" w:rsidRPr="00680C59">
        <w:rPr>
          <w:rFonts w:ascii="Times New Roman" w:hAnsi="Times New Roman" w:cs="Times New Roman"/>
          <w:i/>
        </w:rPr>
        <w:t>OSA</w:t>
      </w:r>
      <w:r w:rsidR="00D036EC">
        <w:rPr>
          <w:rFonts w:ascii="Times New Roman" w:hAnsi="Times New Roman" w:cs="Times New Roman"/>
        </w:rPr>
        <w:t xml:space="preserve"> dibandingkan dengan IMT.</w:t>
      </w:r>
      <w:proofErr w:type="gramEnd"/>
      <w:r w:rsidR="00D036EC">
        <w:rPr>
          <w:rFonts w:ascii="Times New Roman" w:hAnsi="Times New Roman" w:cs="Times New Roman"/>
        </w:rPr>
        <w:t xml:space="preserve"> Jumlah deposit jaringan adiposa di bawah faring memiliki hubungan dengan risiko </w:t>
      </w:r>
      <w:r w:rsidR="00D036EC" w:rsidRPr="00680C59">
        <w:rPr>
          <w:rFonts w:ascii="Times New Roman" w:hAnsi="Times New Roman" w:cs="Times New Roman"/>
          <w:i/>
        </w:rPr>
        <w:t>OSA</w:t>
      </w:r>
      <w:r w:rsidR="00D036EC">
        <w:rPr>
          <w:rFonts w:ascii="Times New Roman" w:hAnsi="Times New Roman" w:cs="Times New Roman"/>
        </w:rPr>
        <w:t xml:space="preserve"> dan derajat keparahan </w:t>
      </w:r>
      <w:r w:rsidR="00D036EC" w:rsidRPr="00680C59">
        <w:rPr>
          <w:rFonts w:ascii="Times New Roman" w:hAnsi="Times New Roman" w:cs="Times New Roman"/>
          <w:i/>
        </w:rPr>
        <w:t>OSA</w:t>
      </w:r>
      <w:r w:rsidR="00D036EC">
        <w:rPr>
          <w:rFonts w:ascii="Times New Roman" w:hAnsi="Times New Roman" w:cs="Times New Roman"/>
        </w:rPr>
        <w:t xml:space="preserve">. </w:t>
      </w:r>
      <w:proofErr w:type="gramStart"/>
      <w:r w:rsidR="00D036EC">
        <w:rPr>
          <w:rFonts w:ascii="Times New Roman" w:hAnsi="Times New Roman" w:cs="Times New Roman"/>
        </w:rPr>
        <w:t xml:space="preserve">Hal ini dibuktikan dengan penelitian pada individu </w:t>
      </w:r>
      <w:r w:rsidR="00D036EC" w:rsidRPr="00680C59">
        <w:rPr>
          <w:rFonts w:ascii="Times New Roman" w:hAnsi="Times New Roman" w:cs="Times New Roman"/>
          <w:i/>
        </w:rPr>
        <w:t>obese</w:t>
      </w:r>
      <w:r w:rsidR="00D036EC">
        <w:rPr>
          <w:rFonts w:ascii="Times New Roman" w:hAnsi="Times New Roman" w:cs="Times New Roman"/>
        </w:rPr>
        <w:t>.</w:t>
      </w:r>
      <w:proofErr w:type="gramEnd"/>
      <w:r w:rsidR="00D036EC">
        <w:rPr>
          <w:rFonts w:ascii="Times New Roman" w:hAnsi="Times New Roman" w:cs="Times New Roman"/>
        </w:rPr>
        <w:t xml:space="preserve"> Individu </w:t>
      </w:r>
      <w:r w:rsidR="00D036EC" w:rsidRPr="00680C59">
        <w:rPr>
          <w:rFonts w:ascii="Times New Roman" w:hAnsi="Times New Roman" w:cs="Times New Roman"/>
          <w:i/>
        </w:rPr>
        <w:t>obese</w:t>
      </w:r>
      <w:r w:rsidR="00D036EC">
        <w:rPr>
          <w:rFonts w:ascii="Times New Roman" w:hAnsi="Times New Roman" w:cs="Times New Roman"/>
        </w:rPr>
        <w:t xml:space="preserve"> memiiki jaringan adiposa viseral yang lebih banyak dibandingkan dengan individu </w:t>
      </w:r>
      <w:r w:rsidR="00D036EC" w:rsidRPr="00680C59">
        <w:rPr>
          <w:rFonts w:ascii="Times New Roman" w:hAnsi="Times New Roman" w:cs="Times New Roman"/>
          <w:i/>
        </w:rPr>
        <w:t>non</w:t>
      </w:r>
      <w:r w:rsidR="00D036EC">
        <w:rPr>
          <w:rFonts w:ascii="Times New Roman" w:hAnsi="Times New Roman" w:cs="Times New Roman"/>
        </w:rPr>
        <w:t>-</w:t>
      </w:r>
      <w:r w:rsidR="00D036EC" w:rsidRPr="00680C59">
        <w:rPr>
          <w:rFonts w:ascii="Times New Roman" w:hAnsi="Times New Roman" w:cs="Times New Roman"/>
          <w:i/>
        </w:rPr>
        <w:t>OSA</w:t>
      </w:r>
      <w:r w:rsidR="00D036EC">
        <w:rPr>
          <w:rFonts w:ascii="Times New Roman" w:hAnsi="Times New Roman" w:cs="Times New Roman"/>
        </w:rPr>
        <w:t xml:space="preserve"> yang telah di</w:t>
      </w:r>
      <w:r w:rsidR="00D036EC" w:rsidRPr="000665B6">
        <w:rPr>
          <w:rFonts w:ascii="Times New Roman" w:hAnsi="Times New Roman" w:cs="Times New Roman"/>
          <w:i/>
        </w:rPr>
        <w:t>matching</w:t>
      </w:r>
      <w:r w:rsidR="00D036EC">
        <w:rPr>
          <w:rFonts w:ascii="Times New Roman" w:hAnsi="Times New Roman" w:cs="Times New Roman"/>
        </w:rPr>
        <w:t xml:space="preserve"> sesuai IMT.</w:t>
      </w:r>
      <w:r w:rsidR="00D036EC">
        <w:rPr>
          <w:rFonts w:ascii="Times New Roman" w:hAnsi="Times New Roman" w:cs="Times New Roman"/>
          <w:vertAlign w:val="superscript"/>
        </w:rPr>
        <w:t>17</w:t>
      </w:r>
    </w:p>
    <w:p w:rsidR="00D036EC" w:rsidRDefault="00D036EC" w:rsidP="00D036EC">
      <w:pPr>
        <w:pStyle w:val="Default"/>
        <w:spacing w:line="360" w:lineRule="auto"/>
        <w:ind w:firstLine="720"/>
        <w:jc w:val="both"/>
        <w:rPr>
          <w:rFonts w:ascii="Times New Roman" w:hAnsi="Times New Roman" w:cs="Times New Roman"/>
        </w:rPr>
      </w:pPr>
      <w:proofErr w:type="gramStart"/>
      <w:r>
        <w:rPr>
          <w:rFonts w:ascii="Times New Roman" w:hAnsi="Times New Roman"/>
        </w:rPr>
        <w:t xml:space="preserve">Data diperkuat oleh penelitian </w:t>
      </w:r>
      <w:r w:rsidRPr="000665B6">
        <w:rPr>
          <w:rFonts w:ascii="Times New Roman" w:hAnsi="Times New Roman" w:cs="Times New Roman"/>
        </w:rPr>
        <w:t>Sch</w:t>
      </w:r>
      <w:r>
        <w:rPr>
          <w:rFonts w:ascii="Times New Roman" w:hAnsi="Times New Roman" w:cs="Times New Roman"/>
        </w:rPr>
        <w:t xml:space="preserve">afer yang melaporkan bahwa risiko </w:t>
      </w:r>
      <w:r w:rsidRPr="00680C59">
        <w:rPr>
          <w:rFonts w:ascii="Times New Roman" w:hAnsi="Times New Roman" w:cs="Times New Roman"/>
          <w:i/>
        </w:rPr>
        <w:t>OSA</w:t>
      </w:r>
      <w:r>
        <w:rPr>
          <w:rFonts w:ascii="Times New Roman" w:hAnsi="Times New Roman" w:cs="Times New Roman"/>
        </w:rPr>
        <w:t xml:space="preserve"> memiliki nilai korelasi yang lebih kuat dengan akumulasi jaringan adiposa pada regio intraabdomen daripa</w:t>
      </w:r>
      <w:r w:rsidR="00680C59">
        <w:rPr>
          <w:rFonts w:ascii="Times New Roman" w:hAnsi="Times New Roman" w:cs="Times New Roman"/>
        </w:rPr>
        <w:t>da regio leher ataupun IMT.</w:t>
      </w:r>
      <w:proofErr w:type="gramEnd"/>
      <w:r w:rsidR="00680C59">
        <w:rPr>
          <w:rFonts w:ascii="Times New Roman" w:hAnsi="Times New Roman" w:cs="Times New Roman"/>
        </w:rPr>
        <w:t xml:space="preserve"> </w:t>
      </w:r>
      <w:proofErr w:type="gramStart"/>
      <w:r w:rsidR="00680C59">
        <w:rPr>
          <w:rFonts w:ascii="Times New Roman" w:hAnsi="Times New Roman" w:cs="Times New Roman"/>
        </w:rPr>
        <w:t>Hal</w:t>
      </w:r>
      <w:r>
        <w:rPr>
          <w:rFonts w:ascii="Times New Roman" w:hAnsi="Times New Roman" w:cs="Times New Roman"/>
        </w:rPr>
        <w:t xml:space="preserve"> ini menjadi bukti penguat bahwa lingkar pinggang menjadi prediktor risiko </w:t>
      </w:r>
      <w:r w:rsidRPr="00223178">
        <w:rPr>
          <w:rFonts w:ascii="Times New Roman" w:hAnsi="Times New Roman" w:cs="Times New Roman"/>
          <w:i/>
        </w:rPr>
        <w:t>OSA</w:t>
      </w:r>
      <w:r>
        <w:rPr>
          <w:rFonts w:ascii="Times New Roman" w:hAnsi="Times New Roman" w:cs="Times New Roman"/>
        </w:rPr>
        <w:t xml:space="preserve"> yang lebih kuat daripada lingkar leher ataupun IMT.</w:t>
      </w:r>
      <w:proofErr w:type="gramEnd"/>
      <w:r>
        <w:rPr>
          <w:rFonts w:ascii="Times New Roman" w:hAnsi="Times New Roman" w:cs="Times New Roman"/>
        </w:rPr>
        <w:t xml:space="preserve"> Sehingga dapat disimpulkan, akumulasi jaringan adiposa pada faring atau leher dan regio i</w:t>
      </w:r>
      <w:r w:rsidR="00C414EA">
        <w:rPr>
          <w:rFonts w:ascii="Times New Roman" w:hAnsi="Times New Roman" w:cs="Times New Roman"/>
        </w:rPr>
        <w:t>ntraabdominal, sangat mungkin me</w:t>
      </w:r>
      <w:r>
        <w:rPr>
          <w:rFonts w:ascii="Times New Roman" w:hAnsi="Times New Roman" w:cs="Times New Roman"/>
        </w:rPr>
        <w:t xml:space="preserve">njadi faktor prediktor yang kuat dan berkontribusi dalam patogenesis terjadinya </w:t>
      </w:r>
      <w:r w:rsidRPr="00223178">
        <w:rPr>
          <w:rFonts w:ascii="Times New Roman" w:hAnsi="Times New Roman" w:cs="Times New Roman"/>
          <w:i/>
        </w:rPr>
        <w:t>OSA</w:t>
      </w:r>
      <w:r>
        <w:rPr>
          <w:rFonts w:ascii="Times New Roman" w:hAnsi="Times New Roman" w:cs="Times New Roman"/>
        </w:rPr>
        <w:t xml:space="preserve"> meskipun sangat dimungkinkan mempengaruhi </w:t>
      </w:r>
      <w:r>
        <w:rPr>
          <w:rFonts w:ascii="Times New Roman" w:hAnsi="Times New Roman" w:cs="Times New Roman"/>
        </w:rPr>
        <w:lastRenderedPageBreak/>
        <w:t xml:space="preserve">patogenesis </w:t>
      </w:r>
      <w:r w:rsidRPr="00223178">
        <w:rPr>
          <w:rFonts w:ascii="Times New Roman" w:hAnsi="Times New Roman" w:cs="Times New Roman"/>
          <w:i/>
        </w:rPr>
        <w:t>OSA</w:t>
      </w:r>
      <w:r>
        <w:rPr>
          <w:rFonts w:ascii="Times New Roman" w:hAnsi="Times New Roman" w:cs="Times New Roman"/>
        </w:rPr>
        <w:t xml:space="preserve"> melalui jalur mekanisme yang berbeda.</w:t>
      </w:r>
      <w:r>
        <w:rPr>
          <w:rFonts w:ascii="Times New Roman" w:hAnsi="Times New Roman" w:cs="Times New Roman"/>
          <w:vertAlign w:val="superscript"/>
        </w:rPr>
        <w:t>18</w:t>
      </w:r>
    </w:p>
    <w:p w:rsidR="00D036EC" w:rsidRDefault="00D036EC" w:rsidP="00D036EC">
      <w:pPr>
        <w:pStyle w:val="Default"/>
        <w:spacing w:line="360" w:lineRule="auto"/>
        <w:jc w:val="both"/>
        <w:rPr>
          <w:rFonts w:ascii="Times New Roman" w:hAnsi="Times New Roman" w:cs="Times New Roman"/>
          <w:b/>
          <w:iCs/>
          <w:color w:val="000000" w:themeColor="text1"/>
        </w:rPr>
      </w:pPr>
      <w:r>
        <w:rPr>
          <w:rFonts w:ascii="Times New Roman" w:hAnsi="Times New Roman" w:cs="Times New Roman"/>
          <w:b/>
          <w:iCs/>
          <w:color w:val="000000" w:themeColor="text1"/>
        </w:rPr>
        <w:t>SIMPULAN</w:t>
      </w:r>
    </w:p>
    <w:p w:rsidR="00C70DEF" w:rsidRDefault="00D036EC" w:rsidP="00C81E98">
      <w:pPr>
        <w:spacing w:line="360" w:lineRule="auto"/>
        <w:ind w:firstLine="720"/>
        <w:jc w:val="both"/>
        <w:rPr>
          <w:rFonts w:ascii="Times New Roman" w:hAnsi="Times New Roman" w:cs="Times New Roman"/>
          <w:color w:val="FF0000"/>
          <w:sz w:val="24"/>
          <w:szCs w:val="24"/>
        </w:rPr>
      </w:pPr>
      <w:r>
        <w:rPr>
          <w:rFonts w:ascii="Times New Roman" w:hAnsi="Times New Roman" w:cs="Times New Roman"/>
          <w:sz w:val="24"/>
          <w:szCs w:val="24"/>
        </w:rPr>
        <w:t xml:space="preserve">Penelitian dengan </w:t>
      </w:r>
      <w:r w:rsidR="00C414EA">
        <w:rPr>
          <w:rFonts w:ascii="Times New Roman" w:hAnsi="Times New Roman" w:cs="Times New Roman"/>
          <w:sz w:val="24"/>
          <w:szCs w:val="24"/>
        </w:rPr>
        <w:t xml:space="preserve">melibatkan </w:t>
      </w:r>
      <w:r w:rsidRPr="00F030B0">
        <w:rPr>
          <w:rFonts w:ascii="Times New Roman" w:hAnsi="Times New Roman" w:cs="Times New Roman"/>
          <w:sz w:val="24"/>
          <w:szCs w:val="24"/>
        </w:rPr>
        <w:t>473 responden didapatkan 179 orang (37</w:t>
      </w:r>
      <w:proofErr w:type="gramStart"/>
      <w:r w:rsidRPr="00F030B0">
        <w:rPr>
          <w:rFonts w:ascii="Times New Roman" w:hAnsi="Times New Roman" w:cs="Times New Roman"/>
          <w:sz w:val="24"/>
          <w:szCs w:val="24"/>
        </w:rPr>
        <w:t>,8</w:t>
      </w:r>
      <w:proofErr w:type="gramEnd"/>
      <w:r w:rsidRPr="00F030B0">
        <w:rPr>
          <w:rFonts w:ascii="Times New Roman" w:hAnsi="Times New Roman" w:cs="Times New Roman"/>
          <w:sz w:val="24"/>
          <w:szCs w:val="24"/>
        </w:rPr>
        <w:t>%) responden laki-laki dan 294 orang  (62,2%) responden perempuan. Umur mayoritas responden adalah 19 tah</w:t>
      </w:r>
      <w:r>
        <w:rPr>
          <w:rFonts w:ascii="Times New Roman" w:hAnsi="Times New Roman" w:cs="Times New Roman"/>
          <w:sz w:val="24"/>
          <w:szCs w:val="24"/>
        </w:rPr>
        <w:t>un (36</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dengan median umur </w:t>
      </w:r>
      <w:r w:rsidRPr="00F030B0">
        <w:rPr>
          <w:rFonts w:ascii="Times New Roman" w:hAnsi="Times New Roman" w:cs="Times New Roman"/>
          <w:sz w:val="24"/>
          <w:szCs w:val="24"/>
        </w:rPr>
        <w:t>20 tahun (18-23). Hasil analisi</w:t>
      </w:r>
      <w:r>
        <w:rPr>
          <w:rFonts w:ascii="Times New Roman" w:hAnsi="Times New Roman" w:cs="Times New Roman"/>
          <w:sz w:val="24"/>
          <w:szCs w:val="24"/>
        </w:rPr>
        <w:t>s</w:t>
      </w:r>
      <w:r w:rsidRPr="00F030B0">
        <w:rPr>
          <w:rFonts w:ascii="Times New Roman" w:hAnsi="Times New Roman" w:cs="Times New Roman"/>
          <w:sz w:val="24"/>
          <w:szCs w:val="24"/>
        </w:rPr>
        <w:t xml:space="preserve"> risiko </w:t>
      </w:r>
      <w:r w:rsidRPr="00C81E98">
        <w:rPr>
          <w:rFonts w:ascii="Times New Roman" w:hAnsi="Times New Roman" w:cs="Times New Roman"/>
          <w:i/>
          <w:sz w:val="24"/>
          <w:szCs w:val="24"/>
        </w:rPr>
        <w:t>OSA</w:t>
      </w:r>
      <w:r w:rsidRPr="00F030B0">
        <w:rPr>
          <w:rFonts w:ascii="Times New Roman" w:hAnsi="Times New Roman" w:cs="Times New Roman"/>
          <w:sz w:val="24"/>
          <w:szCs w:val="24"/>
        </w:rPr>
        <w:t xml:space="preserve"> didapatkan 30 re</w:t>
      </w:r>
      <w:r>
        <w:rPr>
          <w:rFonts w:ascii="Times New Roman" w:hAnsi="Times New Roman" w:cs="Times New Roman"/>
          <w:sz w:val="24"/>
          <w:szCs w:val="24"/>
        </w:rPr>
        <w:t xml:space="preserve">sponden (6,3%) </w:t>
      </w:r>
      <w:r w:rsidRPr="00F030B0">
        <w:rPr>
          <w:rFonts w:ascii="Times New Roman" w:hAnsi="Times New Roman" w:cs="Times New Roman"/>
          <w:sz w:val="24"/>
          <w:szCs w:val="24"/>
        </w:rPr>
        <w:t xml:space="preserve">kategori </w:t>
      </w:r>
      <w:r w:rsidR="00C81E98">
        <w:rPr>
          <w:rFonts w:ascii="Times New Roman" w:hAnsi="Times New Roman" w:cs="Times New Roman"/>
          <w:i/>
          <w:sz w:val="24"/>
          <w:szCs w:val="24"/>
        </w:rPr>
        <w:t>high r</w:t>
      </w:r>
      <w:r w:rsidRPr="00F030B0">
        <w:rPr>
          <w:rFonts w:ascii="Times New Roman" w:hAnsi="Times New Roman" w:cs="Times New Roman"/>
          <w:i/>
          <w:sz w:val="24"/>
          <w:szCs w:val="24"/>
        </w:rPr>
        <w:t>isk</w:t>
      </w:r>
      <w:r w:rsidRPr="00F030B0">
        <w:rPr>
          <w:rFonts w:ascii="Times New Roman" w:hAnsi="Times New Roman" w:cs="Times New Roman"/>
          <w:sz w:val="24"/>
          <w:szCs w:val="24"/>
        </w:rPr>
        <w:t>; dengan rincian 21 orang laki-laki dan 9 orang perempuan; dan 443 res</w:t>
      </w:r>
      <w:r>
        <w:rPr>
          <w:rFonts w:ascii="Times New Roman" w:hAnsi="Times New Roman" w:cs="Times New Roman"/>
          <w:sz w:val="24"/>
          <w:szCs w:val="24"/>
        </w:rPr>
        <w:t xml:space="preserve">ponden (93,7%) </w:t>
      </w:r>
      <w:r w:rsidRPr="00F030B0">
        <w:rPr>
          <w:rFonts w:ascii="Times New Roman" w:hAnsi="Times New Roman" w:cs="Times New Roman"/>
          <w:sz w:val="24"/>
          <w:szCs w:val="24"/>
        </w:rPr>
        <w:t xml:space="preserve">kategori </w:t>
      </w:r>
      <w:r w:rsidR="00C81E98">
        <w:rPr>
          <w:rFonts w:ascii="Times New Roman" w:hAnsi="Times New Roman" w:cs="Times New Roman"/>
          <w:i/>
          <w:sz w:val="24"/>
          <w:szCs w:val="24"/>
        </w:rPr>
        <w:t>low r</w:t>
      </w:r>
      <w:r w:rsidRPr="00F030B0">
        <w:rPr>
          <w:rFonts w:ascii="Times New Roman" w:hAnsi="Times New Roman" w:cs="Times New Roman"/>
          <w:i/>
          <w:sz w:val="24"/>
          <w:szCs w:val="24"/>
        </w:rPr>
        <w:t>isk</w:t>
      </w:r>
      <w:r>
        <w:rPr>
          <w:rFonts w:ascii="Times New Roman" w:hAnsi="Times New Roman" w:cs="Times New Roman"/>
          <w:sz w:val="24"/>
          <w:szCs w:val="24"/>
        </w:rPr>
        <w:t xml:space="preserve"> menderita </w:t>
      </w:r>
      <w:r w:rsidRPr="00F030B0">
        <w:rPr>
          <w:rFonts w:ascii="Times New Roman" w:hAnsi="Times New Roman" w:cs="Times New Roman"/>
          <w:i/>
          <w:sz w:val="24"/>
          <w:szCs w:val="24"/>
        </w:rPr>
        <w:t>OSA</w:t>
      </w:r>
      <w:r w:rsidRPr="00F030B0">
        <w:rPr>
          <w:rFonts w:ascii="Times New Roman" w:hAnsi="Times New Roman" w:cs="Times New Roman"/>
          <w:sz w:val="24"/>
          <w:szCs w:val="24"/>
        </w:rPr>
        <w:t xml:space="preserve"> dengan median IMT 21,007 (15,61-40.0)</w:t>
      </w:r>
      <w:r>
        <w:rPr>
          <w:rFonts w:ascii="Times New Roman" w:hAnsi="Times New Roman" w:cs="Times New Roman"/>
          <w:sz w:val="24"/>
          <w:szCs w:val="24"/>
        </w:rPr>
        <w:t>. Terdapat perbeda</w:t>
      </w:r>
      <w:r w:rsidRPr="00CF6B76">
        <w:rPr>
          <w:rFonts w:ascii="Times New Roman" w:hAnsi="Times New Roman" w:cs="Times New Roman"/>
          <w:sz w:val="24"/>
          <w:szCs w:val="24"/>
        </w:rPr>
        <w:t>an signifikan dengan nilai p &lt; 0</w:t>
      </w:r>
      <w:proofErr w:type="gramStart"/>
      <w:r w:rsidRPr="00CF6B76">
        <w:rPr>
          <w:rFonts w:ascii="Times New Roman" w:hAnsi="Times New Roman" w:cs="Times New Roman"/>
          <w:sz w:val="24"/>
          <w:szCs w:val="24"/>
        </w:rPr>
        <w:t>,05</w:t>
      </w:r>
      <w:proofErr w:type="gramEnd"/>
      <w:r w:rsidRPr="00CF6B76">
        <w:rPr>
          <w:rFonts w:ascii="Times New Roman" w:hAnsi="Times New Roman" w:cs="Times New Roman"/>
          <w:sz w:val="24"/>
          <w:szCs w:val="24"/>
        </w:rPr>
        <w:t xml:space="preserve"> pada nilai rerata IM</w:t>
      </w:r>
      <w:r>
        <w:rPr>
          <w:rFonts w:ascii="Times New Roman" w:hAnsi="Times New Roman" w:cs="Times New Roman"/>
          <w:sz w:val="24"/>
          <w:szCs w:val="24"/>
        </w:rPr>
        <w:t xml:space="preserve">T antara responden </w:t>
      </w:r>
      <w:r w:rsidRPr="00902952">
        <w:rPr>
          <w:rFonts w:ascii="Times New Roman" w:hAnsi="Times New Roman" w:cs="Times New Roman"/>
          <w:i/>
          <w:sz w:val="24"/>
          <w:szCs w:val="24"/>
        </w:rPr>
        <w:t>high risk</w:t>
      </w:r>
      <w:r>
        <w:rPr>
          <w:rFonts w:ascii="Times New Roman" w:hAnsi="Times New Roman" w:cs="Times New Roman"/>
          <w:sz w:val="24"/>
          <w:szCs w:val="24"/>
        </w:rPr>
        <w:t xml:space="preserve"> dengan responden </w:t>
      </w:r>
      <w:r w:rsidRPr="00902952">
        <w:rPr>
          <w:rFonts w:ascii="Times New Roman" w:hAnsi="Times New Roman" w:cs="Times New Roman"/>
          <w:i/>
          <w:sz w:val="24"/>
          <w:szCs w:val="24"/>
        </w:rPr>
        <w:t>low risk</w:t>
      </w:r>
      <w:r>
        <w:rPr>
          <w:rFonts w:ascii="Times New Roman" w:hAnsi="Times New Roman" w:cs="Times New Roman"/>
          <w:i/>
          <w:sz w:val="24"/>
          <w:szCs w:val="24"/>
        </w:rPr>
        <w:t>.</w:t>
      </w:r>
      <w:r w:rsidRPr="00CB33BD">
        <w:rPr>
          <w:rFonts w:ascii="Times New Roman" w:hAnsi="Times New Roman" w:cs="Times New Roman"/>
          <w:sz w:val="24"/>
          <w:szCs w:val="24"/>
        </w:rPr>
        <w:t xml:space="preserve"> </w:t>
      </w:r>
      <w:r w:rsidRPr="00CF6B76">
        <w:rPr>
          <w:rFonts w:ascii="Times New Roman" w:hAnsi="Times New Roman" w:cs="Times New Roman"/>
          <w:sz w:val="24"/>
          <w:szCs w:val="24"/>
        </w:rPr>
        <w:t>Rasio Prevalensi/</w:t>
      </w:r>
      <w:r w:rsidRPr="00CF6B76">
        <w:rPr>
          <w:rFonts w:ascii="Times New Roman" w:hAnsi="Times New Roman" w:cs="Times New Roman"/>
          <w:i/>
          <w:sz w:val="24"/>
          <w:szCs w:val="24"/>
        </w:rPr>
        <w:t>relative risk</w:t>
      </w:r>
      <w:r w:rsidRPr="00CF6B76">
        <w:rPr>
          <w:rFonts w:ascii="Times New Roman" w:hAnsi="Times New Roman" w:cs="Times New Roman"/>
          <w:sz w:val="24"/>
          <w:szCs w:val="24"/>
        </w:rPr>
        <w:t xml:space="preserve"> adalah 23,262 (95%-</w:t>
      </w:r>
      <w:proofErr w:type="gramStart"/>
      <w:r w:rsidRPr="00CF6B76">
        <w:rPr>
          <w:rFonts w:ascii="Times New Roman" w:hAnsi="Times New Roman" w:cs="Times New Roman"/>
          <w:sz w:val="24"/>
          <w:szCs w:val="24"/>
        </w:rPr>
        <w:t>CI :</w:t>
      </w:r>
      <w:proofErr w:type="gramEnd"/>
      <w:r w:rsidRPr="00CF6B76">
        <w:rPr>
          <w:rFonts w:ascii="Times New Roman" w:hAnsi="Times New Roman" w:cs="Times New Roman"/>
          <w:sz w:val="24"/>
          <w:szCs w:val="24"/>
        </w:rPr>
        <w:t xml:space="preserve"> 9,155 – 59,104).</w:t>
      </w:r>
      <w:r>
        <w:rPr>
          <w:rFonts w:ascii="Times New Roman" w:hAnsi="Times New Roman" w:cs="Times New Roman"/>
          <w:sz w:val="24"/>
          <w:szCs w:val="24"/>
        </w:rPr>
        <w:t xml:space="preserve"> </w:t>
      </w:r>
      <w:proofErr w:type="gramStart"/>
      <w:r w:rsidRPr="00CF6B76">
        <w:rPr>
          <w:rFonts w:ascii="Times New Roman" w:hAnsi="Times New Roman" w:cs="Times New Roman"/>
          <w:sz w:val="24"/>
          <w:szCs w:val="24"/>
        </w:rPr>
        <w:t xml:space="preserve">Terdapat </w:t>
      </w:r>
      <w:r w:rsidR="00C81E98">
        <w:rPr>
          <w:rFonts w:ascii="Times New Roman" w:hAnsi="Times New Roman" w:cs="Times New Roman"/>
          <w:sz w:val="24"/>
          <w:szCs w:val="24"/>
          <w:lang w:val="id-ID"/>
        </w:rPr>
        <w:t xml:space="preserve">hubungan </w:t>
      </w:r>
      <w:r w:rsidRPr="00CF6B76">
        <w:rPr>
          <w:rFonts w:ascii="Times New Roman" w:hAnsi="Times New Roman" w:cs="Times New Roman"/>
          <w:sz w:val="24"/>
          <w:szCs w:val="24"/>
          <w:lang w:val="id-ID"/>
        </w:rPr>
        <w:t>bermakna</w:t>
      </w:r>
      <w:r>
        <w:rPr>
          <w:rFonts w:ascii="Times New Roman" w:hAnsi="Times New Roman" w:cs="Times New Roman"/>
          <w:sz w:val="24"/>
          <w:szCs w:val="24"/>
        </w:rPr>
        <w:t xml:space="preserve"> </w:t>
      </w:r>
      <w:r w:rsidRPr="00CF6B76">
        <w:rPr>
          <w:rFonts w:ascii="Times New Roman" w:hAnsi="Times New Roman" w:cs="Times New Roman"/>
          <w:sz w:val="24"/>
          <w:szCs w:val="24"/>
          <w:lang w:val="id-ID"/>
        </w:rPr>
        <w:t>dan berbanding</w:t>
      </w:r>
      <w:r w:rsidRPr="00CF6B76">
        <w:rPr>
          <w:rFonts w:ascii="Times New Roman" w:hAnsi="Times New Roman" w:cs="Times New Roman"/>
          <w:sz w:val="24"/>
          <w:szCs w:val="24"/>
        </w:rPr>
        <w:t xml:space="preserve"> lurus</w:t>
      </w:r>
      <w:r w:rsidRPr="00CF6B76">
        <w:rPr>
          <w:rFonts w:ascii="Times New Roman" w:hAnsi="Times New Roman" w:cs="Times New Roman"/>
          <w:sz w:val="24"/>
          <w:szCs w:val="24"/>
          <w:lang w:val="id-ID"/>
        </w:rPr>
        <w:t xml:space="preserve"> </w:t>
      </w:r>
      <w:r w:rsidRPr="00CF6B76">
        <w:rPr>
          <w:rFonts w:ascii="Times New Roman" w:hAnsi="Times New Roman" w:cs="Times New Roman"/>
          <w:sz w:val="24"/>
          <w:szCs w:val="24"/>
        </w:rPr>
        <w:t xml:space="preserve">dengan besar korelasi 0,407 </w:t>
      </w:r>
      <w:r w:rsidRPr="00CF6B76">
        <w:rPr>
          <w:rFonts w:ascii="Times New Roman" w:hAnsi="Times New Roman" w:cs="Times New Roman"/>
          <w:sz w:val="24"/>
          <w:szCs w:val="24"/>
          <w:lang w:val="id-ID"/>
        </w:rPr>
        <w:t xml:space="preserve">antara </w:t>
      </w:r>
      <w:r w:rsidRPr="00CF6B76">
        <w:rPr>
          <w:rFonts w:ascii="Times New Roman" w:hAnsi="Times New Roman" w:cs="Times New Roman"/>
          <w:sz w:val="24"/>
          <w:szCs w:val="24"/>
        </w:rPr>
        <w:t xml:space="preserve">obesitas dengan risiko menderita gangguan tidur </w:t>
      </w:r>
      <w:r w:rsidRPr="00CF6B76">
        <w:rPr>
          <w:rFonts w:ascii="Times New Roman" w:hAnsi="Times New Roman" w:cs="Times New Roman"/>
          <w:i/>
          <w:sz w:val="24"/>
          <w:szCs w:val="24"/>
        </w:rPr>
        <w:t>OSA</w:t>
      </w:r>
      <w:r w:rsidR="00473C40">
        <w:rPr>
          <w:rFonts w:ascii="Times New Roman" w:hAnsi="Times New Roman" w:cs="Times New Roman"/>
          <w:i/>
          <w:sz w:val="24"/>
          <w:szCs w:val="24"/>
        </w:rPr>
        <w:t>.</w:t>
      </w:r>
      <w:proofErr w:type="gramEnd"/>
    </w:p>
    <w:p w:rsidR="00C81E98" w:rsidRPr="00C81E98" w:rsidRDefault="00C81E98" w:rsidP="00C81E98">
      <w:pPr>
        <w:spacing w:line="360" w:lineRule="auto"/>
        <w:ind w:firstLine="720"/>
        <w:jc w:val="both"/>
        <w:rPr>
          <w:rFonts w:ascii="Times New Roman" w:hAnsi="Times New Roman" w:cs="Times New Roman"/>
          <w:color w:val="FF0000"/>
          <w:sz w:val="24"/>
          <w:szCs w:val="24"/>
        </w:rPr>
      </w:pPr>
    </w:p>
    <w:p w:rsidR="00C70DEF" w:rsidRDefault="00C70DEF" w:rsidP="00A878C0">
      <w:pPr>
        <w:spacing w:after="0" w:line="360" w:lineRule="auto"/>
        <w:jc w:val="both"/>
        <w:rPr>
          <w:rFonts w:ascii="Times New Roman" w:hAnsi="Times New Roman"/>
          <w:b/>
          <w:sz w:val="24"/>
          <w:szCs w:val="24"/>
        </w:rPr>
      </w:pPr>
    </w:p>
    <w:p w:rsidR="00C70DEF" w:rsidRDefault="00C70DEF" w:rsidP="00A878C0">
      <w:pPr>
        <w:spacing w:after="0" w:line="360" w:lineRule="auto"/>
        <w:jc w:val="both"/>
        <w:rPr>
          <w:rFonts w:ascii="Times New Roman" w:hAnsi="Times New Roman"/>
          <w:b/>
          <w:sz w:val="24"/>
          <w:szCs w:val="24"/>
        </w:rPr>
      </w:pPr>
    </w:p>
    <w:p w:rsidR="00C70DEF" w:rsidRDefault="00C70DEF" w:rsidP="00A878C0">
      <w:pPr>
        <w:spacing w:after="0" w:line="360" w:lineRule="auto"/>
        <w:jc w:val="both"/>
        <w:rPr>
          <w:rFonts w:ascii="Times New Roman" w:hAnsi="Times New Roman"/>
          <w:b/>
          <w:sz w:val="24"/>
          <w:szCs w:val="24"/>
        </w:rPr>
      </w:pPr>
    </w:p>
    <w:p w:rsidR="00C70DEF" w:rsidRDefault="00C70DEF" w:rsidP="00A878C0">
      <w:pPr>
        <w:spacing w:after="0" w:line="360" w:lineRule="auto"/>
        <w:jc w:val="both"/>
        <w:rPr>
          <w:rFonts w:ascii="Times New Roman" w:hAnsi="Times New Roman"/>
          <w:b/>
          <w:sz w:val="24"/>
          <w:szCs w:val="24"/>
        </w:rPr>
      </w:pPr>
    </w:p>
    <w:p w:rsidR="005B7BBC" w:rsidRDefault="005B7BBC" w:rsidP="00A878C0">
      <w:pPr>
        <w:spacing w:after="0" w:line="360" w:lineRule="auto"/>
        <w:jc w:val="both"/>
        <w:rPr>
          <w:rFonts w:ascii="Times New Roman" w:hAnsi="Times New Roman"/>
          <w:b/>
          <w:sz w:val="24"/>
          <w:szCs w:val="24"/>
        </w:rPr>
      </w:pPr>
    </w:p>
    <w:p w:rsidR="00252249" w:rsidRPr="004F2BEF" w:rsidRDefault="00252249" w:rsidP="00252249">
      <w:pPr>
        <w:spacing w:after="0" w:line="360" w:lineRule="auto"/>
        <w:jc w:val="both"/>
        <w:rPr>
          <w:rFonts w:ascii="Times New Roman" w:hAnsi="Times New Roman"/>
          <w:b/>
          <w:sz w:val="24"/>
          <w:szCs w:val="24"/>
        </w:rPr>
      </w:pPr>
      <w:r w:rsidRPr="004F2BEF">
        <w:rPr>
          <w:rFonts w:ascii="Times New Roman" w:hAnsi="Times New Roman"/>
          <w:b/>
          <w:sz w:val="24"/>
          <w:szCs w:val="24"/>
        </w:rPr>
        <w:lastRenderedPageBreak/>
        <w:t>Daftar Pustaka</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sidRPr="004F2BEF">
        <w:rPr>
          <w:rFonts w:ascii="Times New Roman" w:hAnsi="Times New Roman" w:cs="Times New Roman"/>
          <w:color w:val="000000" w:themeColor="text1"/>
          <w:shd w:val="clear" w:color="auto" w:fill="FFFFFF"/>
        </w:rPr>
        <w:t>Leger, D., Bayon,</w:t>
      </w:r>
      <w:r>
        <w:rPr>
          <w:rFonts w:ascii="Times New Roman" w:hAnsi="Times New Roman" w:cs="Times New Roman"/>
          <w:color w:val="000000" w:themeColor="text1"/>
          <w:shd w:val="clear" w:color="auto" w:fill="FFFFFF"/>
        </w:rPr>
        <w:t xml:space="preserve"> V., Laaban, J. and Philip, P</w:t>
      </w:r>
      <w:r w:rsidRPr="004F2BEF">
        <w:rPr>
          <w:rFonts w:ascii="Times New Roman" w:hAnsi="Times New Roman" w:cs="Times New Roman"/>
          <w:color w:val="000000" w:themeColor="text1"/>
          <w:shd w:val="clear" w:color="auto" w:fill="FFFFFF"/>
        </w:rPr>
        <w:t>. Impact of sleep apnea on economics.</w:t>
      </w:r>
      <w:r w:rsidRPr="004F2BEF">
        <w:rPr>
          <w:rStyle w:val="apple-converted-space"/>
          <w:rFonts w:ascii="Times New Roman" w:hAnsi="Times New Roman" w:cs="Times New Roman"/>
          <w:color w:val="000000" w:themeColor="text1"/>
          <w:shd w:val="clear" w:color="auto" w:fill="FFFFFF"/>
        </w:rPr>
        <w:t> </w:t>
      </w:r>
      <w:r w:rsidRPr="004F2BEF">
        <w:rPr>
          <w:rFonts w:ascii="Times New Roman" w:hAnsi="Times New Roman" w:cs="Times New Roman"/>
          <w:i/>
          <w:iCs/>
          <w:color w:val="000000" w:themeColor="text1"/>
          <w:shd w:val="clear" w:color="auto" w:fill="FFFFFF"/>
        </w:rPr>
        <w:t>Sleep Medicine Reviews</w:t>
      </w:r>
      <w:r w:rsidRPr="004F2BEF">
        <w:rPr>
          <w:rFonts w:ascii="Times New Roman" w:hAnsi="Times New Roman" w:cs="Times New Roman"/>
          <w:color w:val="000000" w:themeColor="text1"/>
          <w:shd w:val="clear" w:color="auto" w:fill="FFFFFF"/>
        </w:rPr>
        <w:t xml:space="preserve">, 16(5), </w:t>
      </w:r>
      <w:proofErr w:type="gramStart"/>
      <w:r>
        <w:rPr>
          <w:rFonts w:ascii="Times New Roman" w:hAnsi="Times New Roman" w:cs="Times New Roman"/>
          <w:color w:val="000000" w:themeColor="text1"/>
          <w:shd w:val="clear" w:color="auto" w:fill="FFFFFF"/>
        </w:rPr>
        <w:t>2012 ;</w:t>
      </w:r>
      <w:proofErr w:type="gramEnd"/>
      <w:r>
        <w:rPr>
          <w:rFonts w:ascii="Times New Roman" w:hAnsi="Times New Roman" w:cs="Times New Roman"/>
          <w:color w:val="000000" w:themeColor="text1"/>
          <w:shd w:val="clear" w:color="auto" w:fill="FFFFFF"/>
        </w:rPr>
        <w:t xml:space="preserve"> 455-</w:t>
      </w:r>
      <w:r w:rsidRPr="004F2BEF">
        <w:rPr>
          <w:rFonts w:ascii="Times New Roman" w:hAnsi="Times New Roman" w:cs="Times New Roman"/>
          <w:color w:val="000000" w:themeColor="text1"/>
          <w:shd w:val="clear" w:color="auto" w:fill="FFFFFF"/>
        </w:rPr>
        <w:t>62.</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Pr>
          <w:rFonts w:ascii="Times New Roman" w:hAnsi="Times New Roman" w:cs="Times New Roman"/>
          <w:color w:val="000000" w:themeColor="text1"/>
        </w:rPr>
        <w:t>Kumar VM</w:t>
      </w:r>
      <w:r w:rsidRPr="004F2BEF">
        <w:rPr>
          <w:rFonts w:ascii="Times New Roman" w:hAnsi="Times New Roman" w:cs="Times New Roman"/>
          <w:color w:val="000000" w:themeColor="text1"/>
        </w:rPr>
        <w:t xml:space="preserve">. Sleep and sleep disorder. </w:t>
      </w:r>
      <w:r w:rsidRPr="004F2BEF">
        <w:rPr>
          <w:rFonts w:ascii="Times New Roman" w:hAnsi="Times New Roman" w:cs="Times New Roman"/>
          <w:i/>
          <w:color w:val="000000" w:themeColor="text1"/>
        </w:rPr>
        <w:t>Indian J chest dis aliied sci.</w:t>
      </w:r>
      <w:r w:rsidRPr="004F2BEF">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4F2BEF">
        <w:rPr>
          <w:rFonts w:ascii="Times New Roman" w:hAnsi="Times New Roman" w:cs="Times New Roman"/>
          <w:color w:val="000000" w:themeColor="text1"/>
        </w:rPr>
        <w:t>2008</w:t>
      </w:r>
      <w:r>
        <w:rPr>
          <w:rFonts w:ascii="Times New Roman" w:hAnsi="Times New Roman" w:cs="Times New Roman"/>
          <w:color w:val="000000" w:themeColor="text1"/>
        </w:rPr>
        <w:t>; 50 (1</w:t>
      </w:r>
      <w:proofErr w:type="gramStart"/>
      <w:r>
        <w:rPr>
          <w:rFonts w:ascii="Times New Roman" w:hAnsi="Times New Roman" w:cs="Times New Roman"/>
          <w:color w:val="000000" w:themeColor="text1"/>
        </w:rPr>
        <w:t>) :</w:t>
      </w:r>
      <w:proofErr w:type="gramEnd"/>
      <w:r>
        <w:rPr>
          <w:rFonts w:ascii="Times New Roman" w:hAnsi="Times New Roman" w:cs="Times New Roman"/>
          <w:color w:val="000000" w:themeColor="text1"/>
        </w:rPr>
        <w:t xml:space="preserve"> 129-</w:t>
      </w:r>
      <w:r w:rsidRPr="004F2BEF">
        <w:rPr>
          <w:rFonts w:ascii="Times New Roman" w:hAnsi="Times New Roman" w:cs="Times New Roman"/>
          <w:color w:val="000000" w:themeColor="text1"/>
        </w:rPr>
        <w:t>35.</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Pr>
          <w:rFonts w:ascii="Times New Roman" w:hAnsi="Times New Roman" w:cs="Times New Roman"/>
          <w:color w:val="000000" w:themeColor="text1"/>
        </w:rPr>
        <w:t>Kapur, VK</w:t>
      </w:r>
      <w:r w:rsidRPr="004F2BEF">
        <w:rPr>
          <w:rFonts w:ascii="Times New Roman" w:hAnsi="Times New Roman" w:cs="Times New Roman"/>
          <w:color w:val="000000" w:themeColor="text1"/>
        </w:rPr>
        <w:t xml:space="preserve">. Obstructive sleep </w:t>
      </w:r>
      <w:proofErr w:type="gramStart"/>
      <w:r w:rsidRPr="004F2BEF">
        <w:rPr>
          <w:rFonts w:ascii="Times New Roman" w:hAnsi="Times New Roman" w:cs="Times New Roman"/>
          <w:color w:val="000000" w:themeColor="text1"/>
        </w:rPr>
        <w:t>apnea :</w:t>
      </w:r>
      <w:proofErr w:type="gramEnd"/>
      <w:r w:rsidRPr="004F2BEF">
        <w:rPr>
          <w:rFonts w:ascii="Times New Roman" w:hAnsi="Times New Roman" w:cs="Times New Roman"/>
          <w:color w:val="000000" w:themeColor="text1"/>
        </w:rPr>
        <w:t xml:space="preserve"> diagnosis, epidemiologi, and economics. </w:t>
      </w:r>
      <w:r w:rsidRPr="004F2BEF">
        <w:rPr>
          <w:rFonts w:ascii="Times New Roman" w:hAnsi="Times New Roman" w:cs="Times New Roman"/>
          <w:i/>
          <w:color w:val="000000" w:themeColor="text1"/>
        </w:rPr>
        <w:t>Respir care</w:t>
      </w:r>
      <w:r w:rsidRPr="004F2BEF">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4F2BEF">
        <w:rPr>
          <w:rFonts w:ascii="Times New Roman" w:hAnsi="Times New Roman" w:cs="Times New Roman"/>
          <w:color w:val="000000" w:themeColor="text1"/>
        </w:rPr>
        <w:t>2010</w:t>
      </w:r>
      <w:r>
        <w:rPr>
          <w:rFonts w:ascii="Times New Roman" w:hAnsi="Times New Roman" w:cs="Times New Roman"/>
          <w:color w:val="000000" w:themeColor="text1"/>
        </w:rPr>
        <w:t>; 55(9): 1155-</w:t>
      </w:r>
      <w:r w:rsidRPr="004F2BEF">
        <w:rPr>
          <w:rFonts w:ascii="Times New Roman" w:hAnsi="Times New Roman" w:cs="Times New Roman"/>
          <w:color w:val="000000" w:themeColor="text1"/>
        </w:rPr>
        <w:t>67.</w:t>
      </w:r>
    </w:p>
    <w:p w:rsidR="00252249" w:rsidRPr="004F2BEF" w:rsidRDefault="00252249" w:rsidP="00252249">
      <w:pPr>
        <w:pStyle w:val="ListParagraph"/>
        <w:numPr>
          <w:ilvl w:val="0"/>
          <w:numId w:val="6"/>
        </w:numPr>
        <w:spacing w:after="0" w:line="240" w:lineRule="auto"/>
        <w:ind w:left="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Romero-Corral, A</w:t>
      </w:r>
      <w:r w:rsidRPr="004F2BEF">
        <w:rPr>
          <w:rFonts w:ascii="Times New Roman" w:hAnsi="Times New Roman" w:cs="Times New Roman"/>
          <w:color w:val="000000" w:themeColor="text1"/>
          <w:sz w:val="24"/>
          <w:szCs w:val="24"/>
          <w:shd w:val="clear" w:color="auto" w:fill="FFFFFF"/>
        </w:rPr>
        <w:t xml:space="preserve">. Interactions </w:t>
      </w:r>
      <w:proofErr w:type="gramStart"/>
      <w:r w:rsidRPr="004F2BEF">
        <w:rPr>
          <w:rFonts w:ascii="Times New Roman" w:hAnsi="Times New Roman" w:cs="Times New Roman"/>
          <w:color w:val="000000" w:themeColor="text1"/>
          <w:sz w:val="24"/>
          <w:szCs w:val="24"/>
          <w:shd w:val="clear" w:color="auto" w:fill="FFFFFF"/>
        </w:rPr>
        <w:t>Between</w:t>
      </w:r>
      <w:proofErr w:type="gramEnd"/>
      <w:r w:rsidRPr="004F2BEF">
        <w:rPr>
          <w:rFonts w:ascii="Times New Roman" w:hAnsi="Times New Roman" w:cs="Times New Roman"/>
          <w:color w:val="000000" w:themeColor="text1"/>
          <w:sz w:val="24"/>
          <w:szCs w:val="24"/>
          <w:shd w:val="clear" w:color="auto" w:fill="FFFFFF"/>
        </w:rPr>
        <w:t xml:space="preserve"> Obesity and Obstructive Sleep Apnea.</w:t>
      </w:r>
      <w:r w:rsidRPr="004F2BEF">
        <w:rPr>
          <w:rStyle w:val="apple-converted-space"/>
          <w:rFonts w:ascii="Times New Roman" w:hAnsi="Times New Roman" w:cs="Times New Roman"/>
          <w:color w:val="000000" w:themeColor="text1"/>
          <w:sz w:val="24"/>
          <w:szCs w:val="24"/>
          <w:shd w:val="clear" w:color="auto" w:fill="FFFFFF"/>
        </w:rPr>
        <w:t> </w:t>
      </w:r>
      <w:r w:rsidRPr="004F2BEF">
        <w:rPr>
          <w:rFonts w:ascii="Times New Roman" w:hAnsi="Times New Roman" w:cs="Times New Roman"/>
          <w:i/>
          <w:iCs/>
          <w:color w:val="000000" w:themeColor="text1"/>
          <w:sz w:val="24"/>
          <w:szCs w:val="24"/>
          <w:shd w:val="clear" w:color="auto" w:fill="FFFFFF"/>
        </w:rPr>
        <w:t>Chest</w:t>
      </w:r>
      <w:r w:rsidRPr="004F2BEF">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2010; 137(3): </w:t>
      </w:r>
      <w:r w:rsidRPr="004F2BEF">
        <w:rPr>
          <w:rFonts w:ascii="Times New Roman" w:hAnsi="Times New Roman" w:cs="Times New Roman"/>
          <w:color w:val="000000" w:themeColor="text1"/>
          <w:sz w:val="24"/>
          <w:szCs w:val="24"/>
          <w:shd w:val="clear" w:color="auto" w:fill="FFFFFF"/>
        </w:rPr>
        <w:t>711.</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Pr>
          <w:rFonts w:ascii="Times New Roman" w:hAnsi="Times New Roman" w:cs="Times New Roman"/>
          <w:color w:val="000000" w:themeColor="text1"/>
          <w:shd w:val="clear" w:color="auto" w:fill="FFFFFF"/>
        </w:rPr>
        <w:t>Frey, W. and Pilcher, J</w:t>
      </w:r>
      <w:r w:rsidRPr="004F2BEF">
        <w:rPr>
          <w:rFonts w:ascii="Times New Roman" w:hAnsi="Times New Roman" w:cs="Times New Roman"/>
          <w:color w:val="000000" w:themeColor="text1"/>
          <w:shd w:val="clear" w:color="auto" w:fill="FFFFFF"/>
        </w:rPr>
        <w:t>. Obstructive Sleep-Related Breathing Disorders in Patients Evaluated for Bariatric Surgery.</w:t>
      </w:r>
      <w:r w:rsidRPr="004F2BEF">
        <w:rPr>
          <w:rStyle w:val="apple-converted-space"/>
          <w:rFonts w:ascii="Times New Roman" w:hAnsi="Times New Roman" w:cs="Times New Roman"/>
          <w:color w:val="000000" w:themeColor="text1"/>
          <w:shd w:val="clear" w:color="auto" w:fill="FFFFFF"/>
        </w:rPr>
        <w:t> </w:t>
      </w:r>
      <w:r w:rsidRPr="004F2BEF">
        <w:rPr>
          <w:rFonts w:ascii="Times New Roman" w:hAnsi="Times New Roman" w:cs="Times New Roman"/>
          <w:i/>
          <w:iCs/>
          <w:color w:val="000000" w:themeColor="text1"/>
          <w:shd w:val="clear" w:color="auto" w:fill="FFFFFF"/>
        </w:rPr>
        <w:t>Obesity Surgery</w:t>
      </w:r>
      <w:r w:rsidRPr="004F2BEF">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2003; 13(5): 676-</w:t>
      </w:r>
      <w:r w:rsidRPr="004F2BEF">
        <w:rPr>
          <w:rFonts w:ascii="Times New Roman" w:hAnsi="Times New Roman" w:cs="Times New Roman"/>
          <w:color w:val="000000" w:themeColor="text1"/>
          <w:shd w:val="clear" w:color="auto" w:fill="FFFFFF"/>
        </w:rPr>
        <w:t>83.</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Pr>
          <w:rFonts w:ascii="Times New Roman" w:hAnsi="Times New Roman" w:cs="Times New Roman"/>
          <w:color w:val="000000" w:themeColor="text1"/>
        </w:rPr>
        <w:t>Homoud, M</w:t>
      </w:r>
      <w:r w:rsidRPr="004F2BEF">
        <w:rPr>
          <w:rFonts w:ascii="Times New Roman" w:hAnsi="Times New Roman" w:cs="Times New Roman"/>
          <w:color w:val="000000" w:themeColor="text1"/>
        </w:rPr>
        <w:t xml:space="preserve">. The correlation between sleep efficiency and risk of obstuctive sleep apnea. </w:t>
      </w:r>
      <w:r w:rsidRPr="004F2BEF">
        <w:rPr>
          <w:rFonts w:ascii="Times New Roman" w:hAnsi="Times New Roman" w:cs="Times New Roman"/>
          <w:i/>
          <w:color w:val="000000" w:themeColor="text1"/>
        </w:rPr>
        <w:t>The internet journal of allied health sciences and practice</w:t>
      </w:r>
      <w:r>
        <w:rPr>
          <w:rFonts w:ascii="Times New Roman" w:hAnsi="Times New Roman" w:cs="Times New Roman"/>
          <w:color w:val="000000" w:themeColor="text1"/>
        </w:rPr>
        <w:t xml:space="preserve">, </w:t>
      </w:r>
      <w:r w:rsidRPr="004F2BEF">
        <w:rPr>
          <w:rFonts w:ascii="Times New Roman" w:hAnsi="Times New Roman" w:cs="Times New Roman"/>
          <w:color w:val="000000" w:themeColor="text1"/>
        </w:rPr>
        <w:t>2014</w:t>
      </w:r>
      <w:r>
        <w:rPr>
          <w:rFonts w:ascii="Times New Roman" w:hAnsi="Times New Roman" w:cs="Times New Roman"/>
          <w:color w:val="000000" w:themeColor="text1"/>
        </w:rPr>
        <w:t>;</w:t>
      </w:r>
      <w:r w:rsidRPr="004F2BEF">
        <w:rPr>
          <w:rFonts w:ascii="Times New Roman" w:hAnsi="Times New Roman" w:cs="Times New Roman"/>
          <w:color w:val="000000" w:themeColor="text1"/>
        </w:rPr>
        <w:t xml:space="preserve"> 12 (1).</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sidRPr="004F2BEF">
        <w:rPr>
          <w:rFonts w:ascii="Times New Roman" w:hAnsi="Times New Roman" w:cs="Times New Roman"/>
          <w:color w:val="000000" w:themeColor="text1"/>
          <w:shd w:val="clear" w:color="auto" w:fill="FFFFFF"/>
        </w:rPr>
        <w:t>Abrishami, A., Kha</w:t>
      </w:r>
      <w:r>
        <w:rPr>
          <w:rFonts w:ascii="Times New Roman" w:hAnsi="Times New Roman" w:cs="Times New Roman"/>
          <w:color w:val="000000" w:themeColor="text1"/>
          <w:shd w:val="clear" w:color="auto" w:fill="FFFFFF"/>
        </w:rPr>
        <w:t>jehdehi, A. and Chung, F</w:t>
      </w:r>
      <w:r w:rsidRPr="004F2BEF">
        <w:rPr>
          <w:rFonts w:ascii="Times New Roman" w:hAnsi="Times New Roman" w:cs="Times New Roman"/>
          <w:color w:val="000000" w:themeColor="text1"/>
          <w:shd w:val="clear" w:color="auto" w:fill="FFFFFF"/>
        </w:rPr>
        <w:t>. A systematic review of screening questionnaires for obstructive sleep apnea.</w:t>
      </w:r>
      <w:r w:rsidRPr="004F2BEF">
        <w:rPr>
          <w:rStyle w:val="apple-converted-space"/>
          <w:rFonts w:ascii="Times New Roman" w:hAnsi="Times New Roman" w:cs="Times New Roman"/>
          <w:color w:val="000000" w:themeColor="text1"/>
          <w:shd w:val="clear" w:color="auto" w:fill="FFFFFF"/>
        </w:rPr>
        <w:t> </w:t>
      </w:r>
      <w:r w:rsidRPr="004F2BEF">
        <w:rPr>
          <w:rFonts w:ascii="Times New Roman" w:hAnsi="Times New Roman" w:cs="Times New Roman"/>
          <w:i/>
          <w:iCs/>
          <w:color w:val="000000" w:themeColor="text1"/>
          <w:shd w:val="clear" w:color="auto" w:fill="FFFFFF"/>
        </w:rPr>
        <w:t>Can J Anesth/J Can Anesth</w:t>
      </w:r>
      <w:r>
        <w:rPr>
          <w:rFonts w:ascii="Times New Roman" w:hAnsi="Times New Roman" w:cs="Times New Roman"/>
          <w:color w:val="000000" w:themeColor="text1"/>
          <w:shd w:val="clear" w:color="auto" w:fill="FFFFFF"/>
        </w:rPr>
        <w:t>, 2010; 57(5): 423-</w:t>
      </w:r>
      <w:r w:rsidRPr="004F2BEF">
        <w:rPr>
          <w:rFonts w:ascii="Times New Roman" w:hAnsi="Times New Roman" w:cs="Times New Roman"/>
          <w:color w:val="000000" w:themeColor="text1"/>
          <w:shd w:val="clear" w:color="auto" w:fill="FFFFFF"/>
        </w:rPr>
        <w:t>38</w:t>
      </w:r>
      <w:r w:rsidRPr="004F2BEF">
        <w:rPr>
          <w:rFonts w:ascii="Times New Roman" w:hAnsi="Times New Roman" w:cs="Times New Roman"/>
          <w:color w:val="000000" w:themeColor="text1"/>
        </w:rPr>
        <w:t>.</w:t>
      </w:r>
    </w:p>
    <w:p w:rsidR="00252249" w:rsidRPr="004F2BEF" w:rsidRDefault="00252249" w:rsidP="00252249">
      <w:pPr>
        <w:pStyle w:val="ListParagraph"/>
        <w:numPr>
          <w:ilvl w:val="0"/>
          <w:numId w:val="6"/>
        </w:numPr>
        <w:spacing w:after="0" w:line="240" w:lineRule="auto"/>
        <w:ind w:left="284"/>
        <w:jc w:val="both"/>
        <w:rPr>
          <w:rFonts w:ascii="Times New Roman" w:hAnsi="Times New Roman" w:cs="Times New Roman"/>
          <w:color w:val="000000" w:themeColor="text1"/>
          <w:sz w:val="24"/>
          <w:szCs w:val="24"/>
        </w:rPr>
      </w:pPr>
      <w:r w:rsidRPr="004F2BEF">
        <w:rPr>
          <w:rFonts w:ascii="Times New Roman" w:hAnsi="Times New Roman" w:cs="Times New Roman"/>
          <w:color w:val="000000" w:themeColor="text1"/>
          <w:sz w:val="24"/>
          <w:szCs w:val="24"/>
          <w:shd w:val="clear" w:color="auto" w:fill="FFFFFF"/>
        </w:rPr>
        <w:t>Prasad, B., Ca</w:t>
      </w:r>
      <w:r>
        <w:rPr>
          <w:rFonts w:ascii="Times New Roman" w:hAnsi="Times New Roman" w:cs="Times New Roman"/>
          <w:color w:val="000000" w:themeColor="text1"/>
          <w:sz w:val="24"/>
          <w:szCs w:val="24"/>
          <w:shd w:val="clear" w:color="auto" w:fill="FFFFFF"/>
        </w:rPr>
        <w:t>rley, D. and Herdegen, J</w:t>
      </w:r>
      <w:r w:rsidRPr="004F2BEF">
        <w:rPr>
          <w:rFonts w:ascii="Times New Roman" w:hAnsi="Times New Roman" w:cs="Times New Roman"/>
          <w:color w:val="000000" w:themeColor="text1"/>
          <w:sz w:val="24"/>
          <w:szCs w:val="24"/>
          <w:shd w:val="clear" w:color="auto" w:fill="FFFFFF"/>
        </w:rPr>
        <w:t>. Continuous positive airway pressure device-based automated detection of obstructive sleep apnea compared to standard laboratory polysomnography.</w:t>
      </w:r>
      <w:r w:rsidRPr="004F2BEF">
        <w:rPr>
          <w:rStyle w:val="apple-converted-space"/>
          <w:rFonts w:ascii="Times New Roman" w:hAnsi="Times New Roman" w:cs="Times New Roman"/>
          <w:color w:val="000000" w:themeColor="text1"/>
          <w:sz w:val="24"/>
          <w:szCs w:val="24"/>
          <w:shd w:val="clear" w:color="auto" w:fill="FFFFFF"/>
        </w:rPr>
        <w:t> </w:t>
      </w:r>
      <w:r w:rsidRPr="004F2BEF">
        <w:rPr>
          <w:rFonts w:ascii="Times New Roman" w:hAnsi="Times New Roman" w:cs="Times New Roman"/>
          <w:i/>
          <w:iCs/>
          <w:color w:val="000000" w:themeColor="text1"/>
          <w:sz w:val="24"/>
          <w:szCs w:val="24"/>
          <w:shd w:val="clear" w:color="auto" w:fill="FFFFFF"/>
        </w:rPr>
        <w:t>Sleep Breath</w:t>
      </w:r>
      <w:r w:rsidRPr="004F2BE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2009; 14(2): 101-</w:t>
      </w:r>
      <w:r w:rsidRPr="004F2BEF">
        <w:rPr>
          <w:rFonts w:ascii="Times New Roman" w:hAnsi="Times New Roman" w:cs="Times New Roman"/>
          <w:color w:val="000000" w:themeColor="text1"/>
          <w:sz w:val="24"/>
          <w:szCs w:val="24"/>
          <w:shd w:val="clear" w:color="auto" w:fill="FFFFFF"/>
        </w:rPr>
        <w:t>7.</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sidRPr="004F2BEF">
        <w:rPr>
          <w:rFonts w:ascii="Times New Roman" w:hAnsi="Times New Roman" w:cs="Times New Roman"/>
          <w:color w:val="000000" w:themeColor="text1"/>
          <w:shd w:val="clear" w:color="auto" w:fill="FFFFFF"/>
        </w:rPr>
        <w:t xml:space="preserve">Chung, F., Yegneswaran, B., Liao, P., Chung, S., Vairavanathan, S., Islam, </w:t>
      </w:r>
      <w:r>
        <w:rPr>
          <w:rFonts w:ascii="Times New Roman" w:hAnsi="Times New Roman" w:cs="Times New Roman"/>
          <w:color w:val="000000" w:themeColor="text1"/>
          <w:shd w:val="clear" w:color="auto" w:fill="FFFFFF"/>
        </w:rPr>
        <w:t>S., Khajehdehi</w:t>
      </w:r>
      <w:proofErr w:type="gramStart"/>
      <w:r>
        <w:rPr>
          <w:rFonts w:ascii="Times New Roman" w:hAnsi="Times New Roman" w:cs="Times New Roman"/>
          <w:color w:val="000000" w:themeColor="text1"/>
          <w:shd w:val="clear" w:color="auto" w:fill="FFFFFF"/>
        </w:rPr>
        <w:t>,A</w:t>
      </w:r>
      <w:proofErr w:type="gramEnd"/>
      <w:r>
        <w:rPr>
          <w:rFonts w:ascii="Times New Roman" w:hAnsi="Times New Roman" w:cs="Times New Roman"/>
          <w:color w:val="000000" w:themeColor="text1"/>
          <w:shd w:val="clear" w:color="auto" w:fill="FFFFFF"/>
        </w:rPr>
        <w:t>. and Shapiro,C</w:t>
      </w:r>
      <w:r w:rsidRPr="004F2BEF">
        <w:rPr>
          <w:rFonts w:ascii="Times New Roman" w:hAnsi="Times New Roman" w:cs="Times New Roman"/>
          <w:color w:val="000000" w:themeColor="text1"/>
          <w:shd w:val="clear" w:color="auto" w:fill="FFFFFF"/>
        </w:rPr>
        <w:t>. STOP Questionnaire.</w:t>
      </w:r>
      <w:r w:rsidRPr="004F2BEF">
        <w:rPr>
          <w:rStyle w:val="apple-converted-space"/>
          <w:rFonts w:ascii="Times New Roman" w:hAnsi="Times New Roman" w:cs="Times New Roman"/>
          <w:color w:val="000000" w:themeColor="text1"/>
          <w:shd w:val="clear" w:color="auto" w:fill="FFFFFF"/>
        </w:rPr>
        <w:t> </w:t>
      </w:r>
      <w:r w:rsidRPr="004F2BEF">
        <w:rPr>
          <w:rFonts w:ascii="Times New Roman" w:hAnsi="Times New Roman" w:cs="Times New Roman"/>
          <w:i/>
          <w:iCs/>
          <w:color w:val="000000" w:themeColor="text1"/>
          <w:shd w:val="clear" w:color="auto" w:fill="FFFFFF"/>
        </w:rPr>
        <w:t>Anesthesiology</w:t>
      </w:r>
      <w:r w:rsidRPr="004F2BEF">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w:t>
      </w:r>
      <w:proofErr w:type="gramStart"/>
      <w:r w:rsidRPr="004F2BEF">
        <w:rPr>
          <w:rFonts w:ascii="Times New Roman" w:hAnsi="Times New Roman" w:cs="Times New Roman"/>
          <w:color w:val="000000" w:themeColor="text1"/>
          <w:shd w:val="clear" w:color="auto" w:fill="FFFFFF"/>
        </w:rPr>
        <w:t xml:space="preserve">2008 </w:t>
      </w:r>
      <w:r>
        <w:rPr>
          <w:rFonts w:ascii="Times New Roman" w:hAnsi="Times New Roman" w:cs="Times New Roman"/>
          <w:color w:val="000000" w:themeColor="text1"/>
          <w:shd w:val="clear" w:color="auto" w:fill="FFFFFF"/>
        </w:rPr>
        <w:t>;</w:t>
      </w:r>
      <w:proofErr w:type="gramEnd"/>
      <w:r>
        <w:rPr>
          <w:rFonts w:ascii="Times New Roman" w:hAnsi="Times New Roman" w:cs="Times New Roman"/>
          <w:color w:val="000000" w:themeColor="text1"/>
          <w:shd w:val="clear" w:color="auto" w:fill="FFFFFF"/>
        </w:rPr>
        <w:t xml:space="preserve"> 108(5): 812-</w:t>
      </w:r>
      <w:r w:rsidRPr="004F2BEF">
        <w:rPr>
          <w:rFonts w:ascii="Times New Roman" w:hAnsi="Times New Roman" w:cs="Times New Roman"/>
          <w:color w:val="000000" w:themeColor="text1"/>
          <w:shd w:val="clear" w:color="auto" w:fill="FFFFFF"/>
        </w:rPr>
        <w:t>21.</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sidRPr="004F2BEF">
        <w:rPr>
          <w:rFonts w:ascii="Times New Roman" w:hAnsi="Times New Roman" w:cs="Times New Roman"/>
          <w:color w:val="000000" w:themeColor="text1"/>
          <w:shd w:val="clear" w:color="auto" w:fill="FFFFFF"/>
        </w:rPr>
        <w:t xml:space="preserve">Vana, </w:t>
      </w:r>
      <w:r>
        <w:rPr>
          <w:rFonts w:ascii="Times New Roman" w:hAnsi="Times New Roman" w:cs="Times New Roman"/>
          <w:color w:val="000000" w:themeColor="text1"/>
          <w:shd w:val="clear" w:color="auto" w:fill="FFFFFF"/>
        </w:rPr>
        <w:t>K., Silva, G. and Goldberg, R</w:t>
      </w:r>
      <w:r w:rsidRPr="004F2BEF">
        <w:rPr>
          <w:rFonts w:ascii="Times New Roman" w:hAnsi="Times New Roman" w:cs="Times New Roman"/>
          <w:color w:val="000000" w:themeColor="text1"/>
          <w:shd w:val="clear" w:color="auto" w:fill="FFFFFF"/>
        </w:rPr>
        <w:t xml:space="preserve">. Predictive abilities of the STOP-Bang and Epworth Sleepiness Scale in identifying sleep clinic patients at high </w:t>
      </w:r>
      <w:r w:rsidRPr="004F2BEF">
        <w:rPr>
          <w:rFonts w:ascii="Times New Roman" w:hAnsi="Times New Roman" w:cs="Times New Roman"/>
          <w:color w:val="000000" w:themeColor="text1"/>
          <w:shd w:val="clear" w:color="auto" w:fill="FFFFFF"/>
        </w:rPr>
        <w:lastRenderedPageBreak/>
        <w:t>risk for obstructive sleep apnea.</w:t>
      </w:r>
      <w:r w:rsidRPr="004F2BEF">
        <w:rPr>
          <w:rStyle w:val="apple-converted-space"/>
          <w:rFonts w:ascii="Times New Roman" w:hAnsi="Times New Roman" w:cs="Times New Roman"/>
          <w:color w:val="000000" w:themeColor="text1"/>
          <w:shd w:val="clear" w:color="auto" w:fill="FFFFFF"/>
        </w:rPr>
        <w:t> </w:t>
      </w:r>
      <w:r w:rsidRPr="004F2BEF">
        <w:rPr>
          <w:rFonts w:ascii="Times New Roman" w:hAnsi="Times New Roman" w:cs="Times New Roman"/>
          <w:i/>
          <w:iCs/>
          <w:color w:val="000000" w:themeColor="text1"/>
          <w:shd w:val="clear" w:color="auto" w:fill="FFFFFF"/>
        </w:rPr>
        <w:t>Res. Nurs. Health</w:t>
      </w:r>
      <w:r w:rsidRPr="004F2BEF">
        <w:rPr>
          <w:rFonts w:ascii="Times New Roman" w:hAnsi="Times New Roman" w:cs="Times New Roman"/>
          <w:color w:val="000000" w:themeColor="text1"/>
          <w:shd w:val="clear" w:color="auto" w:fill="FFFFFF"/>
        </w:rPr>
        <w:t xml:space="preserve">, </w:t>
      </w:r>
      <w:r>
        <w:rPr>
          <w:rFonts w:ascii="Times New Roman" w:hAnsi="Times New Roman" w:cs="Times New Roman"/>
          <w:color w:val="000000" w:themeColor="text1"/>
          <w:shd w:val="clear" w:color="auto" w:fill="FFFFFF"/>
        </w:rPr>
        <w:t xml:space="preserve">2012; 36(1): </w:t>
      </w:r>
      <w:r w:rsidRPr="004F2BEF">
        <w:rPr>
          <w:rFonts w:ascii="Times New Roman" w:hAnsi="Times New Roman" w:cs="Times New Roman"/>
          <w:color w:val="000000" w:themeColor="text1"/>
          <w:shd w:val="clear" w:color="auto" w:fill="FFFFFF"/>
        </w:rPr>
        <w:t>84-94.</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sidRPr="004F2BEF">
        <w:rPr>
          <w:rFonts w:ascii="Times New Roman" w:hAnsi="Times New Roman" w:cs="Times New Roman"/>
          <w:color w:val="000000" w:themeColor="text1"/>
        </w:rPr>
        <w:t>Badan Penelitian dan Pengembangan Ke</w:t>
      </w:r>
      <w:r>
        <w:rPr>
          <w:rFonts w:ascii="Times New Roman" w:hAnsi="Times New Roman" w:cs="Times New Roman"/>
          <w:color w:val="000000" w:themeColor="text1"/>
        </w:rPr>
        <w:t>sehatan Departemen Kesehatan RI</w:t>
      </w:r>
      <w:r w:rsidRPr="004F2BEF">
        <w:rPr>
          <w:rFonts w:ascii="Times New Roman" w:hAnsi="Times New Roman" w:cs="Times New Roman"/>
          <w:color w:val="000000" w:themeColor="text1"/>
        </w:rPr>
        <w:t xml:space="preserve">. </w:t>
      </w:r>
      <w:r w:rsidRPr="004F2BEF">
        <w:rPr>
          <w:rFonts w:ascii="Times New Roman" w:hAnsi="Times New Roman" w:cs="Times New Roman"/>
          <w:i/>
          <w:color w:val="000000" w:themeColor="text1"/>
        </w:rPr>
        <w:t>Laporan Hasil Riset Kesehatan Dasar (RISKESDAS) Nasional</w:t>
      </w:r>
      <w:r>
        <w:rPr>
          <w:rFonts w:ascii="Times New Roman" w:hAnsi="Times New Roman" w:cs="Times New Roman"/>
          <w:color w:val="000000" w:themeColor="text1"/>
        </w:rPr>
        <w:t>. Departemen Kesehatan RI, 2013.</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sidRPr="004F2BEF">
        <w:rPr>
          <w:rFonts w:ascii="Times New Roman" w:hAnsi="Times New Roman" w:cs="Times New Roman"/>
          <w:color w:val="000000" w:themeColor="text1"/>
        </w:rPr>
        <w:t>Ja</w:t>
      </w:r>
      <w:r>
        <w:rPr>
          <w:rFonts w:ascii="Times New Roman" w:hAnsi="Times New Roman" w:cs="Times New Roman"/>
          <w:color w:val="000000" w:themeColor="text1"/>
        </w:rPr>
        <w:t>mie, C.M., Sharma, S.K., Lam, B</w:t>
      </w:r>
      <w:r w:rsidRPr="004F2BEF">
        <w:rPr>
          <w:rFonts w:ascii="Times New Roman" w:hAnsi="Times New Roman" w:cs="Times New Roman"/>
          <w:color w:val="000000" w:themeColor="text1"/>
        </w:rPr>
        <w:t xml:space="preserve">. </w:t>
      </w:r>
      <w:r w:rsidRPr="004F2BEF">
        <w:rPr>
          <w:rFonts w:ascii="Times New Roman" w:hAnsi="Times New Roman" w:cs="Times New Roman"/>
          <w:i/>
          <w:color w:val="000000" w:themeColor="text1"/>
        </w:rPr>
        <w:t xml:space="preserve">Obstructive sleep </w:t>
      </w:r>
      <w:proofErr w:type="gramStart"/>
      <w:r w:rsidRPr="004F2BEF">
        <w:rPr>
          <w:rFonts w:ascii="Times New Roman" w:hAnsi="Times New Roman" w:cs="Times New Roman"/>
          <w:i/>
          <w:color w:val="000000" w:themeColor="text1"/>
        </w:rPr>
        <w:t>apnoea :</w:t>
      </w:r>
      <w:proofErr w:type="gramEnd"/>
      <w:r w:rsidRPr="004F2BEF">
        <w:rPr>
          <w:rFonts w:ascii="Times New Roman" w:hAnsi="Times New Roman" w:cs="Times New Roman"/>
          <w:i/>
          <w:color w:val="000000" w:themeColor="text1"/>
        </w:rPr>
        <w:t xml:space="preserve"> Definitions, epidemiology &amp; natural history</w:t>
      </w:r>
      <w:r w:rsidRPr="004F2BEF">
        <w:rPr>
          <w:rFonts w:ascii="Times New Roman" w:hAnsi="Times New Roman" w:cs="Times New Roman"/>
          <w:color w:val="000000" w:themeColor="text1"/>
        </w:rPr>
        <w:t>. Indian J Med Res,</w:t>
      </w:r>
      <w:r>
        <w:rPr>
          <w:rFonts w:ascii="Times New Roman" w:hAnsi="Times New Roman" w:cs="Times New Roman"/>
          <w:color w:val="000000" w:themeColor="text1"/>
        </w:rPr>
        <w:t xml:space="preserve"> </w:t>
      </w:r>
      <w:r w:rsidRPr="004F2BEF">
        <w:rPr>
          <w:rFonts w:ascii="Times New Roman" w:hAnsi="Times New Roman" w:cs="Times New Roman"/>
          <w:color w:val="000000" w:themeColor="text1"/>
        </w:rPr>
        <w:t>2010</w:t>
      </w:r>
      <w:r>
        <w:rPr>
          <w:rFonts w:ascii="Times New Roman" w:hAnsi="Times New Roman" w:cs="Times New Roman"/>
          <w:color w:val="000000" w:themeColor="text1"/>
        </w:rPr>
        <w:t>; 131:165-</w:t>
      </w:r>
      <w:r w:rsidRPr="004F2BEF">
        <w:rPr>
          <w:rFonts w:ascii="Times New Roman" w:hAnsi="Times New Roman" w:cs="Times New Roman"/>
          <w:color w:val="000000" w:themeColor="text1"/>
        </w:rPr>
        <w:t>70.</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Pr>
          <w:rFonts w:ascii="Times New Roman" w:hAnsi="Times New Roman" w:cs="Times New Roman"/>
          <w:color w:val="000000" w:themeColor="text1"/>
        </w:rPr>
        <w:t>Belliana</w:t>
      </w:r>
      <w:r w:rsidRPr="004F2BEF">
        <w:rPr>
          <w:rFonts w:ascii="Times New Roman" w:hAnsi="Times New Roman" w:cs="Times New Roman"/>
          <w:color w:val="000000" w:themeColor="text1"/>
        </w:rPr>
        <w:t>. “</w:t>
      </w:r>
      <w:r w:rsidRPr="004F2BEF">
        <w:rPr>
          <w:rFonts w:ascii="Times New Roman" w:hAnsi="Times New Roman" w:cs="Times New Roman"/>
          <w:bCs/>
          <w:color w:val="000000" w:themeColor="text1"/>
        </w:rPr>
        <w:t>Hubungan antara Obesitas dengan Risiko Menderita Obstructive Sleep Apnea (OSA)” (). Med</w:t>
      </w:r>
      <w:r>
        <w:rPr>
          <w:rFonts w:ascii="Times New Roman" w:hAnsi="Times New Roman" w:cs="Times New Roman"/>
          <w:bCs/>
          <w:color w:val="000000" w:themeColor="text1"/>
        </w:rPr>
        <w:t xml:space="preserve">an : Universitas Sumatera Utara, </w:t>
      </w:r>
      <w:r>
        <w:rPr>
          <w:rFonts w:ascii="Times New Roman" w:hAnsi="Times New Roman" w:cs="Times New Roman"/>
          <w:color w:val="000000" w:themeColor="text1"/>
        </w:rPr>
        <w:t>2012</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Pr>
          <w:rFonts w:ascii="Times New Roman" w:hAnsi="Times New Roman" w:cs="Times New Roman"/>
          <w:color w:val="000000" w:themeColor="text1"/>
        </w:rPr>
        <w:t>Douglas, N.J</w:t>
      </w:r>
      <w:r w:rsidRPr="004F2BEF">
        <w:rPr>
          <w:rFonts w:ascii="Times New Roman" w:hAnsi="Times New Roman" w:cs="Times New Roman"/>
          <w:color w:val="000000" w:themeColor="text1"/>
        </w:rPr>
        <w:t xml:space="preserve">. </w:t>
      </w:r>
      <w:r w:rsidRPr="004F2BEF">
        <w:rPr>
          <w:rFonts w:ascii="Times New Roman" w:hAnsi="Times New Roman" w:cs="Times New Roman"/>
          <w:i/>
          <w:iCs/>
          <w:color w:val="000000" w:themeColor="text1"/>
        </w:rPr>
        <w:t>Obstructive Sleep Apnea</w:t>
      </w:r>
      <w:r w:rsidRPr="004F2BEF">
        <w:rPr>
          <w:rFonts w:ascii="Times New Roman" w:hAnsi="Times New Roman" w:cs="Times New Roman"/>
          <w:color w:val="000000" w:themeColor="text1"/>
        </w:rPr>
        <w:t xml:space="preserve">. Dalam: </w:t>
      </w:r>
      <w:r w:rsidRPr="004F2BEF">
        <w:rPr>
          <w:rFonts w:ascii="Times New Roman" w:hAnsi="Times New Roman" w:cs="Times New Roman"/>
          <w:i/>
          <w:iCs/>
          <w:color w:val="000000" w:themeColor="text1"/>
        </w:rPr>
        <w:t>Clinical Respiratory Medicine</w:t>
      </w:r>
      <w:r w:rsidRPr="004F2BEF">
        <w:rPr>
          <w:rFonts w:ascii="Times New Roman" w:hAnsi="Times New Roman" w:cs="Times New Roman"/>
          <w:color w:val="000000" w:themeColor="text1"/>
        </w:rPr>
        <w:t>. 3</w:t>
      </w:r>
      <w:r w:rsidRPr="004F2BEF">
        <w:rPr>
          <w:rFonts w:ascii="Times New Roman" w:hAnsi="Times New Roman" w:cs="Times New Roman"/>
          <w:color w:val="000000" w:themeColor="text1"/>
          <w:position w:val="8"/>
          <w:vertAlign w:val="superscript"/>
        </w:rPr>
        <w:t xml:space="preserve">rd </w:t>
      </w:r>
      <w:r>
        <w:rPr>
          <w:rFonts w:ascii="Times New Roman" w:hAnsi="Times New Roman" w:cs="Times New Roman"/>
          <w:color w:val="000000" w:themeColor="text1"/>
        </w:rPr>
        <w:t xml:space="preserve">ed. Philadelphia: Mosby, Inc, </w:t>
      </w:r>
      <w:r w:rsidRPr="004F2BEF">
        <w:rPr>
          <w:rFonts w:ascii="Times New Roman" w:hAnsi="Times New Roman" w:cs="Times New Roman"/>
          <w:color w:val="000000" w:themeColor="text1"/>
        </w:rPr>
        <w:t>2008</w:t>
      </w:r>
      <w:r>
        <w:rPr>
          <w:rFonts w:ascii="Times New Roman" w:hAnsi="Times New Roman" w:cs="Times New Roman"/>
          <w:color w:val="000000" w:themeColor="text1"/>
        </w:rPr>
        <w:t>.</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sidRPr="004F2BEF">
        <w:rPr>
          <w:rFonts w:ascii="Times New Roman" w:hAnsi="Times New Roman" w:cs="Times New Roman"/>
          <w:color w:val="000000" w:themeColor="text1"/>
        </w:rPr>
        <w:t>Arifin</w:t>
      </w:r>
      <w:r>
        <w:rPr>
          <w:rFonts w:ascii="Times New Roman" w:hAnsi="Times New Roman" w:cs="Times New Roman"/>
          <w:color w:val="000000" w:themeColor="text1"/>
        </w:rPr>
        <w:t>, A.R., Ratnawati, &amp; Burhan, E</w:t>
      </w:r>
      <w:r w:rsidRPr="004F2BEF">
        <w:rPr>
          <w:rFonts w:ascii="Times New Roman" w:hAnsi="Times New Roman" w:cs="Times New Roman"/>
          <w:color w:val="000000" w:themeColor="text1"/>
        </w:rPr>
        <w:t xml:space="preserve">. </w:t>
      </w:r>
      <w:r w:rsidRPr="004F2BEF">
        <w:rPr>
          <w:rFonts w:ascii="Times New Roman" w:hAnsi="Times New Roman" w:cs="Times New Roman"/>
          <w:iCs/>
          <w:color w:val="000000" w:themeColor="text1"/>
        </w:rPr>
        <w:t>Fisiologi Tidur dan Pernapasan</w:t>
      </w:r>
      <w:r w:rsidRPr="004F2BEF">
        <w:rPr>
          <w:rFonts w:ascii="Times New Roman" w:hAnsi="Times New Roman" w:cs="Times New Roman"/>
          <w:color w:val="000000" w:themeColor="text1"/>
        </w:rPr>
        <w:t xml:space="preserve">. Dalam: </w:t>
      </w:r>
      <w:r w:rsidRPr="004F2BEF">
        <w:rPr>
          <w:rFonts w:ascii="Times New Roman" w:hAnsi="Times New Roman" w:cs="Times New Roman"/>
          <w:iCs/>
          <w:color w:val="000000" w:themeColor="text1"/>
        </w:rPr>
        <w:t>Jurnal Respirologi Indonesia</w:t>
      </w:r>
      <w:r>
        <w:rPr>
          <w:rFonts w:ascii="Times New Roman" w:hAnsi="Times New Roman" w:cs="Times New Roman"/>
          <w:iCs/>
          <w:color w:val="000000" w:themeColor="text1"/>
        </w:rPr>
        <w:t xml:space="preserve">, </w:t>
      </w:r>
      <w:r w:rsidRPr="004F2BEF">
        <w:rPr>
          <w:rFonts w:ascii="Times New Roman" w:hAnsi="Times New Roman" w:cs="Times New Roman"/>
          <w:color w:val="000000" w:themeColor="text1"/>
        </w:rPr>
        <w:t xml:space="preserve">2010. </w:t>
      </w:r>
      <w:r w:rsidRPr="004F2BEF">
        <w:rPr>
          <w:rFonts w:ascii="Times New Roman" w:hAnsi="Times New Roman" w:cs="Times New Roman"/>
          <w:iCs/>
          <w:color w:val="000000" w:themeColor="text1"/>
        </w:rPr>
        <w:t xml:space="preserve">Tersedia </w:t>
      </w:r>
      <w:proofErr w:type="gramStart"/>
      <w:r w:rsidRPr="004F2BEF">
        <w:rPr>
          <w:rFonts w:ascii="Times New Roman" w:hAnsi="Times New Roman" w:cs="Times New Roman"/>
          <w:iCs/>
          <w:color w:val="000000" w:themeColor="text1"/>
        </w:rPr>
        <w:t xml:space="preserve">di </w:t>
      </w:r>
      <w:r w:rsidRPr="004F2BEF">
        <w:rPr>
          <w:rFonts w:ascii="Times New Roman" w:hAnsi="Times New Roman" w:cs="Times New Roman"/>
          <w:color w:val="000000" w:themeColor="text1"/>
        </w:rPr>
        <w:t>:</w:t>
      </w:r>
      <w:proofErr w:type="gramEnd"/>
      <w:r w:rsidRPr="004F2BEF">
        <w:rPr>
          <w:rFonts w:ascii="Times New Roman" w:hAnsi="Times New Roman" w:cs="Times New Roman"/>
          <w:color w:val="000000" w:themeColor="text1"/>
        </w:rPr>
        <w:t xml:space="preserve"> http://jurnalrespirologi.org/fisiologi-tidur-dan-pernapasan/. [</w:t>
      </w:r>
      <w:proofErr w:type="gramStart"/>
      <w:r w:rsidRPr="004F2BEF">
        <w:rPr>
          <w:rFonts w:ascii="Times New Roman" w:hAnsi="Times New Roman" w:cs="Times New Roman"/>
          <w:iCs/>
          <w:color w:val="000000" w:themeColor="text1"/>
        </w:rPr>
        <w:t>diunduh</w:t>
      </w:r>
      <w:proofErr w:type="gramEnd"/>
      <w:r w:rsidRPr="004F2BEF">
        <w:rPr>
          <w:rFonts w:ascii="Times New Roman" w:hAnsi="Times New Roman" w:cs="Times New Roman"/>
          <w:i/>
          <w:iCs/>
          <w:color w:val="000000" w:themeColor="text1"/>
        </w:rPr>
        <w:t xml:space="preserve"> :</w:t>
      </w:r>
      <w:r w:rsidRPr="004F2BEF">
        <w:rPr>
          <w:rFonts w:ascii="Times New Roman" w:hAnsi="Times New Roman" w:cs="Times New Roman"/>
          <w:color w:val="000000" w:themeColor="text1"/>
        </w:rPr>
        <w:t>3 Januari 2015].</w:t>
      </w:r>
    </w:p>
    <w:p w:rsidR="00252249" w:rsidRPr="004F2BEF" w:rsidRDefault="00252249" w:rsidP="00252249">
      <w:pPr>
        <w:pStyle w:val="ListParagraph"/>
        <w:numPr>
          <w:ilvl w:val="0"/>
          <w:numId w:val="6"/>
        </w:numPr>
        <w:spacing w:after="0" w:line="240" w:lineRule="auto"/>
        <w:ind w:left="284"/>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Carter, R. and Watenpaugh, D</w:t>
      </w:r>
      <w:r w:rsidRPr="004F2BEF">
        <w:rPr>
          <w:rFonts w:ascii="Times New Roman" w:hAnsi="Times New Roman" w:cs="Times New Roman"/>
          <w:color w:val="000000" w:themeColor="text1"/>
          <w:sz w:val="24"/>
          <w:szCs w:val="24"/>
          <w:shd w:val="clear" w:color="auto" w:fill="FFFFFF"/>
        </w:rPr>
        <w:t>.</w:t>
      </w:r>
      <w:r w:rsidRPr="004F2BEF">
        <w:rPr>
          <w:rStyle w:val="apple-converted-space"/>
          <w:rFonts w:ascii="Times New Roman" w:hAnsi="Times New Roman" w:cs="Times New Roman"/>
          <w:color w:val="000000" w:themeColor="text1"/>
          <w:sz w:val="24"/>
          <w:szCs w:val="24"/>
          <w:shd w:val="clear" w:color="auto" w:fill="FFFFFF"/>
        </w:rPr>
        <w:t> </w:t>
      </w:r>
      <w:r w:rsidRPr="004F2BEF">
        <w:rPr>
          <w:rFonts w:ascii="Times New Roman" w:hAnsi="Times New Roman" w:cs="Times New Roman"/>
          <w:i/>
          <w:iCs/>
          <w:color w:val="000000" w:themeColor="text1"/>
          <w:sz w:val="24"/>
          <w:szCs w:val="24"/>
          <w:shd w:val="clear" w:color="auto" w:fill="FFFFFF"/>
        </w:rPr>
        <w:t>Obesity and Obstructive Sleep Apnea: Or is it OSA and Obesity</w:t>
      </w:r>
      <w:proofErr w:type="gramStart"/>
      <w:r w:rsidRPr="004F2BEF">
        <w:rPr>
          <w:rFonts w:ascii="Times New Roman" w:hAnsi="Times New Roman" w:cs="Times New Roman"/>
          <w:i/>
          <w:iCs/>
          <w:color w:val="000000" w:themeColor="text1"/>
          <w:sz w:val="24"/>
          <w:szCs w:val="24"/>
          <w:shd w:val="clear" w:color="auto" w:fill="FFFFFF"/>
        </w:rPr>
        <w:t>?</w:t>
      </w:r>
      <w:r w:rsidRPr="004F2BEF">
        <w:rPr>
          <w:rFonts w:ascii="Times New Roman" w:hAnsi="Times New Roman" w:cs="Times New Roman"/>
          <w:color w:val="000000" w:themeColor="text1"/>
          <w:sz w:val="24"/>
          <w:szCs w:val="24"/>
          <w:shd w:val="clear" w:color="auto" w:fill="FFFFFF"/>
        </w:rPr>
        <w:t>.</w:t>
      </w:r>
      <w:proofErr w:type="gramEnd"/>
      <w:r w:rsidRPr="004F2BEF">
        <w:rPr>
          <w:rFonts w:ascii="Times New Roman" w:hAnsi="Times New Roman" w:cs="Times New Roman"/>
          <w:color w:val="000000" w:themeColor="text1"/>
          <w:sz w:val="24"/>
          <w:szCs w:val="24"/>
          <w:shd w:val="clear" w:color="auto" w:fill="FFFFFF"/>
        </w:rPr>
        <w:t xml:space="preserve"> Ft. Belvoir: Defen</w:t>
      </w:r>
      <w:r>
        <w:rPr>
          <w:rFonts w:ascii="Times New Roman" w:hAnsi="Times New Roman" w:cs="Times New Roman"/>
          <w:color w:val="000000" w:themeColor="text1"/>
          <w:sz w:val="24"/>
          <w:szCs w:val="24"/>
          <w:shd w:val="clear" w:color="auto" w:fill="FFFFFF"/>
        </w:rPr>
        <w:t>se Technical Information Center, 2008.</w:t>
      </w:r>
    </w:p>
    <w:p w:rsidR="00252249" w:rsidRPr="004F2BEF" w:rsidRDefault="00252249" w:rsidP="00252249">
      <w:pPr>
        <w:pStyle w:val="Default"/>
        <w:numPr>
          <w:ilvl w:val="0"/>
          <w:numId w:val="6"/>
        </w:numPr>
        <w:ind w:left="284"/>
        <w:jc w:val="both"/>
        <w:rPr>
          <w:rFonts w:ascii="Times New Roman" w:hAnsi="Times New Roman" w:cs="Times New Roman"/>
          <w:color w:val="auto"/>
          <w:shd w:val="clear" w:color="auto" w:fill="FFFFFF"/>
        </w:rPr>
      </w:pPr>
      <w:r>
        <w:rPr>
          <w:rFonts w:ascii="Times New Roman" w:hAnsi="Times New Roman" w:cs="Times New Roman"/>
          <w:color w:val="000000" w:themeColor="text1"/>
          <w:shd w:val="clear" w:color="auto" w:fill="FFFFFF"/>
        </w:rPr>
        <w:t>Isono, S</w:t>
      </w:r>
      <w:r w:rsidRPr="004F2BEF">
        <w:rPr>
          <w:rFonts w:ascii="Times New Roman" w:hAnsi="Times New Roman" w:cs="Times New Roman"/>
          <w:color w:val="000000" w:themeColor="text1"/>
          <w:shd w:val="clear" w:color="auto" w:fill="FFFFFF"/>
        </w:rPr>
        <w:t>. Obstructive Sleep Apnea of Obese Adults.</w:t>
      </w:r>
      <w:r w:rsidRPr="004F2BEF">
        <w:rPr>
          <w:rStyle w:val="apple-converted-space"/>
          <w:rFonts w:ascii="Times New Roman" w:hAnsi="Times New Roman" w:cs="Times New Roman"/>
          <w:color w:val="000000" w:themeColor="text1"/>
          <w:shd w:val="clear" w:color="auto" w:fill="FFFFFF"/>
        </w:rPr>
        <w:t> </w:t>
      </w:r>
      <w:r w:rsidRPr="004F2BEF">
        <w:rPr>
          <w:rFonts w:ascii="Times New Roman" w:hAnsi="Times New Roman" w:cs="Times New Roman"/>
          <w:i/>
          <w:iCs/>
          <w:color w:val="000000" w:themeColor="text1"/>
          <w:shd w:val="clear" w:color="auto" w:fill="FFFFFF"/>
        </w:rPr>
        <w:t>Anesthesiology</w:t>
      </w:r>
      <w:r w:rsidRPr="004F2BEF">
        <w:rPr>
          <w:rFonts w:ascii="Times New Roman" w:hAnsi="Times New Roman" w:cs="Times New Roman"/>
          <w:color w:val="000000" w:themeColor="text1"/>
          <w:shd w:val="clear" w:color="auto" w:fill="FFFFFF"/>
        </w:rPr>
        <w:t>,</w:t>
      </w:r>
      <w:r>
        <w:rPr>
          <w:rFonts w:ascii="Times New Roman" w:hAnsi="Times New Roman" w:cs="Times New Roman"/>
          <w:color w:val="000000" w:themeColor="text1"/>
          <w:shd w:val="clear" w:color="auto" w:fill="FFFFFF"/>
        </w:rPr>
        <w:t xml:space="preserve"> 2009</w:t>
      </w:r>
      <w:proofErr w:type="gramStart"/>
      <w:r>
        <w:rPr>
          <w:rFonts w:ascii="Times New Roman" w:hAnsi="Times New Roman" w:cs="Times New Roman"/>
          <w:color w:val="000000" w:themeColor="text1"/>
          <w:shd w:val="clear" w:color="auto" w:fill="FFFFFF"/>
        </w:rPr>
        <w:t>;  110</w:t>
      </w:r>
      <w:proofErr w:type="gramEnd"/>
      <w:r>
        <w:rPr>
          <w:rFonts w:ascii="Times New Roman" w:hAnsi="Times New Roman" w:cs="Times New Roman"/>
          <w:color w:val="000000" w:themeColor="text1"/>
          <w:shd w:val="clear" w:color="auto" w:fill="FFFFFF"/>
        </w:rPr>
        <w:t>(4): 908-</w:t>
      </w:r>
      <w:r w:rsidRPr="004F2BEF">
        <w:rPr>
          <w:rFonts w:ascii="Times New Roman" w:hAnsi="Times New Roman" w:cs="Times New Roman"/>
          <w:color w:val="000000" w:themeColor="text1"/>
          <w:shd w:val="clear" w:color="auto" w:fill="FFFFFF"/>
        </w:rPr>
        <w:t>21.</w:t>
      </w:r>
    </w:p>
    <w:p w:rsidR="004F2BEF" w:rsidRPr="004F2BEF" w:rsidRDefault="00252249" w:rsidP="00252249">
      <w:pPr>
        <w:pStyle w:val="Default"/>
        <w:numPr>
          <w:ilvl w:val="0"/>
          <w:numId w:val="6"/>
        </w:numPr>
        <w:ind w:left="284"/>
        <w:jc w:val="both"/>
        <w:rPr>
          <w:rStyle w:val="selectable"/>
          <w:rFonts w:ascii="Times New Roman" w:hAnsi="Times New Roman" w:cs="Times New Roman"/>
          <w:color w:val="auto"/>
          <w:shd w:val="clear" w:color="auto" w:fill="FFFFFF"/>
        </w:rPr>
      </w:pPr>
      <w:r>
        <w:rPr>
          <w:rStyle w:val="selectable"/>
          <w:rFonts w:ascii="Times New Roman" w:hAnsi="Times New Roman" w:cs="Times New Roman"/>
        </w:rPr>
        <w:t>Schafer, H</w:t>
      </w:r>
      <w:r w:rsidRPr="004F2BEF">
        <w:rPr>
          <w:rStyle w:val="selectable"/>
          <w:rFonts w:ascii="Times New Roman" w:hAnsi="Times New Roman" w:cs="Times New Roman"/>
        </w:rPr>
        <w:t>. Body Fat Distribution, Serum Leptin, and Cardiovascular Risk Factors in M</w:t>
      </w:r>
      <w:r>
        <w:rPr>
          <w:rStyle w:val="selectable"/>
          <w:rFonts w:ascii="Times New Roman" w:hAnsi="Times New Roman" w:cs="Times New Roman"/>
        </w:rPr>
        <w:t xml:space="preserve">en </w:t>
      </w:r>
      <w:proofErr w:type="gramStart"/>
      <w:r>
        <w:rPr>
          <w:rStyle w:val="selectable"/>
          <w:rFonts w:ascii="Times New Roman" w:hAnsi="Times New Roman" w:cs="Times New Roman"/>
        </w:rPr>
        <w:t>With</w:t>
      </w:r>
      <w:proofErr w:type="gramEnd"/>
      <w:r>
        <w:rPr>
          <w:rStyle w:val="selectable"/>
          <w:rFonts w:ascii="Times New Roman" w:hAnsi="Times New Roman" w:cs="Times New Roman"/>
        </w:rPr>
        <w:t xml:space="preserve"> Obstructive Sleep Apnea</w:t>
      </w:r>
      <w:r w:rsidRPr="004F2BEF">
        <w:rPr>
          <w:rStyle w:val="selectable"/>
          <w:rFonts w:ascii="Times New Roman" w:hAnsi="Times New Roman" w:cs="Times New Roman"/>
        </w:rPr>
        <w:t xml:space="preserve">. </w:t>
      </w:r>
      <w:r w:rsidRPr="004F2BEF">
        <w:rPr>
          <w:rStyle w:val="selectable"/>
          <w:rFonts w:ascii="Times New Roman" w:hAnsi="Times New Roman" w:cs="Times New Roman"/>
          <w:i/>
          <w:iCs/>
        </w:rPr>
        <w:t>Chest</w:t>
      </w:r>
      <w:r w:rsidRPr="004F2BEF">
        <w:rPr>
          <w:rStyle w:val="selectable"/>
          <w:rFonts w:ascii="Times New Roman" w:hAnsi="Times New Roman" w:cs="Times New Roman"/>
        </w:rPr>
        <w:t>,</w:t>
      </w:r>
      <w:r>
        <w:rPr>
          <w:rStyle w:val="selectable"/>
          <w:rFonts w:ascii="Times New Roman" w:hAnsi="Times New Roman" w:cs="Times New Roman"/>
        </w:rPr>
        <w:t xml:space="preserve"> 2002;</w:t>
      </w:r>
      <w:r w:rsidRPr="004F2BEF">
        <w:rPr>
          <w:rStyle w:val="selectable"/>
          <w:rFonts w:ascii="Times New Roman" w:hAnsi="Times New Roman" w:cs="Times New Roman"/>
        </w:rPr>
        <w:t xml:space="preserve"> </w:t>
      </w:r>
      <w:r>
        <w:rPr>
          <w:rStyle w:val="selectable"/>
          <w:rFonts w:ascii="Times New Roman" w:hAnsi="Times New Roman" w:cs="Times New Roman"/>
        </w:rPr>
        <w:t>122(3): 829-</w:t>
      </w:r>
      <w:r w:rsidRPr="004F2BEF">
        <w:rPr>
          <w:rStyle w:val="selectable"/>
          <w:rFonts w:ascii="Times New Roman" w:hAnsi="Times New Roman" w:cs="Times New Roman"/>
        </w:rPr>
        <w:t>39.</w:t>
      </w:r>
    </w:p>
    <w:p w:rsidR="00A878C0" w:rsidRPr="004F2BEF" w:rsidRDefault="00A878C0" w:rsidP="004F2BEF">
      <w:pPr>
        <w:autoSpaceDE w:val="0"/>
        <w:autoSpaceDN w:val="0"/>
        <w:adjustRightInd w:val="0"/>
        <w:spacing w:after="0" w:line="360" w:lineRule="auto"/>
        <w:rPr>
          <w:rFonts w:ascii="Times New Roman" w:hAnsi="Times New Roman"/>
          <w:sz w:val="24"/>
          <w:szCs w:val="24"/>
        </w:rPr>
      </w:pPr>
    </w:p>
    <w:sectPr w:rsidR="00A878C0" w:rsidRPr="004F2BEF" w:rsidSect="007009E3">
      <w:type w:val="continuous"/>
      <w:pgSz w:w="12240" w:h="15840"/>
      <w:pgMar w:top="1440" w:right="1440" w:bottom="1440" w:left="1440" w:header="720" w:footer="720" w:gutter="0"/>
      <w:cols w:num="2" w:space="80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5DA" w:rsidRDefault="003645DA" w:rsidP="00C03B17">
      <w:pPr>
        <w:spacing w:after="0" w:line="240" w:lineRule="auto"/>
      </w:pPr>
      <w:r>
        <w:separator/>
      </w:r>
    </w:p>
  </w:endnote>
  <w:endnote w:type="continuationSeparator" w:id="0">
    <w:p w:rsidR="003645DA" w:rsidRDefault="003645DA" w:rsidP="00C0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5DA" w:rsidRDefault="003645DA" w:rsidP="00C03B17">
      <w:pPr>
        <w:spacing w:after="0" w:line="240" w:lineRule="auto"/>
      </w:pPr>
      <w:r>
        <w:separator/>
      </w:r>
    </w:p>
  </w:footnote>
  <w:footnote w:type="continuationSeparator" w:id="0">
    <w:p w:rsidR="003645DA" w:rsidRDefault="003645DA" w:rsidP="00C03B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899"/>
    <w:multiLevelType w:val="hybridMultilevel"/>
    <w:tmpl w:val="13D8B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3B42FD"/>
    <w:multiLevelType w:val="hybridMultilevel"/>
    <w:tmpl w:val="3D54472E"/>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2AC20711"/>
    <w:multiLevelType w:val="hybridMultilevel"/>
    <w:tmpl w:val="0DFCCF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450CB"/>
    <w:multiLevelType w:val="hybridMultilevel"/>
    <w:tmpl w:val="BA4C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04285F"/>
    <w:multiLevelType w:val="hybridMultilevel"/>
    <w:tmpl w:val="9872EB8E"/>
    <w:lvl w:ilvl="0" w:tplc="53EE36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F0704F"/>
    <w:multiLevelType w:val="hybridMultilevel"/>
    <w:tmpl w:val="54E6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144"/>
    <w:rsid w:val="00017412"/>
    <w:rsid w:val="00040BFD"/>
    <w:rsid w:val="000444CA"/>
    <w:rsid w:val="00056C47"/>
    <w:rsid w:val="00087E57"/>
    <w:rsid w:val="0009793B"/>
    <w:rsid w:val="000B4D98"/>
    <w:rsid w:val="000C07E8"/>
    <w:rsid w:val="000D01EE"/>
    <w:rsid w:val="000D4144"/>
    <w:rsid w:val="0010641F"/>
    <w:rsid w:val="00127DBB"/>
    <w:rsid w:val="001516C9"/>
    <w:rsid w:val="00157FAD"/>
    <w:rsid w:val="00183CA0"/>
    <w:rsid w:val="00191B37"/>
    <w:rsid w:val="001D30E9"/>
    <w:rsid w:val="001E2612"/>
    <w:rsid w:val="00206115"/>
    <w:rsid w:val="00217F14"/>
    <w:rsid w:val="00223178"/>
    <w:rsid w:val="00252249"/>
    <w:rsid w:val="00273B3D"/>
    <w:rsid w:val="00291C2E"/>
    <w:rsid w:val="002A126A"/>
    <w:rsid w:val="002A6A24"/>
    <w:rsid w:val="002B6C24"/>
    <w:rsid w:val="002D423C"/>
    <w:rsid w:val="002E68C2"/>
    <w:rsid w:val="00300A9E"/>
    <w:rsid w:val="0031379D"/>
    <w:rsid w:val="00326245"/>
    <w:rsid w:val="00326AC8"/>
    <w:rsid w:val="003358EE"/>
    <w:rsid w:val="00335CFA"/>
    <w:rsid w:val="003645DA"/>
    <w:rsid w:val="003849C1"/>
    <w:rsid w:val="003D2E89"/>
    <w:rsid w:val="003F7899"/>
    <w:rsid w:val="00404B26"/>
    <w:rsid w:val="00405C43"/>
    <w:rsid w:val="00420495"/>
    <w:rsid w:val="0042106B"/>
    <w:rsid w:val="00440483"/>
    <w:rsid w:val="00444111"/>
    <w:rsid w:val="00444D6C"/>
    <w:rsid w:val="00450ED3"/>
    <w:rsid w:val="00453550"/>
    <w:rsid w:val="00473C40"/>
    <w:rsid w:val="00493E5A"/>
    <w:rsid w:val="004A41A9"/>
    <w:rsid w:val="004B7295"/>
    <w:rsid w:val="004F2BEF"/>
    <w:rsid w:val="004F7251"/>
    <w:rsid w:val="00502CE5"/>
    <w:rsid w:val="0050467A"/>
    <w:rsid w:val="00525BD3"/>
    <w:rsid w:val="00526204"/>
    <w:rsid w:val="0055573B"/>
    <w:rsid w:val="00556674"/>
    <w:rsid w:val="005652D7"/>
    <w:rsid w:val="00567731"/>
    <w:rsid w:val="005722A9"/>
    <w:rsid w:val="00574201"/>
    <w:rsid w:val="00583AD8"/>
    <w:rsid w:val="005862DB"/>
    <w:rsid w:val="00596D37"/>
    <w:rsid w:val="005B7BBC"/>
    <w:rsid w:val="005E25FF"/>
    <w:rsid w:val="005E2AAD"/>
    <w:rsid w:val="005F11C9"/>
    <w:rsid w:val="0061241F"/>
    <w:rsid w:val="006211FD"/>
    <w:rsid w:val="00680C59"/>
    <w:rsid w:val="006C24F7"/>
    <w:rsid w:val="006C45A8"/>
    <w:rsid w:val="007009E3"/>
    <w:rsid w:val="00704BEB"/>
    <w:rsid w:val="00721923"/>
    <w:rsid w:val="00760619"/>
    <w:rsid w:val="007705D7"/>
    <w:rsid w:val="007830D8"/>
    <w:rsid w:val="00784D0E"/>
    <w:rsid w:val="007876E1"/>
    <w:rsid w:val="007A1395"/>
    <w:rsid w:val="00860337"/>
    <w:rsid w:val="00883AF7"/>
    <w:rsid w:val="008B109E"/>
    <w:rsid w:val="008C31FC"/>
    <w:rsid w:val="008E0B65"/>
    <w:rsid w:val="008F484E"/>
    <w:rsid w:val="00904DB6"/>
    <w:rsid w:val="0091317F"/>
    <w:rsid w:val="00922D0B"/>
    <w:rsid w:val="00925271"/>
    <w:rsid w:val="00951517"/>
    <w:rsid w:val="009535B4"/>
    <w:rsid w:val="0097103C"/>
    <w:rsid w:val="009943EA"/>
    <w:rsid w:val="00995BEF"/>
    <w:rsid w:val="009A222D"/>
    <w:rsid w:val="009A6CE9"/>
    <w:rsid w:val="009B7EF0"/>
    <w:rsid w:val="009D3357"/>
    <w:rsid w:val="009D7130"/>
    <w:rsid w:val="009D74AE"/>
    <w:rsid w:val="00A11DAA"/>
    <w:rsid w:val="00A22468"/>
    <w:rsid w:val="00A260DF"/>
    <w:rsid w:val="00A45657"/>
    <w:rsid w:val="00A878C0"/>
    <w:rsid w:val="00AB34ED"/>
    <w:rsid w:val="00AC3113"/>
    <w:rsid w:val="00AC6A33"/>
    <w:rsid w:val="00AE3C37"/>
    <w:rsid w:val="00AE4BEC"/>
    <w:rsid w:val="00B15706"/>
    <w:rsid w:val="00B16D00"/>
    <w:rsid w:val="00B212CA"/>
    <w:rsid w:val="00B524CE"/>
    <w:rsid w:val="00B70EC4"/>
    <w:rsid w:val="00BA4FD7"/>
    <w:rsid w:val="00BB339B"/>
    <w:rsid w:val="00BB634D"/>
    <w:rsid w:val="00BB7691"/>
    <w:rsid w:val="00BC5B72"/>
    <w:rsid w:val="00C03B17"/>
    <w:rsid w:val="00C27485"/>
    <w:rsid w:val="00C3779D"/>
    <w:rsid w:val="00C414EA"/>
    <w:rsid w:val="00C64956"/>
    <w:rsid w:val="00C70DEF"/>
    <w:rsid w:val="00C71D40"/>
    <w:rsid w:val="00C81E98"/>
    <w:rsid w:val="00CA36BE"/>
    <w:rsid w:val="00CA432F"/>
    <w:rsid w:val="00CB30EF"/>
    <w:rsid w:val="00CC0A12"/>
    <w:rsid w:val="00D036EC"/>
    <w:rsid w:val="00D051DA"/>
    <w:rsid w:val="00D20E67"/>
    <w:rsid w:val="00D808F9"/>
    <w:rsid w:val="00D86559"/>
    <w:rsid w:val="00DA69CE"/>
    <w:rsid w:val="00DE1F9B"/>
    <w:rsid w:val="00E020DD"/>
    <w:rsid w:val="00E110AC"/>
    <w:rsid w:val="00E20654"/>
    <w:rsid w:val="00E21A52"/>
    <w:rsid w:val="00E22194"/>
    <w:rsid w:val="00E340B2"/>
    <w:rsid w:val="00E53674"/>
    <w:rsid w:val="00E64033"/>
    <w:rsid w:val="00E75D5B"/>
    <w:rsid w:val="00E93022"/>
    <w:rsid w:val="00EA4073"/>
    <w:rsid w:val="00EC2F3A"/>
    <w:rsid w:val="00EC3CA8"/>
    <w:rsid w:val="00F21530"/>
    <w:rsid w:val="00F224AC"/>
    <w:rsid w:val="00F2388D"/>
    <w:rsid w:val="00F32F19"/>
    <w:rsid w:val="00F37A1C"/>
    <w:rsid w:val="00F441D0"/>
    <w:rsid w:val="00F50460"/>
    <w:rsid w:val="00F55D67"/>
    <w:rsid w:val="00F74AA5"/>
    <w:rsid w:val="00FC5BA0"/>
    <w:rsid w:val="00FE1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D4144"/>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217F14"/>
    <w:pPr>
      <w:ind w:left="720"/>
      <w:contextualSpacing/>
    </w:pPr>
  </w:style>
  <w:style w:type="paragraph" w:styleId="BalloonText">
    <w:name w:val="Balloon Text"/>
    <w:basedOn w:val="Normal"/>
    <w:link w:val="BalloonTextChar"/>
    <w:uiPriority w:val="99"/>
    <w:semiHidden/>
    <w:unhideWhenUsed/>
    <w:rsid w:val="008F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84E"/>
    <w:rPr>
      <w:rFonts w:ascii="Tahoma" w:hAnsi="Tahoma" w:cs="Tahoma"/>
      <w:sz w:val="16"/>
      <w:szCs w:val="16"/>
    </w:rPr>
  </w:style>
  <w:style w:type="paragraph" w:customStyle="1" w:styleId="Default">
    <w:name w:val="Default"/>
    <w:rsid w:val="0042106B"/>
    <w:pPr>
      <w:autoSpaceDE w:val="0"/>
      <w:autoSpaceDN w:val="0"/>
      <w:adjustRightInd w:val="0"/>
      <w:spacing w:after="0" w:line="240" w:lineRule="auto"/>
    </w:pPr>
    <w:rPr>
      <w:rFonts w:ascii="Batang" w:eastAsia="Batang" w:cs="Batang"/>
      <w:color w:val="000000"/>
      <w:sz w:val="24"/>
      <w:szCs w:val="24"/>
    </w:rPr>
  </w:style>
  <w:style w:type="character" w:customStyle="1" w:styleId="apple-converted-space">
    <w:name w:val="apple-converted-space"/>
    <w:basedOn w:val="DefaultParagraphFont"/>
    <w:rsid w:val="004F2BEF"/>
  </w:style>
  <w:style w:type="character" w:customStyle="1" w:styleId="selectable">
    <w:name w:val="selectable"/>
    <w:basedOn w:val="DefaultParagraphFont"/>
    <w:rsid w:val="004F2BEF"/>
  </w:style>
  <w:style w:type="paragraph" w:styleId="Header">
    <w:name w:val="header"/>
    <w:basedOn w:val="Normal"/>
    <w:link w:val="HeaderChar"/>
    <w:uiPriority w:val="99"/>
    <w:unhideWhenUsed/>
    <w:rsid w:val="00C03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B17"/>
  </w:style>
  <w:style w:type="paragraph" w:styleId="Footer">
    <w:name w:val="footer"/>
    <w:basedOn w:val="Normal"/>
    <w:link w:val="FooterChar"/>
    <w:uiPriority w:val="99"/>
    <w:unhideWhenUsed/>
    <w:rsid w:val="00C03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D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0D4144"/>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217F14"/>
    <w:pPr>
      <w:ind w:left="720"/>
      <w:contextualSpacing/>
    </w:pPr>
  </w:style>
  <w:style w:type="paragraph" w:styleId="BalloonText">
    <w:name w:val="Balloon Text"/>
    <w:basedOn w:val="Normal"/>
    <w:link w:val="BalloonTextChar"/>
    <w:uiPriority w:val="99"/>
    <w:semiHidden/>
    <w:unhideWhenUsed/>
    <w:rsid w:val="008F4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84E"/>
    <w:rPr>
      <w:rFonts w:ascii="Tahoma" w:hAnsi="Tahoma" w:cs="Tahoma"/>
      <w:sz w:val="16"/>
      <w:szCs w:val="16"/>
    </w:rPr>
  </w:style>
  <w:style w:type="paragraph" w:customStyle="1" w:styleId="Default">
    <w:name w:val="Default"/>
    <w:rsid w:val="0042106B"/>
    <w:pPr>
      <w:autoSpaceDE w:val="0"/>
      <w:autoSpaceDN w:val="0"/>
      <w:adjustRightInd w:val="0"/>
      <w:spacing w:after="0" w:line="240" w:lineRule="auto"/>
    </w:pPr>
    <w:rPr>
      <w:rFonts w:ascii="Batang" w:eastAsia="Batang" w:cs="Batang"/>
      <w:color w:val="000000"/>
      <w:sz w:val="24"/>
      <w:szCs w:val="24"/>
    </w:rPr>
  </w:style>
  <w:style w:type="character" w:customStyle="1" w:styleId="apple-converted-space">
    <w:name w:val="apple-converted-space"/>
    <w:basedOn w:val="DefaultParagraphFont"/>
    <w:rsid w:val="004F2BEF"/>
  </w:style>
  <w:style w:type="character" w:customStyle="1" w:styleId="selectable">
    <w:name w:val="selectable"/>
    <w:basedOn w:val="DefaultParagraphFont"/>
    <w:rsid w:val="004F2BEF"/>
  </w:style>
  <w:style w:type="paragraph" w:styleId="Header">
    <w:name w:val="header"/>
    <w:basedOn w:val="Normal"/>
    <w:link w:val="HeaderChar"/>
    <w:uiPriority w:val="99"/>
    <w:unhideWhenUsed/>
    <w:rsid w:val="00C03B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B17"/>
  </w:style>
  <w:style w:type="paragraph" w:styleId="Footer">
    <w:name w:val="footer"/>
    <w:basedOn w:val="Normal"/>
    <w:link w:val="FooterChar"/>
    <w:uiPriority w:val="99"/>
    <w:unhideWhenUsed/>
    <w:rsid w:val="00C03B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132">
      <w:bodyDiv w:val="1"/>
      <w:marLeft w:val="0"/>
      <w:marRight w:val="0"/>
      <w:marTop w:val="0"/>
      <w:marBottom w:val="0"/>
      <w:divBdr>
        <w:top w:val="none" w:sz="0" w:space="0" w:color="auto"/>
        <w:left w:val="none" w:sz="0" w:space="0" w:color="auto"/>
        <w:bottom w:val="none" w:sz="0" w:space="0" w:color="auto"/>
        <w:right w:val="none" w:sz="0" w:space="0" w:color="auto"/>
      </w:divBdr>
    </w:div>
    <w:div w:id="196309780">
      <w:bodyDiv w:val="1"/>
      <w:marLeft w:val="0"/>
      <w:marRight w:val="0"/>
      <w:marTop w:val="0"/>
      <w:marBottom w:val="0"/>
      <w:divBdr>
        <w:top w:val="none" w:sz="0" w:space="0" w:color="auto"/>
        <w:left w:val="none" w:sz="0" w:space="0" w:color="auto"/>
        <w:bottom w:val="none" w:sz="0" w:space="0" w:color="auto"/>
        <w:right w:val="none" w:sz="0" w:space="0" w:color="auto"/>
      </w:divBdr>
    </w:div>
    <w:div w:id="384915051">
      <w:bodyDiv w:val="1"/>
      <w:marLeft w:val="0"/>
      <w:marRight w:val="0"/>
      <w:marTop w:val="0"/>
      <w:marBottom w:val="0"/>
      <w:divBdr>
        <w:top w:val="none" w:sz="0" w:space="0" w:color="auto"/>
        <w:left w:val="none" w:sz="0" w:space="0" w:color="auto"/>
        <w:bottom w:val="none" w:sz="0" w:space="0" w:color="auto"/>
        <w:right w:val="none" w:sz="0" w:space="0" w:color="auto"/>
      </w:divBdr>
    </w:div>
    <w:div w:id="433285519">
      <w:bodyDiv w:val="1"/>
      <w:marLeft w:val="0"/>
      <w:marRight w:val="0"/>
      <w:marTop w:val="0"/>
      <w:marBottom w:val="0"/>
      <w:divBdr>
        <w:top w:val="none" w:sz="0" w:space="0" w:color="auto"/>
        <w:left w:val="none" w:sz="0" w:space="0" w:color="auto"/>
        <w:bottom w:val="none" w:sz="0" w:space="0" w:color="auto"/>
        <w:right w:val="none" w:sz="0" w:space="0" w:color="auto"/>
      </w:divBdr>
    </w:div>
    <w:div w:id="498737054">
      <w:bodyDiv w:val="1"/>
      <w:marLeft w:val="0"/>
      <w:marRight w:val="0"/>
      <w:marTop w:val="0"/>
      <w:marBottom w:val="0"/>
      <w:divBdr>
        <w:top w:val="none" w:sz="0" w:space="0" w:color="auto"/>
        <w:left w:val="none" w:sz="0" w:space="0" w:color="auto"/>
        <w:bottom w:val="none" w:sz="0" w:space="0" w:color="auto"/>
        <w:right w:val="none" w:sz="0" w:space="0" w:color="auto"/>
      </w:divBdr>
    </w:div>
    <w:div w:id="625551319">
      <w:bodyDiv w:val="1"/>
      <w:marLeft w:val="0"/>
      <w:marRight w:val="0"/>
      <w:marTop w:val="0"/>
      <w:marBottom w:val="0"/>
      <w:divBdr>
        <w:top w:val="none" w:sz="0" w:space="0" w:color="auto"/>
        <w:left w:val="none" w:sz="0" w:space="0" w:color="auto"/>
        <w:bottom w:val="none" w:sz="0" w:space="0" w:color="auto"/>
        <w:right w:val="none" w:sz="0" w:space="0" w:color="auto"/>
      </w:divBdr>
    </w:div>
    <w:div w:id="800222531">
      <w:bodyDiv w:val="1"/>
      <w:marLeft w:val="0"/>
      <w:marRight w:val="0"/>
      <w:marTop w:val="0"/>
      <w:marBottom w:val="0"/>
      <w:divBdr>
        <w:top w:val="none" w:sz="0" w:space="0" w:color="auto"/>
        <w:left w:val="none" w:sz="0" w:space="0" w:color="auto"/>
        <w:bottom w:val="none" w:sz="0" w:space="0" w:color="auto"/>
        <w:right w:val="none" w:sz="0" w:space="0" w:color="auto"/>
      </w:divBdr>
    </w:div>
    <w:div w:id="1110398186">
      <w:bodyDiv w:val="1"/>
      <w:marLeft w:val="0"/>
      <w:marRight w:val="0"/>
      <w:marTop w:val="0"/>
      <w:marBottom w:val="0"/>
      <w:divBdr>
        <w:top w:val="none" w:sz="0" w:space="0" w:color="auto"/>
        <w:left w:val="none" w:sz="0" w:space="0" w:color="auto"/>
        <w:bottom w:val="none" w:sz="0" w:space="0" w:color="auto"/>
        <w:right w:val="none" w:sz="0" w:space="0" w:color="auto"/>
      </w:divBdr>
    </w:div>
    <w:div w:id="1128167042">
      <w:bodyDiv w:val="1"/>
      <w:marLeft w:val="0"/>
      <w:marRight w:val="0"/>
      <w:marTop w:val="0"/>
      <w:marBottom w:val="0"/>
      <w:divBdr>
        <w:top w:val="none" w:sz="0" w:space="0" w:color="auto"/>
        <w:left w:val="none" w:sz="0" w:space="0" w:color="auto"/>
        <w:bottom w:val="none" w:sz="0" w:space="0" w:color="auto"/>
        <w:right w:val="none" w:sz="0" w:space="0" w:color="auto"/>
      </w:divBdr>
    </w:div>
    <w:div w:id="1161697725">
      <w:bodyDiv w:val="1"/>
      <w:marLeft w:val="0"/>
      <w:marRight w:val="0"/>
      <w:marTop w:val="0"/>
      <w:marBottom w:val="0"/>
      <w:divBdr>
        <w:top w:val="none" w:sz="0" w:space="0" w:color="auto"/>
        <w:left w:val="none" w:sz="0" w:space="0" w:color="auto"/>
        <w:bottom w:val="none" w:sz="0" w:space="0" w:color="auto"/>
        <w:right w:val="none" w:sz="0" w:space="0" w:color="auto"/>
      </w:divBdr>
    </w:div>
    <w:div w:id="1175725590">
      <w:bodyDiv w:val="1"/>
      <w:marLeft w:val="0"/>
      <w:marRight w:val="0"/>
      <w:marTop w:val="0"/>
      <w:marBottom w:val="0"/>
      <w:divBdr>
        <w:top w:val="none" w:sz="0" w:space="0" w:color="auto"/>
        <w:left w:val="none" w:sz="0" w:space="0" w:color="auto"/>
        <w:bottom w:val="none" w:sz="0" w:space="0" w:color="auto"/>
        <w:right w:val="none" w:sz="0" w:space="0" w:color="auto"/>
      </w:divBdr>
    </w:div>
    <w:div w:id="1189952511">
      <w:bodyDiv w:val="1"/>
      <w:marLeft w:val="0"/>
      <w:marRight w:val="0"/>
      <w:marTop w:val="0"/>
      <w:marBottom w:val="0"/>
      <w:divBdr>
        <w:top w:val="none" w:sz="0" w:space="0" w:color="auto"/>
        <w:left w:val="none" w:sz="0" w:space="0" w:color="auto"/>
        <w:bottom w:val="none" w:sz="0" w:space="0" w:color="auto"/>
        <w:right w:val="none" w:sz="0" w:space="0" w:color="auto"/>
      </w:divBdr>
    </w:div>
    <w:div w:id="1228109508">
      <w:bodyDiv w:val="1"/>
      <w:marLeft w:val="0"/>
      <w:marRight w:val="0"/>
      <w:marTop w:val="0"/>
      <w:marBottom w:val="0"/>
      <w:divBdr>
        <w:top w:val="none" w:sz="0" w:space="0" w:color="auto"/>
        <w:left w:val="none" w:sz="0" w:space="0" w:color="auto"/>
        <w:bottom w:val="none" w:sz="0" w:space="0" w:color="auto"/>
        <w:right w:val="none" w:sz="0" w:space="0" w:color="auto"/>
      </w:divBdr>
    </w:div>
    <w:div w:id="1231041374">
      <w:bodyDiv w:val="1"/>
      <w:marLeft w:val="0"/>
      <w:marRight w:val="0"/>
      <w:marTop w:val="0"/>
      <w:marBottom w:val="0"/>
      <w:divBdr>
        <w:top w:val="none" w:sz="0" w:space="0" w:color="auto"/>
        <w:left w:val="none" w:sz="0" w:space="0" w:color="auto"/>
        <w:bottom w:val="none" w:sz="0" w:space="0" w:color="auto"/>
        <w:right w:val="none" w:sz="0" w:space="0" w:color="auto"/>
      </w:divBdr>
    </w:div>
    <w:div w:id="1373769012">
      <w:bodyDiv w:val="1"/>
      <w:marLeft w:val="0"/>
      <w:marRight w:val="0"/>
      <w:marTop w:val="0"/>
      <w:marBottom w:val="0"/>
      <w:divBdr>
        <w:top w:val="none" w:sz="0" w:space="0" w:color="auto"/>
        <w:left w:val="none" w:sz="0" w:space="0" w:color="auto"/>
        <w:bottom w:val="none" w:sz="0" w:space="0" w:color="auto"/>
        <w:right w:val="none" w:sz="0" w:space="0" w:color="auto"/>
      </w:divBdr>
    </w:div>
    <w:div w:id="1410809444">
      <w:bodyDiv w:val="1"/>
      <w:marLeft w:val="0"/>
      <w:marRight w:val="0"/>
      <w:marTop w:val="0"/>
      <w:marBottom w:val="0"/>
      <w:divBdr>
        <w:top w:val="none" w:sz="0" w:space="0" w:color="auto"/>
        <w:left w:val="none" w:sz="0" w:space="0" w:color="auto"/>
        <w:bottom w:val="none" w:sz="0" w:space="0" w:color="auto"/>
        <w:right w:val="none" w:sz="0" w:space="0" w:color="auto"/>
      </w:divBdr>
    </w:div>
    <w:div w:id="1450200162">
      <w:bodyDiv w:val="1"/>
      <w:marLeft w:val="0"/>
      <w:marRight w:val="0"/>
      <w:marTop w:val="0"/>
      <w:marBottom w:val="0"/>
      <w:divBdr>
        <w:top w:val="none" w:sz="0" w:space="0" w:color="auto"/>
        <w:left w:val="none" w:sz="0" w:space="0" w:color="auto"/>
        <w:bottom w:val="none" w:sz="0" w:space="0" w:color="auto"/>
        <w:right w:val="none" w:sz="0" w:space="0" w:color="auto"/>
      </w:divBdr>
    </w:div>
    <w:div w:id="1460877994">
      <w:bodyDiv w:val="1"/>
      <w:marLeft w:val="0"/>
      <w:marRight w:val="0"/>
      <w:marTop w:val="0"/>
      <w:marBottom w:val="0"/>
      <w:divBdr>
        <w:top w:val="none" w:sz="0" w:space="0" w:color="auto"/>
        <w:left w:val="none" w:sz="0" w:space="0" w:color="auto"/>
        <w:bottom w:val="none" w:sz="0" w:space="0" w:color="auto"/>
        <w:right w:val="none" w:sz="0" w:space="0" w:color="auto"/>
      </w:divBdr>
    </w:div>
    <w:div w:id="1479956794">
      <w:bodyDiv w:val="1"/>
      <w:marLeft w:val="0"/>
      <w:marRight w:val="0"/>
      <w:marTop w:val="0"/>
      <w:marBottom w:val="0"/>
      <w:divBdr>
        <w:top w:val="none" w:sz="0" w:space="0" w:color="auto"/>
        <w:left w:val="none" w:sz="0" w:space="0" w:color="auto"/>
        <w:bottom w:val="none" w:sz="0" w:space="0" w:color="auto"/>
        <w:right w:val="none" w:sz="0" w:space="0" w:color="auto"/>
      </w:divBdr>
    </w:div>
    <w:div w:id="1591740017">
      <w:bodyDiv w:val="1"/>
      <w:marLeft w:val="0"/>
      <w:marRight w:val="0"/>
      <w:marTop w:val="0"/>
      <w:marBottom w:val="0"/>
      <w:divBdr>
        <w:top w:val="none" w:sz="0" w:space="0" w:color="auto"/>
        <w:left w:val="none" w:sz="0" w:space="0" w:color="auto"/>
        <w:bottom w:val="none" w:sz="0" w:space="0" w:color="auto"/>
        <w:right w:val="none" w:sz="0" w:space="0" w:color="auto"/>
      </w:divBdr>
    </w:div>
    <w:div w:id="1653673332">
      <w:bodyDiv w:val="1"/>
      <w:marLeft w:val="0"/>
      <w:marRight w:val="0"/>
      <w:marTop w:val="0"/>
      <w:marBottom w:val="0"/>
      <w:divBdr>
        <w:top w:val="none" w:sz="0" w:space="0" w:color="auto"/>
        <w:left w:val="none" w:sz="0" w:space="0" w:color="auto"/>
        <w:bottom w:val="none" w:sz="0" w:space="0" w:color="auto"/>
        <w:right w:val="none" w:sz="0" w:space="0" w:color="auto"/>
      </w:divBdr>
    </w:div>
    <w:div w:id="1746301713">
      <w:bodyDiv w:val="1"/>
      <w:marLeft w:val="0"/>
      <w:marRight w:val="0"/>
      <w:marTop w:val="0"/>
      <w:marBottom w:val="0"/>
      <w:divBdr>
        <w:top w:val="none" w:sz="0" w:space="0" w:color="auto"/>
        <w:left w:val="none" w:sz="0" w:space="0" w:color="auto"/>
        <w:bottom w:val="none" w:sz="0" w:space="0" w:color="auto"/>
        <w:right w:val="none" w:sz="0" w:space="0" w:color="auto"/>
      </w:divBdr>
    </w:div>
    <w:div w:id="1828280335">
      <w:bodyDiv w:val="1"/>
      <w:marLeft w:val="0"/>
      <w:marRight w:val="0"/>
      <w:marTop w:val="0"/>
      <w:marBottom w:val="0"/>
      <w:divBdr>
        <w:top w:val="none" w:sz="0" w:space="0" w:color="auto"/>
        <w:left w:val="none" w:sz="0" w:space="0" w:color="auto"/>
        <w:bottom w:val="none" w:sz="0" w:space="0" w:color="auto"/>
        <w:right w:val="none" w:sz="0" w:space="0" w:color="auto"/>
      </w:divBdr>
    </w:div>
    <w:div w:id="1841307209">
      <w:bodyDiv w:val="1"/>
      <w:marLeft w:val="0"/>
      <w:marRight w:val="0"/>
      <w:marTop w:val="0"/>
      <w:marBottom w:val="0"/>
      <w:divBdr>
        <w:top w:val="none" w:sz="0" w:space="0" w:color="auto"/>
        <w:left w:val="none" w:sz="0" w:space="0" w:color="auto"/>
        <w:bottom w:val="none" w:sz="0" w:space="0" w:color="auto"/>
        <w:right w:val="none" w:sz="0" w:space="0" w:color="auto"/>
      </w:divBdr>
    </w:div>
    <w:div w:id="1976912812">
      <w:bodyDiv w:val="1"/>
      <w:marLeft w:val="0"/>
      <w:marRight w:val="0"/>
      <w:marTop w:val="0"/>
      <w:marBottom w:val="0"/>
      <w:divBdr>
        <w:top w:val="none" w:sz="0" w:space="0" w:color="auto"/>
        <w:left w:val="none" w:sz="0" w:space="0" w:color="auto"/>
        <w:bottom w:val="none" w:sz="0" w:space="0" w:color="auto"/>
        <w:right w:val="none" w:sz="0" w:space="0" w:color="auto"/>
      </w:divBdr>
    </w:div>
    <w:div w:id="2004620104">
      <w:bodyDiv w:val="1"/>
      <w:marLeft w:val="0"/>
      <w:marRight w:val="0"/>
      <w:marTop w:val="0"/>
      <w:marBottom w:val="0"/>
      <w:divBdr>
        <w:top w:val="none" w:sz="0" w:space="0" w:color="auto"/>
        <w:left w:val="none" w:sz="0" w:space="0" w:color="auto"/>
        <w:bottom w:val="none" w:sz="0" w:space="0" w:color="auto"/>
        <w:right w:val="none" w:sz="0" w:space="0" w:color="auto"/>
      </w:divBdr>
    </w:div>
    <w:div w:id="206486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10</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20</cp:revision>
  <cp:lastPrinted>2016-01-05T03:18:00Z</cp:lastPrinted>
  <dcterms:created xsi:type="dcterms:W3CDTF">2016-01-14T04:40:00Z</dcterms:created>
  <dcterms:modified xsi:type="dcterms:W3CDTF">2016-05-13T03:57:00Z</dcterms:modified>
</cp:coreProperties>
</file>