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84AB6" w14:textId="4A84218A" w:rsidR="001F5FB0" w:rsidRPr="00434F2A" w:rsidRDefault="00000000" w:rsidP="00434F2A">
      <w:pPr>
        <w:pStyle w:val="Heading1"/>
        <w:spacing w:after="0"/>
        <w:jc w:val="center"/>
        <w:rPr>
          <w:rFonts w:asciiTheme="minorHAnsi" w:hAnsiTheme="minorHAnsi" w:cstheme="minorHAnsi"/>
          <w:lang w:val="sv-SE"/>
        </w:rPr>
      </w:pPr>
      <w:r w:rsidRPr="00434F2A">
        <w:rPr>
          <w:rFonts w:asciiTheme="minorHAnsi" w:hAnsiTheme="minorHAnsi" w:cstheme="minorHAnsi"/>
          <w:lang w:val="sv-SE"/>
        </w:rPr>
        <w:t xml:space="preserve">IMPLEMENTASI SISTEM PEMBAYARAN TIKET DENGAN </w:t>
      </w:r>
      <w:r w:rsidRPr="00434F2A">
        <w:rPr>
          <w:rFonts w:asciiTheme="minorHAnsi" w:hAnsiTheme="minorHAnsi" w:cstheme="minorHAnsi"/>
          <w:i/>
          <w:lang w:val="sv-SE"/>
        </w:rPr>
        <w:t>E-MONEY</w:t>
      </w:r>
    </w:p>
    <w:p w14:paraId="48C70DDF" w14:textId="4A0780DA" w:rsidR="001F5FB0" w:rsidRPr="00434F2A" w:rsidRDefault="00000000" w:rsidP="00434F2A">
      <w:pPr>
        <w:spacing w:after="0" w:line="259" w:lineRule="auto"/>
        <w:ind w:right="5"/>
        <w:jc w:val="center"/>
        <w:rPr>
          <w:rFonts w:asciiTheme="minorHAnsi" w:hAnsiTheme="minorHAnsi" w:cstheme="minorHAnsi"/>
        </w:rPr>
      </w:pPr>
      <w:r w:rsidRPr="00434F2A">
        <w:rPr>
          <w:rFonts w:asciiTheme="minorHAnsi" w:hAnsiTheme="minorHAnsi" w:cstheme="minorHAnsi"/>
          <w:b/>
        </w:rPr>
        <w:t>(</w:t>
      </w:r>
      <w:r w:rsidRPr="00434F2A">
        <w:rPr>
          <w:rFonts w:asciiTheme="minorHAnsi" w:hAnsiTheme="minorHAnsi" w:cstheme="minorHAnsi"/>
          <w:b/>
          <w:i/>
        </w:rPr>
        <w:t>BRIZZI</w:t>
      </w:r>
      <w:r w:rsidRPr="00434F2A">
        <w:rPr>
          <w:rFonts w:asciiTheme="minorHAnsi" w:hAnsiTheme="minorHAnsi" w:cstheme="minorHAnsi"/>
          <w:b/>
        </w:rPr>
        <w:t>) PADA PT. ASDP</w:t>
      </w:r>
    </w:p>
    <w:p w14:paraId="176BF144" w14:textId="1CE6FD3F" w:rsidR="001F5FB0" w:rsidRPr="00434F2A" w:rsidRDefault="00000000" w:rsidP="00434F2A">
      <w:pPr>
        <w:spacing w:after="0" w:line="259" w:lineRule="auto"/>
        <w:ind w:right="2"/>
        <w:jc w:val="center"/>
        <w:rPr>
          <w:rFonts w:asciiTheme="minorHAnsi" w:hAnsiTheme="minorHAnsi" w:cstheme="minorHAnsi"/>
          <w:lang w:val="sv-SE"/>
        </w:rPr>
      </w:pPr>
      <w:r w:rsidRPr="00434F2A">
        <w:rPr>
          <w:rFonts w:asciiTheme="minorHAnsi" w:hAnsiTheme="minorHAnsi" w:cstheme="minorHAnsi"/>
          <w:b/>
          <w:lang w:val="sv-SE"/>
        </w:rPr>
        <w:t>(Studi Pada Pelabuhan Penyeberangan Bolok Kupang)</w:t>
      </w:r>
    </w:p>
    <w:p w14:paraId="23137B99" w14:textId="648E0964" w:rsidR="001F5FB0" w:rsidRPr="00434F2A" w:rsidRDefault="001F5FB0" w:rsidP="00434F2A">
      <w:pPr>
        <w:spacing w:after="80" w:line="259" w:lineRule="auto"/>
        <w:ind w:left="32" w:firstLine="0"/>
        <w:jc w:val="center"/>
        <w:rPr>
          <w:rFonts w:asciiTheme="minorHAnsi" w:hAnsiTheme="minorHAnsi" w:cstheme="minorHAnsi"/>
          <w:lang w:val="sv-SE"/>
        </w:rPr>
      </w:pPr>
    </w:p>
    <w:p w14:paraId="1861B0D1" w14:textId="77777777" w:rsidR="00434F2A" w:rsidRPr="00434F2A" w:rsidRDefault="00000000">
      <w:pPr>
        <w:spacing w:after="11" w:line="270" w:lineRule="auto"/>
        <w:jc w:val="center"/>
        <w:rPr>
          <w:rFonts w:asciiTheme="minorHAnsi" w:hAnsiTheme="minorHAnsi" w:cstheme="minorHAnsi"/>
          <w:b/>
          <w:i/>
          <w:iCs/>
          <w:lang w:val="sv-SE"/>
        </w:rPr>
      </w:pPr>
      <w:r w:rsidRPr="00434F2A">
        <w:rPr>
          <w:rFonts w:asciiTheme="minorHAnsi" w:hAnsiTheme="minorHAnsi" w:cstheme="minorHAnsi"/>
          <w:b/>
          <w:i/>
          <w:lang w:val="sv-SE"/>
        </w:rPr>
        <w:t xml:space="preserve"> </w:t>
      </w:r>
      <w:r w:rsidRPr="00434F2A">
        <w:rPr>
          <w:rFonts w:asciiTheme="minorHAnsi" w:hAnsiTheme="minorHAnsi" w:cstheme="minorHAnsi"/>
          <w:b/>
          <w:i/>
          <w:iCs/>
          <w:lang w:val="sv-SE"/>
        </w:rPr>
        <w:t>Jefriyantho Senmalai</w:t>
      </w:r>
      <w:r w:rsidRPr="00434F2A">
        <w:rPr>
          <w:rFonts w:asciiTheme="minorHAnsi" w:hAnsiTheme="minorHAnsi" w:cstheme="minorHAnsi"/>
          <w:b/>
          <w:i/>
          <w:iCs/>
          <w:vertAlign w:val="superscript"/>
          <w:lang w:val="sv-SE"/>
        </w:rPr>
        <w:t>1</w:t>
      </w:r>
    </w:p>
    <w:p w14:paraId="6E86F93A" w14:textId="77777777" w:rsidR="00434F2A" w:rsidRPr="00434F2A" w:rsidRDefault="00000000">
      <w:pPr>
        <w:spacing w:after="11" w:line="270" w:lineRule="auto"/>
        <w:jc w:val="center"/>
        <w:rPr>
          <w:rFonts w:asciiTheme="minorHAnsi" w:hAnsiTheme="minorHAnsi" w:cstheme="minorHAnsi"/>
          <w:b/>
          <w:i/>
          <w:iCs/>
          <w:lang w:val="sv-SE"/>
        </w:rPr>
      </w:pPr>
      <w:r w:rsidRPr="00434F2A">
        <w:rPr>
          <w:rFonts w:asciiTheme="minorHAnsi" w:hAnsiTheme="minorHAnsi" w:cstheme="minorHAnsi"/>
          <w:b/>
          <w:i/>
          <w:iCs/>
          <w:lang w:val="sv-SE"/>
        </w:rPr>
        <w:t>Fransina W. Ballo</w:t>
      </w:r>
      <w:r w:rsidRPr="00434F2A">
        <w:rPr>
          <w:rFonts w:asciiTheme="minorHAnsi" w:hAnsiTheme="minorHAnsi" w:cstheme="minorHAnsi"/>
          <w:b/>
          <w:i/>
          <w:iCs/>
          <w:vertAlign w:val="superscript"/>
          <w:lang w:val="sv-SE"/>
        </w:rPr>
        <w:t>2</w:t>
      </w:r>
    </w:p>
    <w:p w14:paraId="3D795168" w14:textId="321EABF8" w:rsidR="001F5FB0" w:rsidRPr="00434F2A" w:rsidRDefault="00000000">
      <w:pPr>
        <w:spacing w:after="11" w:line="270" w:lineRule="auto"/>
        <w:jc w:val="center"/>
        <w:rPr>
          <w:rFonts w:asciiTheme="minorHAnsi" w:hAnsiTheme="minorHAnsi" w:cstheme="minorHAnsi"/>
          <w:b/>
          <w:i/>
          <w:iCs/>
          <w:lang w:val="sv-SE"/>
        </w:rPr>
      </w:pPr>
      <w:r w:rsidRPr="00434F2A">
        <w:rPr>
          <w:rFonts w:asciiTheme="minorHAnsi" w:hAnsiTheme="minorHAnsi" w:cstheme="minorHAnsi"/>
          <w:b/>
          <w:i/>
          <w:iCs/>
          <w:lang w:val="sv-SE"/>
        </w:rPr>
        <w:t>Cicilia A.</w:t>
      </w:r>
      <w:r w:rsidR="00434F2A">
        <w:rPr>
          <w:rFonts w:asciiTheme="minorHAnsi" w:hAnsiTheme="minorHAnsi" w:cstheme="minorHAnsi"/>
          <w:b/>
          <w:i/>
          <w:iCs/>
          <w:lang w:val="sv-SE"/>
        </w:rPr>
        <w:t xml:space="preserve"> </w:t>
      </w:r>
      <w:r w:rsidRPr="00434F2A">
        <w:rPr>
          <w:rFonts w:asciiTheme="minorHAnsi" w:hAnsiTheme="minorHAnsi" w:cstheme="minorHAnsi"/>
          <w:b/>
          <w:i/>
          <w:iCs/>
          <w:lang w:val="sv-SE"/>
        </w:rPr>
        <w:t>Tungg</w:t>
      </w:r>
      <w:r w:rsidR="00434F2A">
        <w:rPr>
          <w:rFonts w:asciiTheme="minorHAnsi" w:hAnsiTheme="minorHAnsi" w:cstheme="minorHAnsi"/>
          <w:b/>
          <w:i/>
          <w:iCs/>
          <w:lang w:val="sv-SE"/>
        </w:rPr>
        <w:t>u</w:t>
      </w:r>
      <w:r w:rsidRPr="00434F2A">
        <w:rPr>
          <w:rFonts w:asciiTheme="minorHAnsi" w:hAnsiTheme="minorHAnsi" w:cstheme="minorHAnsi"/>
          <w:b/>
          <w:i/>
          <w:iCs/>
          <w:vertAlign w:val="superscript"/>
          <w:lang w:val="sv-SE"/>
        </w:rPr>
        <w:t>3.</w:t>
      </w:r>
    </w:p>
    <w:p w14:paraId="7234DECA" w14:textId="2A8D4D1D" w:rsidR="001F5FB0" w:rsidRPr="00434F2A" w:rsidRDefault="00434F2A">
      <w:pPr>
        <w:spacing w:after="0" w:line="238" w:lineRule="auto"/>
        <w:ind w:left="0" w:firstLine="0"/>
        <w:jc w:val="center"/>
        <w:rPr>
          <w:rFonts w:asciiTheme="minorHAnsi" w:hAnsiTheme="minorHAnsi" w:cstheme="minorHAnsi"/>
          <w:b/>
          <w:i/>
          <w:iCs/>
          <w:lang w:val="sv-SE"/>
        </w:rPr>
      </w:pPr>
      <w:r w:rsidRPr="00434F2A">
        <w:rPr>
          <w:rFonts w:asciiTheme="minorHAnsi" w:hAnsiTheme="minorHAnsi" w:cstheme="minorHAnsi"/>
          <w:b/>
          <w:i/>
          <w:iCs/>
          <w:vertAlign w:val="superscript"/>
          <w:lang w:val="sv-SE"/>
        </w:rPr>
        <w:t>1,2,3</w:t>
      </w:r>
      <w:r w:rsidR="00000000" w:rsidRPr="00434F2A">
        <w:rPr>
          <w:rFonts w:asciiTheme="minorHAnsi" w:hAnsiTheme="minorHAnsi" w:cstheme="minorHAnsi"/>
          <w:b/>
          <w:i/>
          <w:iCs/>
          <w:lang w:val="sv-SE"/>
        </w:rPr>
        <w:t xml:space="preserve">Fakultas Ekonomi dan Bisnis , Ekonomi Pembangunan, Universitas Nusa Cendana, Kupang, NTT, Indonesia. </w:t>
      </w:r>
    </w:p>
    <w:p w14:paraId="7153EDAE" w14:textId="77777777" w:rsidR="001F5FB0" w:rsidRPr="00434F2A" w:rsidRDefault="00000000">
      <w:pPr>
        <w:spacing w:after="66" w:line="259" w:lineRule="auto"/>
        <w:ind w:left="32" w:firstLine="0"/>
        <w:jc w:val="center"/>
        <w:rPr>
          <w:rFonts w:asciiTheme="minorHAnsi" w:hAnsiTheme="minorHAnsi" w:cstheme="minorHAnsi"/>
          <w:b/>
          <w:i/>
          <w:iCs/>
          <w:lang w:val="sv-SE"/>
        </w:rPr>
      </w:pPr>
      <w:r w:rsidRPr="00434F2A">
        <w:rPr>
          <w:rFonts w:asciiTheme="minorHAnsi" w:hAnsiTheme="minorHAnsi" w:cstheme="minorHAnsi"/>
          <w:b/>
          <w:i/>
          <w:iCs/>
          <w:lang w:val="sv-SE"/>
        </w:rPr>
        <w:t xml:space="preserve"> </w:t>
      </w:r>
    </w:p>
    <w:p w14:paraId="3BD2279E" w14:textId="77777777" w:rsidR="001F5FB0" w:rsidRPr="00434F2A" w:rsidRDefault="00000000">
      <w:pPr>
        <w:spacing w:after="165" w:line="259" w:lineRule="auto"/>
        <w:ind w:right="4"/>
        <w:jc w:val="center"/>
        <w:rPr>
          <w:rFonts w:asciiTheme="minorHAnsi" w:hAnsiTheme="minorHAnsi" w:cstheme="minorHAnsi"/>
          <w:lang w:val="sv-SE"/>
        </w:rPr>
      </w:pPr>
      <w:r w:rsidRPr="00434F2A">
        <w:rPr>
          <w:rFonts w:asciiTheme="minorHAnsi" w:hAnsiTheme="minorHAnsi" w:cstheme="minorHAnsi"/>
          <w:b/>
          <w:lang w:val="sv-SE"/>
        </w:rPr>
        <w:t>ABSTRAK</w:t>
      </w:r>
      <w:r w:rsidRPr="00434F2A">
        <w:rPr>
          <w:rFonts w:asciiTheme="minorHAnsi" w:hAnsiTheme="minorHAnsi" w:cstheme="minorHAnsi"/>
          <w:b/>
          <w:vertAlign w:val="superscript"/>
          <w:lang w:val="sv-SE"/>
        </w:rPr>
        <w:t xml:space="preserve"> </w:t>
      </w:r>
    </w:p>
    <w:p w14:paraId="0846B889" w14:textId="77777777" w:rsidR="001F5FB0" w:rsidRPr="00434F2A" w:rsidRDefault="00000000">
      <w:pPr>
        <w:spacing w:line="238" w:lineRule="auto"/>
        <w:ind w:left="-15" w:firstLine="567"/>
        <w:rPr>
          <w:rFonts w:asciiTheme="minorHAnsi" w:hAnsiTheme="minorHAnsi" w:cstheme="minorHAnsi"/>
          <w:lang w:val="sv-SE"/>
        </w:rPr>
      </w:pPr>
      <w:r w:rsidRPr="00434F2A">
        <w:rPr>
          <w:rFonts w:asciiTheme="minorHAnsi" w:hAnsiTheme="minorHAnsi" w:cstheme="minorHAnsi"/>
          <w:lang w:val="sv-SE"/>
        </w:rPr>
        <w:t xml:space="preserve">Implementasi sistem pembayaran tiket adalah suatu sistem yang mencakup peraturan, kontrak/perjanjian, fasilitas operasional, dan mekanisme teknis yang digunakan untuk penyampaian, pengesahan dan penerimaan instruksi pembayaran tiket, serta pemenuhan kewajiban pembayaran melalui pertukaran “nilai” antar perorangan, bank, dan lembaga lainnya baik domestik maupun </w:t>
      </w:r>
      <w:r w:rsidRPr="00434F2A">
        <w:rPr>
          <w:rFonts w:asciiTheme="minorHAnsi" w:hAnsiTheme="minorHAnsi" w:cstheme="minorHAnsi"/>
          <w:i/>
          <w:lang w:val="sv-SE"/>
        </w:rPr>
        <w:t>cross border</w:t>
      </w:r>
      <w:r w:rsidRPr="00434F2A">
        <w:rPr>
          <w:rFonts w:asciiTheme="minorHAnsi" w:hAnsiTheme="minorHAnsi" w:cstheme="minorHAnsi"/>
          <w:lang w:val="sv-SE"/>
        </w:rPr>
        <w:t xml:space="preserve"> antar negara. Tujuan dari penelitian ini adalah untuk menjelaskan implementasi sistem pembayaran tiket dengan </w:t>
      </w:r>
      <w:r w:rsidRPr="00434F2A">
        <w:rPr>
          <w:rFonts w:asciiTheme="minorHAnsi" w:hAnsiTheme="minorHAnsi" w:cstheme="minorHAnsi"/>
          <w:i/>
          <w:lang w:val="sv-SE"/>
        </w:rPr>
        <w:t>E-Money BRIZZI</w:t>
      </w:r>
      <w:r w:rsidRPr="00434F2A">
        <w:rPr>
          <w:rFonts w:asciiTheme="minorHAnsi" w:hAnsiTheme="minorHAnsi" w:cstheme="minorHAnsi"/>
          <w:lang w:val="sv-SE"/>
        </w:rPr>
        <w:t xml:space="preserve"> pada Pelabuhan Penyeberangan Bolok Kupang. Penelitian ini dilakukan menggunakan metode kualitatif dan menggunakan data sekunder yang didapat dari PT. ASDP Cabang Kupang, serta data primer yang didapatkan dari hasil wawancara dengan 12 informan yang telah ditentukan melalui teknik </w:t>
      </w:r>
      <w:r w:rsidRPr="00434F2A">
        <w:rPr>
          <w:rFonts w:asciiTheme="minorHAnsi" w:hAnsiTheme="minorHAnsi" w:cstheme="minorHAnsi"/>
          <w:i/>
          <w:lang w:val="sv-SE"/>
        </w:rPr>
        <w:t xml:space="preserve">purposive sampling. </w:t>
      </w:r>
      <w:r w:rsidRPr="00434F2A">
        <w:rPr>
          <w:rFonts w:asciiTheme="minorHAnsi" w:hAnsiTheme="minorHAnsi" w:cstheme="minorHAnsi"/>
          <w:lang w:val="sv-SE"/>
        </w:rPr>
        <w:t xml:space="preserve">Informan yang peneliti gunakan dalam penelitian ini adalah Manager Usaha PT. ASDP Cabang Kupang, Kepala Loket PT. </w:t>
      </w:r>
      <w:r w:rsidRPr="00434F2A">
        <w:rPr>
          <w:rFonts w:asciiTheme="minorHAnsi" w:hAnsiTheme="minorHAnsi" w:cstheme="minorHAnsi"/>
        </w:rPr>
        <w:t xml:space="preserve">ASDP Cabang </w:t>
      </w:r>
      <w:proofErr w:type="spellStart"/>
      <w:r w:rsidRPr="00434F2A">
        <w:rPr>
          <w:rFonts w:asciiTheme="minorHAnsi" w:hAnsiTheme="minorHAnsi" w:cstheme="minorHAnsi"/>
        </w:rPr>
        <w:t>Kupang</w:t>
      </w:r>
      <w:proofErr w:type="spellEnd"/>
      <w:r w:rsidRPr="00434F2A">
        <w:rPr>
          <w:rFonts w:asciiTheme="minorHAnsi" w:hAnsiTheme="minorHAnsi" w:cstheme="minorHAnsi"/>
        </w:rPr>
        <w:t xml:space="preserve">, dan </w:t>
      </w:r>
      <w:proofErr w:type="spellStart"/>
      <w:r w:rsidRPr="00434F2A">
        <w:rPr>
          <w:rFonts w:asciiTheme="minorHAnsi" w:hAnsiTheme="minorHAnsi" w:cstheme="minorHAnsi"/>
        </w:rPr>
        <w:t>masyarakat</w:t>
      </w:r>
      <w:proofErr w:type="spellEnd"/>
      <w:r w:rsidRPr="00434F2A">
        <w:rPr>
          <w:rFonts w:asciiTheme="minorHAnsi" w:hAnsiTheme="minorHAnsi" w:cstheme="minorHAnsi"/>
        </w:rPr>
        <w:t xml:space="preserve"> yang </w:t>
      </w:r>
      <w:proofErr w:type="spellStart"/>
      <w:r w:rsidRPr="00434F2A">
        <w:rPr>
          <w:rFonts w:asciiTheme="minorHAnsi" w:hAnsiTheme="minorHAnsi" w:cstheme="minorHAnsi"/>
        </w:rPr>
        <w:t>menggunakan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kartu</w:t>
      </w:r>
      <w:proofErr w:type="spellEnd"/>
      <w:r w:rsidRPr="00434F2A">
        <w:rPr>
          <w:rFonts w:asciiTheme="minorHAnsi" w:hAnsiTheme="minorHAnsi" w:cstheme="minorHAnsi"/>
        </w:rPr>
        <w:t xml:space="preserve"> </w:t>
      </w:r>
      <w:r w:rsidRPr="00434F2A">
        <w:rPr>
          <w:rFonts w:asciiTheme="minorHAnsi" w:hAnsiTheme="minorHAnsi" w:cstheme="minorHAnsi"/>
          <w:i/>
        </w:rPr>
        <w:t>BRIZZI</w:t>
      </w:r>
      <w:r w:rsidRPr="00434F2A">
        <w:rPr>
          <w:rFonts w:asciiTheme="minorHAnsi" w:hAnsiTheme="minorHAnsi" w:cstheme="minorHAnsi"/>
        </w:rPr>
        <w:t xml:space="preserve">. </w:t>
      </w:r>
      <w:r w:rsidRPr="00434F2A">
        <w:rPr>
          <w:rFonts w:asciiTheme="minorHAnsi" w:hAnsiTheme="minorHAnsi" w:cstheme="minorHAnsi"/>
          <w:lang w:val="sv-SE"/>
        </w:rPr>
        <w:t xml:space="preserve">Hasil penelitian ini menunjukkan bahwa pelaksanaan sistem pembayaran tiket dengan menggunakan kartu </w:t>
      </w:r>
      <w:r w:rsidRPr="00434F2A">
        <w:rPr>
          <w:rFonts w:asciiTheme="minorHAnsi" w:hAnsiTheme="minorHAnsi" w:cstheme="minorHAnsi"/>
          <w:i/>
          <w:lang w:val="sv-SE"/>
        </w:rPr>
        <w:t>BRIZZI</w:t>
      </w:r>
      <w:r w:rsidRPr="00434F2A">
        <w:rPr>
          <w:rFonts w:asciiTheme="minorHAnsi" w:hAnsiTheme="minorHAnsi" w:cstheme="minorHAnsi"/>
          <w:lang w:val="sv-SE"/>
        </w:rPr>
        <w:t xml:space="preserve"> berjalan dengan baik dan sesuai dengan mekanisme pengelolaan dari pihak PT. ASDP Cabang Kupang. </w:t>
      </w:r>
    </w:p>
    <w:p w14:paraId="1C2214F9" w14:textId="77777777" w:rsidR="001F5FB0" w:rsidRPr="00434F2A" w:rsidRDefault="00000000">
      <w:pPr>
        <w:spacing w:after="120" w:line="259" w:lineRule="auto"/>
        <w:ind w:left="-5"/>
        <w:rPr>
          <w:rFonts w:asciiTheme="minorHAnsi" w:hAnsiTheme="minorHAnsi" w:cstheme="minorHAnsi"/>
        </w:rPr>
      </w:pPr>
      <w:r w:rsidRPr="00434F2A">
        <w:rPr>
          <w:rFonts w:asciiTheme="minorHAnsi" w:hAnsiTheme="minorHAnsi" w:cstheme="minorHAnsi"/>
          <w:b/>
          <w:lang w:val="sv-SE"/>
        </w:rPr>
        <w:t xml:space="preserve">Kata Kunci: </w:t>
      </w:r>
      <w:r w:rsidRPr="00434F2A">
        <w:rPr>
          <w:rFonts w:asciiTheme="minorHAnsi" w:hAnsiTheme="minorHAnsi" w:cstheme="minorHAnsi"/>
          <w:lang w:val="sv-SE"/>
        </w:rPr>
        <w:t xml:space="preserve">Strategi Pelayanan, </w:t>
      </w:r>
      <w:r w:rsidRPr="00434F2A">
        <w:rPr>
          <w:rFonts w:asciiTheme="minorHAnsi" w:hAnsiTheme="minorHAnsi" w:cstheme="minorHAnsi"/>
          <w:i/>
          <w:lang w:val="sv-SE"/>
        </w:rPr>
        <w:t>E-Money</w:t>
      </w:r>
      <w:r w:rsidRPr="00434F2A">
        <w:rPr>
          <w:rFonts w:asciiTheme="minorHAnsi" w:hAnsiTheme="minorHAnsi" w:cstheme="minorHAnsi"/>
          <w:lang w:val="sv-SE"/>
        </w:rPr>
        <w:t xml:space="preserve"> (</w:t>
      </w:r>
      <w:r w:rsidRPr="00434F2A">
        <w:rPr>
          <w:rFonts w:asciiTheme="minorHAnsi" w:hAnsiTheme="minorHAnsi" w:cstheme="minorHAnsi"/>
          <w:i/>
          <w:lang w:val="sv-SE"/>
        </w:rPr>
        <w:t>BRIZZI</w:t>
      </w:r>
      <w:r w:rsidRPr="00434F2A">
        <w:rPr>
          <w:rFonts w:asciiTheme="minorHAnsi" w:hAnsiTheme="minorHAnsi" w:cstheme="minorHAnsi"/>
          <w:lang w:val="sv-SE"/>
        </w:rPr>
        <w:t xml:space="preserve">), PT. </w:t>
      </w:r>
      <w:r w:rsidRPr="00434F2A">
        <w:rPr>
          <w:rFonts w:asciiTheme="minorHAnsi" w:hAnsiTheme="minorHAnsi" w:cstheme="minorHAnsi"/>
        </w:rPr>
        <w:t xml:space="preserve">ASDP Cabang </w:t>
      </w:r>
      <w:proofErr w:type="spellStart"/>
      <w:r w:rsidRPr="00434F2A">
        <w:rPr>
          <w:rFonts w:asciiTheme="minorHAnsi" w:hAnsiTheme="minorHAnsi" w:cstheme="minorHAnsi"/>
        </w:rPr>
        <w:t>Kupang</w:t>
      </w:r>
      <w:proofErr w:type="spellEnd"/>
      <w:r w:rsidRPr="00434F2A">
        <w:rPr>
          <w:rFonts w:asciiTheme="minorHAnsi" w:hAnsiTheme="minorHAnsi" w:cstheme="minorHAnsi"/>
        </w:rPr>
        <w:t xml:space="preserve"> </w:t>
      </w:r>
    </w:p>
    <w:p w14:paraId="628B4695" w14:textId="77777777" w:rsidR="001F5FB0" w:rsidRPr="00434F2A" w:rsidRDefault="00000000">
      <w:pPr>
        <w:spacing w:after="95" w:line="270" w:lineRule="auto"/>
        <w:ind w:right="3"/>
        <w:jc w:val="center"/>
        <w:rPr>
          <w:rFonts w:asciiTheme="minorHAnsi" w:hAnsiTheme="minorHAnsi" w:cstheme="minorHAnsi"/>
        </w:rPr>
      </w:pPr>
      <w:r w:rsidRPr="00434F2A">
        <w:rPr>
          <w:rFonts w:asciiTheme="minorHAnsi" w:hAnsiTheme="minorHAnsi" w:cstheme="minorHAnsi"/>
          <w:b/>
          <w:i/>
        </w:rPr>
        <w:t xml:space="preserve">ABSTRACT </w:t>
      </w:r>
    </w:p>
    <w:p w14:paraId="141FAFD4" w14:textId="77777777" w:rsidR="001F5FB0" w:rsidRPr="00434F2A" w:rsidRDefault="00000000">
      <w:pPr>
        <w:spacing w:after="0" w:line="249" w:lineRule="auto"/>
        <w:rPr>
          <w:rFonts w:asciiTheme="minorHAnsi" w:hAnsiTheme="minorHAnsi" w:cstheme="minorHAnsi"/>
        </w:rPr>
      </w:pPr>
      <w:r w:rsidRPr="00434F2A">
        <w:rPr>
          <w:rFonts w:asciiTheme="minorHAnsi" w:hAnsiTheme="minorHAnsi" w:cstheme="minorHAnsi"/>
          <w:i/>
        </w:rPr>
        <w:t xml:space="preserve"> Implementation of a ticket payment system is a system that includes regulations, contracts/agreements, operational facilities, and technical mechanisms used for delivering, validating and receiving ticket payment instructions, as well as fulfilling payment obligations through the exchange of "value" between individuals, banks and other institutions. both domestic and cross border between countries. The aim of this research is to explain the implementation of the ticket payment system with E-Money BRIZZI at the </w:t>
      </w:r>
      <w:proofErr w:type="spellStart"/>
      <w:r w:rsidRPr="00434F2A">
        <w:rPr>
          <w:rFonts w:asciiTheme="minorHAnsi" w:hAnsiTheme="minorHAnsi" w:cstheme="minorHAnsi"/>
          <w:i/>
        </w:rPr>
        <w:t>Bolok</w:t>
      </w:r>
      <w:proofErr w:type="spellEnd"/>
      <w:r w:rsidRPr="00434F2A">
        <w:rPr>
          <w:rFonts w:asciiTheme="minorHAnsi" w:hAnsiTheme="minorHAnsi" w:cstheme="minorHAnsi"/>
          <w:i/>
        </w:rPr>
        <w:t xml:space="preserve"> </w:t>
      </w:r>
      <w:proofErr w:type="spellStart"/>
      <w:r w:rsidRPr="00434F2A">
        <w:rPr>
          <w:rFonts w:asciiTheme="minorHAnsi" w:hAnsiTheme="minorHAnsi" w:cstheme="minorHAnsi"/>
          <w:i/>
        </w:rPr>
        <w:t>Kupang</w:t>
      </w:r>
      <w:proofErr w:type="spellEnd"/>
      <w:r w:rsidRPr="00434F2A">
        <w:rPr>
          <w:rFonts w:asciiTheme="minorHAnsi" w:hAnsiTheme="minorHAnsi" w:cstheme="minorHAnsi"/>
          <w:i/>
        </w:rPr>
        <w:t xml:space="preserve"> Ferry Port. This research was conducted using qualitative methods and used secondary data obtained from PT. ASDP </w:t>
      </w:r>
      <w:proofErr w:type="spellStart"/>
      <w:r w:rsidRPr="00434F2A">
        <w:rPr>
          <w:rFonts w:asciiTheme="minorHAnsi" w:hAnsiTheme="minorHAnsi" w:cstheme="minorHAnsi"/>
          <w:i/>
        </w:rPr>
        <w:t>Kupang</w:t>
      </w:r>
      <w:proofErr w:type="spellEnd"/>
      <w:r w:rsidRPr="00434F2A">
        <w:rPr>
          <w:rFonts w:asciiTheme="minorHAnsi" w:hAnsiTheme="minorHAnsi" w:cstheme="minorHAnsi"/>
          <w:i/>
        </w:rPr>
        <w:t xml:space="preserve"> Branch, as well as primary data obtained from interviews with 12 informants who were determined using a purposive sampling technique. The informant that researchers used in this research was the Business Manager of PT. ASDP </w:t>
      </w:r>
      <w:proofErr w:type="spellStart"/>
      <w:r w:rsidRPr="00434F2A">
        <w:rPr>
          <w:rFonts w:asciiTheme="minorHAnsi" w:hAnsiTheme="minorHAnsi" w:cstheme="minorHAnsi"/>
          <w:i/>
        </w:rPr>
        <w:t>Kupang</w:t>
      </w:r>
      <w:proofErr w:type="spellEnd"/>
      <w:r w:rsidRPr="00434F2A">
        <w:rPr>
          <w:rFonts w:asciiTheme="minorHAnsi" w:hAnsiTheme="minorHAnsi" w:cstheme="minorHAnsi"/>
          <w:i/>
        </w:rPr>
        <w:t xml:space="preserve"> Branch, Head of Counter PT. ASDP </w:t>
      </w:r>
      <w:proofErr w:type="spellStart"/>
      <w:r w:rsidRPr="00434F2A">
        <w:rPr>
          <w:rFonts w:asciiTheme="minorHAnsi" w:hAnsiTheme="minorHAnsi" w:cstheme="minorHAnsi"/>
          <w:i/>
        </w:rPr>
        <w:t>Kupang</w:t>
      </w:r>
      <w:proofErr w:type="spellEnd"/>
      <w:r w:rsidRPr="00434F2A">
        <w:rPr>
          <w:rFonts w:asciiTheme="minorHAnsi" w:hAnsiTheme="minorHAnsi" w:cstheme="minorHAnsi"/>
          <w:i/>
        </w:rPr>
        <w:t xml:space="preserve"> Branch, and people who use BRIZZI cards The results of this research show that the implementation of the ticket payment system using BRIZZI cards is running well and in accordance with the management mechanism of PT. ASDP </w:t>
      </w:r>
      <w:proofErr w:type="spellStart"/>
      <w:r w:rsidRPr="00434F2A">
        <w:rPr>
          <w:rFonts w:asciiTheme="minorHAnsi" w:hAnsiTheme="minorHAnsi" w:cstheme="minorHAnsi"/>
          <w:i/>
        </w:rPr>
        <w:t>Kupang</w:t>
      </w:r>
      <w:proofErr w:type="spellEnd"/>
      <w:r w:rsidRPr="00434F2A">
        <w:rPr>
          <w:rFonts w:asciiTheme="minorHAnsi" w:hAnsiTheme="minorHAnsi" w:cstheme="minorHAnsi"/>
          <w:i/>
        </w:rPr>
        <w:t xml:space="preserve"> Branch. </w:t>
      </w:r>
    </w:p>
    <w:p w14:paraId="7CEFF32E" w14:textId="77777777" w:rsidR="00434F2A" w:rsidRDefault="00000000">
      <w:pPr>
        <w:spacing w:after="114" w:line="259" w:lineRule="auto"/>
        <w:ind w:left="-5"/>
        <w:jc w:val="left"/>
        <w:rPr>
          <w:rFonts w:asciiTheme="minorHAnsi" w:hAnsiTheme="minorHAnsi" w:cstheme="minorHAnsi"/>
          <w:b/>
          <w:i/>
        </w:rPr>
      </w:pPr>
      <w:r w:rsidRPr="00434F2A">
        <w:rPr>
          <w:rFonts w:asciiTheme="minorHAnsi" w:hAnsiTheme="minorHAnsi" w:cstheme="minorHAnsi"/>
          <w:b/>
          <w:i/>
        </w:rPr>
        <w:lastRenderedPageBreak/>
        <w:t xml:space="preserve">Keywords: Service Strategy, E-money (BRIZZI), PT. ASDP </w:t>
      </w:r>
      <w:proofErr w:type="spellStart"/>
      <w:r w:rsidRPr="00434F2A">
        <w:rPr>
          <w:rFonts w:asciiTheme="minorHAnsi" w:hAnsiTheme="minorHAnsi" w:cstheme="minorHAnsi"/>
          <w:b/>
          <w:i/>
        </w:rPr>
        <w:t>Kupang</w:t>
      </w:r>
      <w:proofErr w:type="spellEnd"/>
      <w:r w:rsidRPr="00434F2A">
        <w:rPr>
          <w:rFonts w:asciiTheme="minorHAnsi" w:hAnsiTheme="minorHAnsi" w:cstheme="minorHAnsi"/>
          <w:b/>
          <w:i/>
        </w:rPr>
        <w:t xml:space="preserve"> Branch </w:t>
      </w:r>
    </w:p>
    <w:p w14:paraId="728430F1" w14:textId="77777777" w:rsidR="00434F2A" w:rsidRDefault="00434F2A">
      <w:pPr>
        <w:spacing w:after="114" w:line="259" w:lineRule="auto"/>
        <w:ind w:left="-5"/>
        <w:jc w:val="left"/>
        <w:rPr>
          <w:rFonts w:asciiTheme="minorHAnsi" w:hAnsiTheme="minorHAnsi" w:cstheme="minorHAnsi"/>
          <w:b/>
        </w:rPr>
      </w:pPr>
    </w:p>
    <w:p w14:paraId="1EA9087F" w14:textId="1C5135A8" w:rsidR="001F5FB0" w:rsidRPr="00434F2A" w:rsidRDefault="00000000">
      <w:pPr>
        <w:spacing w:after="114" w:line="259" w:lineRule="auto"/>
        <w:ind w:left="-5"/>
        <w:jc w:val="left"/>
        <w:rPr>
          <w:rFonts w:asciiTheme="minorHAnsi" w:hAnsiTheme="minorHAnsi" w:cstheme="minorHAnsi"/>
        </w:rPr>
      </w:pPr>
      <w:r w:rsidRPr="00434F2A">
        <w:rPr>
          <w:rFonts w:asciiTheme="minorHAnsi" w:hAnsiTheme="minorHAnsi" w:cstheme="minorHAnsi"/>
          <w:b/>
        </w:rPr>
        <w:t xml:space="preserve">PENDAHULUAN </w:t>
      </w:r>
    </w:p>
    <w:p w14:paraId="55B7B79E" w14:textId="77777777" w:rsidR="001F5FB0" w:rsidRPr="00434F2A" w:rsidRDefault="00000000">
      <w:pPr>
        <w:pStyle w:val="Heading1"/>
        <w:ind w:left="-5"/>
        <w:rPr>
          <w:rFonts w:asciiTheme="minorHAnsi" w:hAnsiTheme="minorHAnsi" w:cstheme="minorHAnsi"/>
        </w:rPr>
      </w:pPr>
      <w:r w:rsidRPr="00434F2A">
        <w:rPr>
          <w:rFonts w:asciiTheme="minorHAnsi" w:hAnsiTheme="minorHAnsi" w:cstheme="minorHAnsi"/>
        </w:rPr>
        <w:t xml:space="preserve">Latar </w:t>
      </w:r>
      <w:proofErr w:type="spellStart"/>
      <w:r w:rsidRPr="00434F2A">
        <w:rPr>
          <w:rFonts w:asciiTheme="minorHAnsi" w:hAnsiTheme="minorHAnsi" w:cstheme="minorHAnsi"/>
        </w:rPr>
        <w:t>Belakang</w:t>
      </w:r>
      <w:proofErr w:type="spellEnd"/>
      <w:r w:rsidRPr="00434F2A">
        <w:rPr>
          <w:rFonts w:asciiTheme="minorHAnsi" w:hAnsiTheme="minorHAnsi" w:cstheme="minorHAnsi"/>
        </w:rPr>
        <w:t xml:space="preserve"> </w:t>
      </w:r>
    </w:p>
    <w:p w14:paraId="040C0D2E" w14:textId="77777777" w:rsidR="001F5FB0" w:rsidRPr="00434F2A" w:rsidRDefault="00000000">
      <w:pPr>
        <w:ind w:left="-15" w:firstLine="720"/>
        <w:rPr>
          <w:rFonts w:asciiTheme="minorHAnsi" w:hAnsiTheme="minorHAnsi" w:cstheme="minorHAnsi"/>
          <w:lang w:val="sv-SE"/>
        </w:rPr>
      </w:pPr>
      <w:proofErr w:type="spellStart"/>
      <w:r w:rsidRPr="00434F2A">
        <w:rPr>
          <w:rFonts w:asciiTheme="minorHAnsi" w:hAnsiTheme="minorHAnsi" w:cstheme="minorHAnsi"/>
        </w:rPr>
        <w:t>Perkembangan</w:t>
      </w:r>
      <w:proofErr w:type="spellEnd"/>
      <w:r w:rsidRPr="00434F2A">
        <w:rPr>
          <w:rFonts w:asciiTheme="minorHAnsi" w:hAnsiTheme="minorHAnsi" w:cstheme="minorHAnsi"/>
        </w:rPr>
        <w:t xml:space="preserve"> zaman </w:t>
      </w:r>
      <w:proofErr w:type="spellStart"/>
      <w:r w:rsidRPr="00434F2A">
        <w:rPr>
          <w:rFonts w:asciiTheme="minorHAnsi" w:hAnsiTheme="minorHAnsi" w:cstheme="minorHAnsi"/>
        </w:rPr>
        <w:t>mengharuskan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manusia</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untuk</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dapat</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menyesuaikan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diri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mengikuti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setiap</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perubahan</w:t>
      </w:r>
      <w:proofErr w:type="spellEnd"/>
      <w:r w:rsidRPr="00434F2A">
        <w:rPr>
          <w:rFonts w:asciiTheme="minorHAnsi" w:hAnsiTheme="minorHAnsi" w:cstheme="minorHAnsi"/>
        </w:rPr>
        <w:t xml:space="preserve"> yang </w:t>
      </w:r>
      <w:proofErr w:type="spellStart"/>
      <w:r w:rsidRPr="00434F2A">
        <w:rPr>
          <w:rFonts w:asciiTheme="minorHAnsi" w:hAnsiTheme="minorHAnsi" w:cstheme="minorHAnsi"/>
        </w:rPr>
        <w:t>terjadi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dari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waktu</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ke</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waktu</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Kegiatan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ekonomi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sehari-hari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manusia</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dalam</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hal</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pemenuhan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kebutuhan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seperti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jual</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beli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atau</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pembayaran</w:t>
      </w:r>
      <w:proofErr w:type="spellEnd"/>
      <w:r w:rsidRPr="00434F2A">
        <w:rPr>
          <w:rFonts w:asciiTheme="minorHAnsi" w:hAnsiTheme="minorHAnsi" w:cstheme="minorHAnsi"/>
        </w:rPr>
        <w:t xml:space="preserve"> pun </w:t>
      </w:r>
      <w:proofErr w:type="spellStart"/>
      <w:r w:rsidRPr="00434F2A">
        <w:rPr>
          <w:rFonts w:asciiTheme="minorHAnsi" w:hAnsiTheme="minorHAnsi" w:cstheme="minorHAnsi"/>
        </w:rPr>
        <w:t>ikut</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berubah</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menjadi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semakin</w:t>
      </w:r>
      <w:proofErr w:type="spellEnd"/>
      <w:r w:rsidRPr="00434F2A">
        <w:rPr>
          <w:rFonts w:asciiTheme="minorHAnsi" w:hAnsiTheme="minorHAnsi" w:cstheme="minorHAnsi"/>
        </w:rPr>
        <w:t xml:space="preserve"> modern dan </w:t>
      </w:r>
      <w:proofErr w:type="spellStart"/>
      <w:r w:rsidRPr="00434F2A">
        <w:rPr>
          <w:rFonts w:asciiTheme="minorHAnsi" w:hAnsiTheme="minorHAnsi" w:cstheme="minorHAnsi"/>
        </w:rPr>
        <w:t>canggih</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Perubahanperubahan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tersebut</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membuat</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kehidupan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manusia</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semakin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mudah</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karena</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dapat</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dilakukan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melalui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transaksi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elektronik</w:t>
      </w:r>
      <w:proofErr w:type="spellEnd"/>
      <w:r w:rsidRPr="00434F2A">
        <w:rPr>
          <w:rFonts w:asciiTheme="minorHAnsi" w:hAnsiTheme="minorHAnsi" w:cstheme="minorHAnsi"/>
        </w:rPr>
        <w:t xml:space="preserve"> yang </w:t>
      </w:r>
      <w:proofErr w:type="spellStart"/>
      <w:r w:rsidRPr="00434F2A">
        <w:rPr>
          <w:rFonts w:asciiTheme="minorHAnsi" w:hAnsiTheme="minorHAnsi" w:cstheme="minorHAnsi"/>
        </w:rPr>
        <w:t>lebih</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praktis</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efisien</w:t>
      </w:r>
      <w:proofErr w:type="spellEnd"/>
      <w:r w:rsidRPr="00434F2A">
        <w:rPr>
          <w:rFonts w:asciiTheme="minorHAnsi" w:hAnsiTheme="minorHAnsi" w:cstheme="minorHAnsi"/>
        </w:rPr>
        <w:t xml:space="preserve"> dan </w:t>
      </w:r>
      <w:proofErr w:type="spellStart"/>
      <w:r w:rsidRPr="00434F2A">
        <w:rPr>
          <w:rFonts w:asciiTheme="minorHAnsi" w:hAnsiTheme="minorHAnsi" w:cstheme="minorHAnsi"/>
        </w:rPr>
        <w:t>tidak</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dibatasi</w:t>
      </w:r>
      <w:proofErr w:type="spellEnd"/>
      <w:r w:rsidRPr="00434F2A">
        <w:rPr>
          <w:rFonts w:asciiTheme="minorHAnsi" w:hAnsiTheme="minorHAnsi" w:cstheme="minorHAnsi"/>
        </w:rPr>
        <w:t xml:space="preserve"> oleh </w:t>
      </w:r>
      <w:proofErr w:type="spellStart"/>
      <w:r w:rsidRPr="00434F2A">
        <w:rPr>
          <w:rFonts w:asciiTheme="minorHAnsi" w:hAnsiTheme="minorHAnsi" w:cstheme="minorHAnsi"/>
        </w:rPr>
        <w:t>jarak</w:t>
      </w:r>
      <w:proofErr w:type="spellEnd"/>
      <w:r w:rsidRPr="00434F2A">
        <w:rPr>
          <w:rFonts w:asciiTheme="minorHAnsi" w:hAnsiTheme="minorHAnsi" w:cstheme="minorHAnsi"/>
        </w:rPr>
        <w:t xml:space="preserve"> dan </w:t>
      </w:r>
      <w:proofErr w:type="spellStart"/>
      <w:r w:rsidRPr="00434F2A">
        <w:rPr>
          <w:rFonts w:asciiTheme="minorHAnsi" w:hAnsiTheme="minorHAnsi" w:cstheme="minorHAnsi"/>
        </w:rPr>
        <w:t>waktu</w:t>
      </w:r>
      <w:proofErr w:type="spellEnd"/>
      <w:r w:rsidRPr="00434F2A">
        <w:rPr>
          <w:rFonts w:asciiTheme="minorHAnsi" w:hAnsiTheme="minorHAnsi" w:cstheme="minorHAnsi"/>
        </w:rPr>
        <w:t xml:space="preserve">. </w:t>
      </w:r>
      <w:r w:rsidRPr="00434F2A">
        <w:rPr>
          <w:rFonts w:asciiTheme="minorHAnsi" w:hAnsiTheme="minorHAnsi" w:cstheme="minorHAnsi"/>
          <w:lang w:val="sv-SE"/>
        </w:rPr>
        <w:t xml:space="preserve">Peran perbankan di era modern sekarang dalam memajukan perekonomian suatu negara sangatlah besar. Hampir semua sektor yang berhubungan dengan berbagai kegiatan keuangan selalu membutuhkan jasa perbankan. Oleh karena itu, saat ini dan dimasa yang akan datang, jika hendak menjalankan aktivitas keuangan, baik perorangan maupun lembaga, baik sosial ataupun perusahaan, tidak akan terlepas dari dunia perbankan. Perbankan juga dituntut sebagai alat atau sarana yang mampu untuk berkembang sesuai dengan perkembangan zaman. Perbankan merupakan lembaga keuangan yang fungsinya tidak hanya untuk menghimpun dana dari masyarakat dan menyalurkan dana kembali kepada masyarakat secara efektif dan efisien, tetapi juga menyediakan pelayanan dalam bentuk jasa perbankan (Ismail, 2010). </w:t>
      </w:r>
    </w:p>
    <w:p w14:paraId="5D625CF3" w14:textId="77777777" w:rsidR="001F5FB0" w:rsidRPr="00434F2A" w:rsidRDefault="00000000">
      <w:pPr>
        <w:ind w:left="-15" w:firstLine="720"/>
        <w:rPr>
          <w:rFonts w:asciiTheme="minorHAnsi" w:hAnsiTheme="minorHAnsi" w:cstheme="minorHAnsi"/>
        </w:rPr>
      </w:pPr>
      <w:proofErr w:type="spellStart"/>
      <w:r w:rsidRPr="00434F2A">
        <w:rPr>
          <w:rFonts w:asciiTheme="minorHAnsi" w:hAnsiTheme="minorHAnsi" w:cstheme="minorHAnsi"/>
        </w:rPr>
        <w:t>Munculnya</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kartu</w:t>
      </w:r>
      <w:proofErr w:type="spellEnd"/>
      <w:r w:rsidRPr="00434F2A">
        <w:rPr>
          <w:rFonts w:asciiTheme="minorHAnsi" w:hAnsiTheme="minorHAnsi" w:cstheme="minorHAnsi"/>
        </w:rPr>
        <w:t xml:space="preserve"> </w:t>
      </w:r>
      <w:r w:rsidRPr="00434F2A">
        <w:rPr>
          <w:rFonts w:asciiTheme="minorHAnsi" w:hAnsiTheme="minorHAnsi" w:cstheme="minorHAnsi"/>
          <w:i/>
        </w:rPr>
        <w:t>E-Money BRIZZI</w:t>
      </w:r>
      <w:r w:rsidRPr="00434F2A">
        <w:rPr>
          <w:rFonts w:asciiTheme="minorHAnsi" w:hAnsiTheme="minorHAnsi" w:cstheme="minorHAnsi"/>
        </w:rPr>
        <w:t xml:space="preserve"> </w:t>
      </w:r>
      <w:proofErr w:type="spellStart"/>
      <w:r w:rsidRPr="00434F2A">
        <w:rPr>
          <w:rFonts w:asciiTheme="minorHAnsi" w:hAnsiTheme="minorHAnsi" w:cstheme="minorHAnsi"/>
        </w:rPr>
        <w:t>dilatarbelakangi</w:t>
      </w:r>
      <w:proofErr w:type="spellEnd"/>
      <w:r w:rsidRPr="00434F2A">
        <w:rPr>
          <w:rFonts w:asciiTheme="minorHAnsi" w:hAnsiTheme="minorHAnsi" w:cstheme="minorHAnsi"/>
        </w:rPr>
        <w:t xml:space="preserve"> oleh </w:t>
      </w:r>
      <w:proofErr w:type="spellStart"/>
      <w:r w:rsidRPr="00434F2A">
        <w:rPr>
          <w:rFonts w:asciiTheme="minorHAnsi" w:hAnsiTheme="minorHAnsi" w:cstheme="minorHAnsi"/>
        </w:rPr>
        <w:t>Peraturan</w:t>
      </w:r>
      <w:proofErr w:type="spellEnd"/>
      <w:r w:rsidRPr="00434F2A">
        <w:rPr>
          <w:rFonts w:asciiTheme="minorHAnsi" w:hAnsiTheme="minorHAnsi" w:cstheme="minorHAnsi"/>
        </w:rPr>
        <w:t xml:space="preserve"> Bank Indonesia </w:t>
      </w:r>
      <w:proofErr w:type="spellStart"/>
      <w:r w:rsidRPr="00434F2A">
        <w:rPr>
          <w:rFonts w:asciiTheme="minorHAnsi" w:hAnsiTheme="minorHAnsi" w:cstheme="minorHAnsi"/>
        </w:rPr>
        <w:t>Nomor</w:t>
      </w:r>
      <w:proofErr w:type="spellEnd"/>
      <w:r w:rsidRPr="00434F2A">
        <w:rPr>
          <w:rFonts w:asciiTheme="minorHAnsi" w:hAnsiTheme="minorHAnsi" w:cstheme="minorHAnsi"/>
        </w:rPr>
        <w:t xml:space="preserve"> 11/11/PBI/2009 </w:t>
      </w:r>
      <w:proofErr w:type="spellStart"/>
      <w:r w:rsidRPr="00434F2A">
        <w:rPr>
          <w:rFonts w:asciiTheme="minorHAnsi" w:hAnsiTheme="minorHAnsi" w:cstheme="minorHAnsi"/>
        </w:rPr>
        <w:t>sebagai</w:t>
      </w:r>
      <w:proofErr w:type="spellEnd"/>
      <w:r w:rsidRPr="00434F2A">
        <w:rPr>
          <w:rFonts w:asciiTheme="minorHAnsi" w:hAnsiTheme="minorHAnsi" w:cstheme="minorHAnsi"/>
        </w:rPr>
        <w:t xml:space="preserve"> salah </w:t>
      </w:r>
      <w:proofErr w:type="spellStart"/>
      <w:r w:rsidRPr="00434F2A">
        <w:rPr>
          <w:rFonts w:asciiTheme="minorHAnsi" w:hAnsiTheme="minorHAnsi" w:cstheme="minorHAnsi"/>
        </w:rPr>
        <w:t>satu</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pendorong</w:t>
      </w:r>
      <w:proofErr w:type="spellEnd"/>
      <w:r w:rsidRPr="00434F2A">
        <w:rPr>
          <w:rFonts w:asciiTheme="minorHAnsi" w:hAnsiTheme="minorHAnsi" w:cstheme="minorHAnsi"/>
        </w:rPr>
        <w:t xml:space="preserve"> agenda Bank </w:t>
      </w:r>
    </w:p>
    <w:p w14:paraId="2194BBCF" w14:textId="77777777" w:rsidR="001F5FB0" w:rsidRPr="00434F2A" w:rsidRDefault="00000000">
      <w:pPr>
        <w:spacing w:after="112" w:line="259" w:lineRule="auto"/>
        <w:ind w:left="-5"/>
        <w:rPr>
          <w:rFonts w:asciiTheme="minorHAnsi" w:hAnsiTheme="minorHAnsi" w:cstheme="minorHAnsi"/>
        </w:rPr>
      </w:pPr>
      <w:r w:rsidRPr="00434F2A">
        <w:rPr>
          <w:rFonts w:asciiTheme="minorHAnsi" w:hAnsiTheme="minorHAnsi" w:cstheme="minorHAnsi"/>
        </w:rPr>
        <w:t xml:space="preserve">Indonesia </w:t>
      </w:r>
      <w:proofErr w:type="spellStart"/>
      <w:r w:rsidRPr="00434F2A">
        <w:rPr>
          <w:rFonts w:asciiTheme="minorHAnsi" w:hAnsiTheme="minorHAnsi" w:cstheme="minorHAnsi"/>
        </w:rPr>
        <w:t>untuk</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menciptakan</w:t>
      </w:r>
      <w:proofErr w:type="spellEnd"/>
      <w:r w:rsidRPr="00434F2A">
        <w:rPr>
          <w:rFonts w:asciiTheme="minorHAnsi" w:hAnsiTheme="minorHAnsi" w:cstheme="minorHAnsi"/>
        </w:rPr>
        <w:t xml:space="preserve"> </w:t>
      </w:r>
      <w:r w:rsidRPr="00434F2A">
        <w:rPr>
          <w:rFonts w:asciiTheme="minorHAnsi" w:hAnsiTheme="minorHAnsi" w:cstheme="minorHAnsi"/>
          <w:i/>
        </w:rPr>
        <w:t>Less Cash Society</w:t>
      </w:r>
      <w:r w:rsidRPr="00434F2A">
        <w:rPr>
          <w:rFonts w:asciiTheme="minorHAnsi" w:hAnsiTheme="minorHAnsi" w:cstheme="minorHAnsi"/>
        </w:rPr>
        <w:t xml:space="preserve"> di Indonesia. Salah </w:t>
      </w:r>
      <w:proofErr w:type="spellStart"/>
      <w:r w:rsidRPr="00434F2A">
        <w:rPr>
          <w:rFonts w:asciiTheme="minorHAnsi" w:hAnsiTheme="minorHAnsi" w:cstheme="minorHAnsi"/>
        </w:rPr>
        <w:t>satu</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gerakan</w:t>
      </w:r>
      <w:proofErr w:type="spellEnd"/>
      <w:r w:rsidRPr="00434F2A">
        <w:rPr>
          <w:rFonts w:asciiTheme="minorHAnsi" w:hAnsiTheme="minorHAnsi" w:cstheme="minorHAnsi"/>
        </w:rPr>
        <w:t xml:space="preserve"> </w:t>
      </w:r>
    </w:p>
    <w:p w14:paraId="61F5AC65" w14:textId="77777777" w:rsidR="001F5FB0" w:rsidRPr="00434F2A" w:rsidRDefault="00000000">
      <w:pPr>
        <w:ind w:left="-5"/>
        <w:rPr>
          <w:rFonts w:asciiTheme="minorHAnsi" w:hAnsiTheme="minorHAnsi" w:cstheme="minorHAnsi"/>
        </w:rPr>
      </w:pPr>
      <w:r w:rsidRPr="00434F2A">
        <w:rPr>
          <w:rFonts w:asciiTheme="minorHAnsi" w:hAnsiTheme="minorHAnsi" w:cstheme="minorHAnsi"/>
        </w:rPr>
        <w:t xml:space="preserve">Nasional </w:t>
      </w:r>
      <w:r w:rsidRPr="00434F2A">
        <w:rPr>
          <w:rFonts w:asciiTheme="minorHAnsi" w:hAnsiTheme="minorHAnsi" w:cstheme="minorHAnsi"/>
          <w:i/>
        </w:rPr>
        <w:t xml:space="preserve">non-cash </w:t>
      </w:r>
      <w:proofErr w:type="spellStart"/>
      <w:r w:rsidRPr="00434F2A">
        <w:rPr>
          <w:rFonts w:asciiTheme="minorHAnsi" w:hAnsiTheme="minorHAnsi" w:cstheme="minorHAnsi"/>
        </w:rPr>
        <w:t>penggunaan</w:t>
      </w:r>
      <w:proofErr w:type="spellEnd"/>
      <w:r w:rsidRPr="00434F2A">
        <w:rPr>
          <w:rFonts w:asciiTheme="minorHAnsi" w:hAnsiTheme="minorHAnsi" w:cstheme="minorHAnsi"/>
        </w:rPr>
        <w:t xml:space="preserve"> uang </w:t>
      </w:r>
      <w:proofErr w:type="spellStart"/>
      <w:r w:rsidRPr="00434F2A">
        <w:rPr>
          <w:rFonts w:asciiTheme="minorHAnsi" w:hAnsiTheme="minorHAnsi" w:cstheme="minorHAnsi"/>
        </w:rPr>
        <w:t>elektronik</w:t>
      </w:r>
      <w:proofErr w:type="spellEnd"/>
      <w:r w:rsidRPr="00434F2A">
        <w:rPr>
          <w:rFonts w:asciiTheme="minorHAnsi" w:hAnsiTheme="minorHAnsi" w:cstheme="minorHAnsi"/>
        </w:rPr>
        <w:t xml:space="preserve"> (</w:t>
      </w:r>
      <w:r w:rsidRPr="00434F2A">
        <w:rPr>
          <w:rFonts w:asciiTheme="minorHAnsi" w:hAnsiTheme="minorHAnsi" w:cstheme="minorHAnsi"/>
          <w:i/>
        </w:rPr>
        <w:t xml:space="preserve">E-Money) </w:t>
      </w:r>
      <w:r w:rsidRPr="00434F2A">
        <w:rPr>
          <w:rFonts w:asciiTheme="minorHAnsi" w:hAnsiTheme="minorHAnsi" w:cstheme="minorHAnsi"/>
        </w:rPr>
        <w:t xml:space="preserve">yang </w:t>
      </w:r>
      <w:proofErr w:type="spellStart"/>
      <w:r w:rsidRPr="00434F2A">
        <w:rPr>
          <w:rFonts w:asciiTheme="minorHAnsi" w:hAnsiTheme="minorHAnsi" w:cstheme="minorHAnsi"/>
        </w:rPr>
        <w:t>dikeluarkan</w:t>
      </w:r>
      <w:proofErr w:type="spellEnd"/>
      <w:r w:rsidRPr="00434F2A">
        <w:rPr>
          <w:rFonts w:asciiTheme="minorHAnsi" w:hAnsiTheme="minorHAnsi" w:cstheme="minorHAnsi"/>
        </w:rPr>
        <w:t xml:space="preserve"> oleh Bank </w:t>
      </w:r>
      <w:proofErr w:type="spellStart"/>
      <w:r w:rsidRPr="00434F2A">
        <w:rPr>
          <w:rFonts w:asciiTheme="minorHAnsi" w:hAnsiTheme="minorHAnsi" w:cstheme="minorHAnsi"/>
        </w:rPr>
        <w:t>Mandiri</w:t>
      </w:r>
      <w:proofErr w:type="spellEnd"/>
      <w:r w:rsidRPr="00434F2A">
        <w:rPr>
          <w:rFonts w:asciiTheme="minorHAnsi" w:hAnsiTheme="minorHAnsi" w:cstheme="minorHAnsi"/>
        </w:rPr>
        <w:t xml:space="preserve">, </w:t>
      </w:r>
      <w:r w:rsidRPr="00434F2A">
        <w:rPr>
          <w:rFonts w:asciiTheme="minorHAnsi" w:hAnsiTheme="minorHAnsi" w:cstheme="minorHAnsi"/>
          <w:i/>
        </w:rPr>
        <w:t>BRIZZI</w:t>
      </w:r>
      <w:r w:rsidRPr="00434F2A">
        <w:rPr>
          <w:rFonts w:asciiTheme="minorHAnsi" w:hAnsiTheme="minorHAnsi" w:cstheme="minorHAnsi"/>
        </w:rPr>
        <w:t xml:space="preserve"> yang </w:t>
      </w:r>
      <w:proofErr w:type="spellStart"/>
      <w:r w:rsidRPr="00434F2A">
        <w:rPr>
          <w:rFonts w:asciiTheme="minorHAnsi" w:hAnsiTheme="minorHAnsi" w:cstheme="minorHAnsi"/>
        </w:rPr>
        <w:t>dikeluarkan</w:t>
      </w:r>
      <w:proofErr w:type="spellEnd"/>
      <w:r w:rsidRPr="00434F2A">
        <w:rPr>
          <w:rFonts w:asciiTheme="minorHAnsi" w:hAnsiTheme="minorHAnsi" w:cstheme="minorHAnsi"/>
        </w:rPr>
        <w:t xml:space="preserve"> oleh Bank BRI, dan BNI </w:t>
      </w:r>
      <w:r w:rsidRPr="00434F2A">
        <w:rPr>
          <w:rFonts w:asciiTheme="minorHAnsi" w:hAnsiTheme="minorHAnsi" w:cstheme="minorHAnsi"/>
          <w:i/>
        </w:rPr>
        <w:t>Tap Cash</w:t>
      </w:r>
      <w:r w:rsidRPr="00434F2A">
        <w:rPr>
          <w:rFonts w:asciiTheme="minorHAnsi" w:hAnsiTheme="minorHAnsi" w:cstheme="minorHAnsi"/>
        </w:rPr>
        <w:t xml:space="preserve"> yang </w:t>
      </w:r>
      <w:proofErr w:type="spellStart"/>
      <w:r w:rsidRPr="00434F2A">
        <w:rPr>
          <w:rFonts w:asciiTheme="minorHAnsi" w:hAnsiTheme="minorHAnsi" w:cstheme="minorHAnsi"/>
        </w:rPr>
        <w:t>dikeluarkan</w:t>
      </w:r>
      <w:proofErr w:type="spellEnd"/>
      <w:r w:rsidRPr="00434F2A">
        <w:rPr>
          <w:rFonts w:asciiTheme="minorHAnsi" w:hAnsiTheme="minorHAnsi" w:cstheme="minorHAnsi"/>
        </w:rPr>
        <w:t xml:space="preserve"> oleh Bank BNI. Nusa Tenggara Timur (NTT) </w:t>
      </w:r>
      <w:proofErr w:type="spellStart"/>
      <w:r w:rsidRPr="00434F2A">
        <w:rPr>
          <w:rFonts w:asciiTheme="minorHAnsi" w:hAnsiTheme="minorHAnsi" w:cstheme="minorHAnsi"/>
        </w:rPr>
        <w:t>sebagai</w:t>
      </w:r>
      <w:proofErr w:type="spellEnd"/>
      <w:r w:rsidRPr="00434F2A">
        <w:rPr>
          <w:rFonts w:asciiTheme="minorHAnsi" w:hAnsiTheme="minorHAnsi" w:cstheme="minorHAnsi"/>
        </w:rPr>
        <w:t xml:space="preserve"> salah </w:t>
      </w:r>
      <w:proofErr w:type="spellStart"/>
      <w:r w:rsidRPr="00434F2A">
        <w:rPr>
          <w:rFonts w:asciiTheme="minorHAnsi" w:hAnsiTheme="minorHAnsi" w:cstheme="minorHAnsi"/>
        </w:rPr>
        <w:t>satu</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provinsi</w:t>
      </w:r>
      <w:proofErr w:type="spellEnd"/>
      <w:r w:rsidRPr="00434F2A">
        <w:rPr>
          <w:rFonts w:asciiTheme="minorHAnsi" w:hAnsiTheme="minorHAnsi" w:cstheme="minorHAnsi"/>
        </w:rPr>
        <w:t xml:space="preserve"> di Indonesia, </w:t>
      </w:r>
      <w:proofErr w:type="spellStart"/>
      <w:r w:rsidRPr="00434F2A">
        <w:rPr>
          <w:rFonts w:asciiTheme="minorHAnsi" w:hAnsiTheme="minorHAnsi" w:cstheme="minorHAnsi"/>
        </w:rPr>
        <w:t>sudah</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menerapkan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metode</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pembayaran</w:t>
      </w:r>
      <w:proofErr w:type="spellEnd"/>
      <w:r w:rsidRPr="00434F2A">
        <w:rPr>
          <w:rFonts w:asciiTheme="minorHAnsi" w:hAnsiTheme="minorHAnsi" w:cstheme="minorHAnsi"/>
        </w:rPr>
        <w:t xml:space="preserve"> </w:t>
      </w:r>
      <w:r w:rsidRPr="00434F2A">
        <w:rPr>
          <w:rFonts w:asciiTheme="minorHAnsi" w:hAnsiTheme="minorHAnsi" w:cstheme="minorHAnsi"/>
          <w:i/>
        </w:rPr>
        <w:t>E-Money (non-cash)</w:t>
      </w:r>
      <w:r w:rsidRPr="00434F2A">
        <w:rPr>
          <w:rFonts w:asciiTheme="minorHAnsi" w:hAnsiTheme="minorHAnsi" w:cstheme="minorHAnsi"/>
        </w:rPr>
        <w:t xml:space="preserve"> pada </w:t>
      </w:r>
      <w:proofErr w:type="spellStart"/>
      <w:r w:rsidRPr="00434F2A">
        <w:rPr>
          <w:rFonts w:asciiTheme="minorHAnsi" w:hAnsiTheme="minorHAnsi" w:cstheme="minorHAnsi"/>
        </w:rPr>
        <w:t>berbagai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jenis</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transaksi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pembayaran</w:t>
      </w:r>
      <w:proofErr w:type="spellEnd"/>
      <w:r w:rsidRPr="00434F2A">
        <w:rPr>
          <w:rFonts w:asciiTheme="minorHAnsi" w:hAnsiTheme="minorHAnsi" w:cstheme="minorHAnsi"/>
        </w:rPr>
        <w:t xml:space="preserve"> yang </w:t>
      </w:r>
      <w:proofErr w:type="spellStart"/>
      <w:r w:rsidRPr="00434F2A">
        <w:rPr>
          <w:rFonts w:asciiTheme="minorHAnsi" w:hAnsiTheme="minorHAnsi" w:cstheme="minorHAnsi"/>
        </w:rPr>
        <w:t>dilakukan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masyarakat</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termasuk</w:t>
      </w:r>
      <w:proofErr w:type="spellEnd"/>
      <w:r w:rsidRPr="00434F2A">
        <w:rPr>
          <w:rFonts w:asciiTheme="minorHAnsi" w:hAnsiTheme="minorHAnsi" w:cstheme="minorHAnsi"/>
        </w:rPr>
        <w:t xml:space="preserve"> pada </w:t>
      </w:r>
      <w:proofErr w:type="spellStart"/>
      <w:r w:rsidRPr="00434F2A">
        <w:rPr>
          <w:rFonts w:asciiTheme="minorHAnsi" w:hAnsiTheme="minorHAnsi" w:cstheme="minorHAnsi"/>
        </w:rPr>
        <w:t>transaksi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pembelian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tiket</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kapal</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penyeberangan</w:t>
      </w:r>
      <w:proofErr w:type="spellEnd"/>
      <w:r w:rsidRPr="00434F2A">
        <w:rPr>
          <w:rFonts w:asciiTheme="minorHAnsi" w:hAnsiTheme="minorHAnsi" w:cstheme="minorHAnsi"/>
        </w:rPr>
        <w:t xml:space="preserve"> di PT. ASDP Indonesia Ferry Persero Cabang </w:t>
      </w:r>
      <w:proofErr w:type="spellStart"/>
      <w:r w:rsidRPr="00434F2A">
        <w:rPr>
          <w:rFonts w:asciiTheme="minorHAnsi" w:hAnsiTheme="minorHAnsi" w:cstheme="minorHAnsi"/>
        </w:rPr>
        <w:t>Kupang</w:t>
      </w:r>
      <w:proofErr w:type="spellEnd"/>
      <w:r w:rsidRPr="00434F2A">
        <w:rPr>
          <w:rFonts w:asciiTheme="minorHAnsi" w:hAnsiTheme="minorHAnsi" w:cstheme="minorHAnsi"/>
        </w:rPr>
        <w:t xml:space="preserve">. Nusa Tenggara Timur </w:t>
      </w:r>
      <w:proofErr w:type="spellStart"/>
      <w:r w:rsidRPr="00434F2A">
        <w:rPr>
          <w:rFonts w:asciiTheme="minorHAnsi" w:hAnsiTheme="minorHAnsi" w:cstheme="minorHAnsi"/>
        </w:rPr>
        <w:t>adalah</w:t>
      </w:r>
      <w:proofErr w:type="spellEnd"/>
      <w:r w:rsidRPr="00434F2A">
        <w:rPr>
          <w:rFonts w:asciiTheme="minorHAnsi" w:hAnsiTheme="minorHAnsi" w:cstheme="minorHAnsi"/>
        </w:rPr>
        <w:t xml:space="preserve"> wilayah </w:t>
      </w:r>
      <w:proofErr w:type="spellStart"/>
      <w:r w:rsidRPr="00434F2A">
        <w:rPr>
          <w:rFonts w:asciiTheme="minorHAnsi" w:hAnsiTheme="minorHAnsi" w:cstheme="minorHAnsi"/>
        </w:rPr>
        <w:t>kepulauan</w:t>
      </w:r>
      <w:proofErr w:type="spellEnd"/>
      <w:r w:rsidRPr="00434F2A">
        <w:rPr>
          <w:rFonts w:asciiTheme="minorHAnsi" w:hAnsiTheme="minorHAnsi" w:cstheme="minorHAnsi"/>
        </w:rPr>
        <w:t xml:space="preserve"> yang </w:t>
      </w:r>
      <w:proofErr w:type="spellStart"/>
      <w:r w:rsidRPr="00434F2A">
        <w:rPr>
          <w:rFonts w:asciiTheme="minorHAnsi" w:hAnsiTheme="minorHAnsi" w:cstheme="minorHAnsi"/>
        </w:rPr>
        <w:t>terdiri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dari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beberapa</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kabupaten</w:t>
      </w:r>
      <w:proofErr w:type="spellEnd"/>
      <w:r w:rsidRPr="00434F2A">
        <w:rPr>
          <w:rFonts w:asciiTheme="minorHAnsi" w:hAnsiTheme="minorHAnsi" w:cstheme="minorHAnsi"/>
        </w:rPr>
        <w:t>/</w:t>
      </w:r>
      <w:proofErr w:type="spellStart"/>
      <w:r w:rsidRPr="00434F2A">
        <w:rPr>
          <w:rFonts w:asciiTheme="minorHAnsi" w:hAnsiTheme="minorHAnsi" w:cstheme="minorHAnsi"/>
        </w:rPr>
        <w:t>kota</w:t>
      </w:r>
      <w:proofErr w:type="spellEnd"/>
      <w:r w:rsidRPr="00434F2A">
        <w:rPr>
          <w:rFonts w:asciiTheme="minorHAnsi" w:hAnsiTheme="minorHAnsi" w:cstheme="minorHAnsi"/>
        </w:rPr>
        <w:t xml:space="preserve"> yang di </w:t>
      </w:r>
      <w:proofErr w:type="spellStart"/>
      <w:r w:rsidRPr="00434F2A">
        <w:rPr>
          <w:rFonts w:asciiTheme="minorHAnsi" w:hAnsiTheme="minorHAnsi" w:cstheme="minorHAnsi"/>
        </w:rPr>
        <w:t>batasi</w:t>
      </w:r>
      <w:proofErr w:type="spellEnd"/>
      <w:r w:rsidRPr="00434F2A">
        <w:rPr>
          <w:rFonts w:asciiTheme="minorHAnsi" w:hAnsiTheme="minorHAnsi" w:cstheme="minorHAnsi"/>
        </w:rPr>
        <w:t xml:space="preserve"> oleh </w:t>
      </w:r>
      <w:proofErr w:type="spellStart"/>
      <w:r w:rsidRPr="00434F2A">
        <w:rPr>
          <w:rFonts w:asciiTheme="minorHAnsi" w:hAnsiTheme="minorHAnsi" w:cstheme="minorHAnsi"/>
        </w:rPr>
        <w:t>perairan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atau</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lautan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sehingga</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sarana</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angkutan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laut</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lastRenderedPageBreak/>
        <w:t>memiliki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peran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penting</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untuk</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menghubungkan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suatu</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daerah</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dengan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daerah</w:t>
      </w:r>
      <w:proofErr w:type="spellEnd"/>
      <w:r w:rsidRPr="00434F2A">
        <w:rPr>
          <w:rFonts w:asciiTheme="minorHAnsi" w:hAnsiTheme="minorHAnsi" w:cstheme="minorHAnsi"/>
        </w:rPr>
        <w:t xml:space="preserve"> yang lain. Salah </w:t>
      </w:r>
      <w:proofErr w:type="spellStart"/>
      <w:r w:rsidRPr="00434F2A">
        <w:rPr>
          <w:rFonts w:asciiTheme="minorHAnsi" w:hAnsiTheme="minorHAnsi" w:cstheme="minorHAnsi"/>
        </w:rPr>
        <w:t>satu</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sarana</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angkutan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laut</w:t>
      </w:r>
      <w:proofErr w:type="spellEnd"/>
      <w:r w:rsidRPr="00434F2A">
        <w:rPr>
          <w:rFonts w:asciiTheme="minorHAnsi" w:hAnsiTheme="minorHAnsi" w:cstheme="minorHAnsi"/>
        </w:rPr>
        <w:t xml:space="preserve"> yang </w:t>
      </w:r>
      <w:proofErr w:type="spellStart"/>
      <w:r w:rsidRPr="00434F2A">
        <w:rPr>
          <w:rFonts w:asciiTheme="minorHAnsi" w:hAnsiTheme="minorHAnsi" w:cstheme="minorHAnsi"/>
        </w:rPr>
        <w:t>banyak</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digunakan</w:t>
      </w:r>
      <w:proofErr w:type="spellEnd"/>
      <w:r w:rsidRPr="00434F2A">
        <w:rPr>
          <w:rFonts w:asciiTheme="minorHAnsi" w:hAnsiTheme="minorHAnsi" w:cstheme="minorHAnsi"/>
        </w:rPr>
        <w:t xml:space="preserve"> oleh </w:t>
      </w:r>
      <w:proofErr w:type="spellStart"/>
      <w:r w:rsidRPr="00434F2A">
        <w:rPr>
          <w:rFonts w:asciiTheme="minorHAnsi" w:hAnsiTheme="minorHAnsi" w:cstheme="minorHAnsi"/>
        </w:rPr>
        <w:t>masyarakat</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adalah</w:t>
      </w:r>
      <w:proofErr w:type="spellEnd"/>
      <w:r w:rsidRPr="00434F2A">
        <w:rPr>
          <w:rFonts w:asciiTheme="minorHAnsi" w:hAnsiTheme="minorHAnsi" w:cstheme="minorHAnsi"/>
        </w:rPr>
        <w:t xml:space="preserve"> Kapal Ferry. </w:t>
      </w:r>
    </w:p>
    <w:p w14:paraId="28E38160" w14:textId="77777777" w:rsidR="001F5FB0" w:rsidRPr="00434F2A" w:rsidRDefault="00000000">
      <w:pPr>
        <w:ind w:left="-15" w:firstLine="720"/>
        <w:rPr>
          <w:rFonts w:asciiTheme="minorHAnsi" w:hAnsiTheme="minorHAnsi" w:cstheme="minorHAnsi"/>
          <w:lang w:val="sv-SE"/>
        </w:rPr>
      </w:pPr>
      <w:r w:rsidRPr="00434F2A">
        <w:rPr>
          <w:rFonts w:asciiTheme="minorHAnsi" w:hAnsiTheme="minorHAnsi" w:cstheme="minorHAnsi"/>
          <w:lang w:val="sv-SE"/>
        </w:rPr>
        <w:t xml:space="preserve">Berdasarkan pengambilan data awal yang telah dilakukan oleh peneliti di PT. ASDP Cabang Kupang Pada tanggal 09 Februari 2023, dalam pengambilan data awal di PT. ASDP Cabang Kupang, pada tahun 2020  dengan jumlah pengguna </w:t>
      </w:r>
      <w:r w:rsidRPr="00434F2A">
        <w:rPr>
          <w:rFonts w:asciiTheme="minorHAnsi" w:hAnsiTheme="minorHAnsi" w:cstheme="minorHAnsi"/>
          <w:i/>
          <w:lang w:val="sv-SE"/>
        </w:rPr>
        <w:t xml:space="preserve">Top Up </w:t>
      </w:r>
      <w:r w:rsidRPr="00434F2A">
        <w:rPr>
          <w:rFonts w:asciiTheme="minorHAnsi" w:hAnsiTheme="minorHAnsi" w:cstheme="minorHAnsi"/>
          <w:lang w:val="sv-SE"/>
        </w:rPr>
        <w:t xml:space="preserve">kartu </w:t>
      </w:r>
      <w:r w:rsidRPr="00434F2A">
        <w:rPr>
          <w:rFonts w:asciiTheme="minorHAnsi" w:hAnsiTheme="minorHAnsi" w:cstheme="minorHAnsi"/>
          <w:i/>
          <w:lang w:val="sv-SE"/>
        </w:rPr>
        <w:t>BRIZZI</w:t>
      </w:r>
      <w:r w:rsidRPr="00434F2A">
        <w:rPr>
          <w:rFonts w:asciiTheme="minorHAnsi" w:hAnsiTheme="minorHAnsi" w:cstheme="minorHAnsi"/>
          <w:lang w:val="sv-SE"/>
        </w:rPr>
        <w:t xml:space="preserve"> sebanyak 2706 orang. Pada tahun 2021 dengan jumlah pengguna </w:t>
      </w:r>
      <w:r w:rsidRPr="00434F2A">
        <w:rPr>
          <w:rFonts w:asciiTheme="minorHAnsi" w:hAnsiTheme="minorHAnsi" w:cstheme="minorHAnsi"/>
          <w:i/>
          <w:lang w:val="sv-SE"/>
        </w:rPr>
        <w:t xml:space="preserve">Top Up </w:t>
      </w:r>
      <w:r w:rsidRPr="00434F2A">
        <w:rPr>
          <w:rFonts w:asciiTheme="minorHAnsi" w:hAnsiTheme="minorHAnsi" w:cstheme="minorHAnsi"/>
          <w:lang w:val="sv-SE"/>
        </w:rPr>
        <w:t>kartu</w:t>
      </w:r>
      <w:r w:rsidRPr="00434F2A">
        <w:rPr>
          <w:rFonts w:asciiTheme="minorHAnsi" w:hAnsiTheme="minorHAnsi" w:cstheme="minorHAnsi"/>
          <w:i/>
          <w:lang w:val="sv-SE"/>
        </w:rPr>
        <w:t xml:space="preserve"> BRIZZI </w:t>
      </w:r>
      <w:r w:rsidRPr="00434F2A">
        <w:rPr>
          <w:rFonts w:asciiTheme="minorHAnsi" w:hAnsiTheme="minorHAnsi" w:cstheme="minorHAnsi"/>
          <w:lang w:val="sv-SE"/>
        </w:rPr>
        <w:t xml:space="preserve">sebanyak 3349. Pada tahun 2022 dengan jumlah pengguna </w:t>
      </w:r>
      <w:r w:rsidRPr="00434F2A">
        <w:rPr>
          <w:rFonts w:asciiTheme="minorHAnsi" w:hAnsiTheme="minorHAnsi" w:cstheme="minorHAnsi"/>
          <w:i/>
          <w:lang w:val="sv-SE"/>
        </w:rPr>
        <w:t>Top Up</w:t>
      </w:r>
      <w:r w:rsidRPr="00434F2A">
        <w:rPr>
          <w:rFonts w:asciiTheme="minorHAnsi" w:hAnsiTheme="minorHAnsi" w:cstheme="minorHAnsi"/>
          <w:lang w:val="sv-SE"/>
        </w:rPr>
        <w:t xml:space="preserve"> kartu </w:t>
      </w:r>
      <w:r w:rsidRPr="00434F2A">
        <w:rPr>
          <w:rFonts w:asciiTheme="minorHAnsi" w:hAnsiTheme="minorHAnsi" w:cstheme="minorHAnsi"/>
          <w:i/>
          <w:lang w:val="sv-SE"/>
        </w:rPr>
        <w:t xml:space="preserve">BRIZZI </w:t>
      </w:r>
      <w:r w:rsidRPr="00434F2A">
        <w:rPr>
          <w:rFonts w:asciiTheme="minorHAnsi" w:hAnsiTheme="minorHAnsi" w:cstheme="minorHAnsi"/>
          <w:lang w:val="sv-SE"/>
        </w:rPr>
        <w:t xml:space="preserve">sebanyak 4050 orang. Pada tahun 2023 dengan jumlah pengguna </w:t>
      </w:r>
      <w:r w:rsidRPr="00434F2A">
        <w:rPr>
          <w:rFonts w:asciiTheme="minorHAnsi" w:hAnsiTheme="minorHAnsi" w:cstheme="minorHAnsi"/>
          <w:i/>
          <w:lang w:val="sv-SE"/>
        </w:rPr>
        <w:t>Top Up</w:t>
      </w:r>
      <w:r w:rsidRPr="00434F2A">
        <w:rPr>
          <w:rFonts w:asciiTheme="minorHAnsi" w:hAnsiTheme="minorHAnsi" w:cstheme="minorHAnsi"/>
          <w:lang w:val="sv-SE"/>
        </w:rPr>
        <w:t xml:space="preserve"> kartu </w:t>
      </w:r>
      <w:r w:rsidRPr="00434F2A">
        <w:rPr>
          <w:rFonts w:asciiTheme="minorHAnsi" w:hAnsiTheme="minorHAnsi" w:cstheme="minorHAnsi"/>
          <w:i/>
          <w:lang w:val="sv-SE"/>
        </w:rPr>
        <w:t xml:space="preserve">BRIZZI </w:t>
      </w:r>
      <w:r w:rsidRPr="00434F2A">
        <w:rPr>
          <w:rFonts w:asciiTheme="minorHAnsi" w:hAnsiTheme="minorHAnsi" w:cstheme="minorHAnsi"/>
          <w:lang w:val="sv-SE"/>
        </w:rPr>
        <w:t xml:space="preserve">sebanyak 5020 orang. Data pengguna seluruhnya yang menggunakan </w:t>
      </w:r>
      <w:r w:rsidRPr="00434F2A">
        <w:rPr>
          <w:rFonts w:asciiTheme="minorHAnsi" w:hAnsiTheme="minorHAnsi" w:cstheme="minorHAnsi"/>
          <w:i/>
          <w:lang w:val="sv-SE"/>
        </w:rPr>
        <w:t>Top Up</w:t>
      </w:r>
      <w:r w:rsidRPr="00434F2A">
        <w:rPr>
          <w:rFonts w:asciiTheme="minorHAnsi" w:hAnsiTheme="minorHAnsi" w:cstheme="minorHAnsi"/>
          <w:lang w:val="sv-SE"/>
        </w:rPr>
        <w:t xml:space="preserve"> kartu </w:t>
      </w:r>
      <w:r w:rsidRPr="00434F2A">
        <w:rPr>
          <w:rFonts w:asciiTheme="minorHAnsi" w:hAnsiTheme="minorHAnsi" w:cstheme="minorHAnsi"/>
          <w:i/>
          <w:lang w:val="sv-SE"/>
        </w:rPr>
        <w:t>BRIZZI</w:t>
      </w:r>
      <w:r w:rsidRPr="00434F2A">
        <w:rPr>
          <w:rFonts w:asciiTheme="minorHAnsi" w:hAnsiTheme="minorHAnsi" w:cstheme="minorHAnsi"/>
          <w:lang w:val="sv-SE"/>
        </w:rPr>
        <w:t xml:space="preserve"> dari tahun 2020-2023 sebanyak 15125 orang yang menggunakan kartu </w:t>
      </w:r>
      <w:r w:rsidRPr="00434F2A">
        <w:rPr>
          <w:rFonts w:asciiTheme="minorHAnsi" w:hAnsiTheme="minorHAnsi" w:cstheme="minorHAnsi"/>
          <w:i/>
          <w:lang w:val="sv-SE"/>
        </w:rPr>
        <w:t>BRIZZI</w:t>
      </w:r>
      <w:r w:rsidRPr="00434F2A">
        <w:rPr>
          <w:rFonts w:asciiTheme="minorHAnsi" w:hAnsiTheme="minorHAnsi" w:cstheme="minorHAnsi"/>
          <w:lang w:val="sv-SE"/>
        </w:rPr>
        <w:t xml:space="preserve">. Data </w:t>
      </w:r>
      <w:r w:rsidRPr="00434F2A">
        <w:rPr>
          <w:rFonts w:asciiTheme="minorHAnsi" w:hAnsiTheme="minorHAnsi" w:cstheme="minorHAnsi"/>
          <w:i/>
          <w:lang w:val="sv-SE"/>
        </w:rPr>
        <w:t xml:space="preserve">Top Up </w:t>
      </w:r>
      <w:r w:rsidRPr="00434F2A">
        <w:rPr>
          <w:rFonts w:asciiTheme="minorHAnsi" w:hAnsiTheme="minorHAnsi" w:cstheme="minorHAnsi"/>
          <w:lang w:val="sv-SE"/>
        </w:rPr>
        <w:t xml:space="preserve">pengguna kartu </w:t>
      </w:r>
      <w:r w:rsidRPr="00434F2A">
        <w:rPr>
          <w:rFonts w:asciiTheme="minorHAnsi" w:hAnsiTheme="minorHAnsi" w:cstheme="minorHAnsi"/>
          <w:i/>
          <w:lang w:val="sv-SE"/>
        </w:rPr>
        <w:t>E-Money BRIZZI</w:t>
      </w:r>
      <w:r w:rsidRPr="00434F2A">
        <w:rPr>
          <w:rFonts w:asciiTheme="minorHAnsi" w:hAnsiTheme="minorHAnsi" w:cstheme="minorHAnsi"/>
          <w:lang w:val="sv-SE"/>
        </w:rPr>
        <w:t xml:space="preserve"> dari tahun 2020-2023 tersebut dapat di lihat pada Tabel 1.1 berikut. </w:t>
      </w:r>
    </w:p>
    <w:p w14:paraId="3AE6FBD1" w14:textId="77777777" w:rsidR="001F5FB0" w:rsidRPr="00434F2A" w:rsidRDefault="00000000">
      <w:pPr>
        <w:spacing w:after="181" w:line="259" w:lineRule="auto"/>
        <w:ind w:left="720" w:firstLine="0"/>
        <w:jc w:val="left"/>
        <w:rPr>
          <w:rFonts w:asciiTheme="minorHAnsi" w:hAnsiTheme="minorHAnsi" w:cstheme="minorHAnsi"/>
          <w:lang w:val="sv-SE"/>
        </w:rPr>
      </w:pPr>
      <w:r w:rsidRPr="00434F2A">
        <w:rPr>
          <w:rFonts w:asciiTheme="minorHAnsi" w:hAnsiTheme="minorHAnsi" w:cstheme="minorHAnsi"/>
          <w:lang w:val="sv-SE"/>
        </w:rPr>
        <w:t xml:space="preserve"> </w:t>
      </w:r>
    </w:p>
    <w:p w14:paraId="4A5766C1" w14:textId="77777777" w:rsidR="001F5FB0" w:rsidRPr="00434F2A" w:rsidRDefault="00000000">
      <w:pPr>
        <w:pStyle w:val="Heading1"/>
        <w:spacing w:after="0"/>
        <w:ind w:left="1004"/>
        <w:rPr>
          <w:rFonts w:asciiTheme="minorHAnsi" w:hAnsiTheme="minorHAnsi" w:cstheme="minorHAnsi"/>
        </w:rPr>
      </w:pPr>
      <w:r w:rsidRPr="00434F2A">
        <w:rPr>
          <w:rFonts w:asciiTheme="minorHAnsi" w:hAnsiTheme="minorHAnsi" w:cstheme="minorHAnsi"/>
        </w:rPr>
        <w:t xml:space="preserve">Data </w:t>
      </w:r>
      <w:r w:rsidRPr="00434F2A">
        <w:rPr>
          <w:rFonts w:asciiTheme="minorHAnsi" w:hAnsiTheme="minorHAnsi" w:cstheme="minorHAnsi"/>
          <w:i/>
        </w:rPr>
        <w:t xml:space="preserve">Top Up </w:t>
      </w:r>
      <w:proofErr w:type="spellStart"/>
      <w:r w:rsidRPr="00434F2A">
        <w:rPr>
          <w:rFonts w:asciiTheme="minorHAnsi" w:hAnsiTheme="minorHAnsi" w:cstheme="minorHAnsi"/>
        </w:rPr>
        <w:t>pengguna</w:t>
      </w:r>
      <w:proofErr w:type="spellEnd"/>
      <w:r w:rsidRPr="00434F2A">
        <w:rPr>
          <w:rFonts w:asciiTheme="minorHAnsi" w:hAnsiTheme="minorHAnsi" w:cstheme="minorHAnsi"/>
          <w:i/>
        </w:rPr>
        <w:t xml:space="preserve"> </w:t>
      </w:r>
      <w:proofErr w:type="spellStart"/>
      <w:r w:rsidRPr="00434F2A">
        <w:rPr>
          <w:rFonts w:asciiTheme="minorHAnsi" w:hAnsiTheme="minorHAnsi" w:cstheme="minorHAnsi"/>
        </w:rPr>
        <w:t>kartu</w:t>
      </w:r>
      <w:proofErr w:type="spellEnd"/>
      <w:r w:rsidRPr="00434F2A">
        <w:rPr>
          <w:rFonts w:asciiTheme="minorHAnsi" w:hAnsiTheme="minorHAnsi" w:cstheme="minorHAnsi"/>
        </w:rPr>
        <w:t xml:space="preserve"> </w:t>
      </w:r>
      <w:r w:rsidRPr="00434F2A">
        <w:rPr>
          <w:rFonts w:asciiTheme="minorHAnsi" w:hAnsiTheme="minorHAnsi" w:cstheme="minorHAnsi"/>
          <w:i/>
        </w:rPr>
        <w:t>BRIZZI</w:t>
      </w:r>
      <w:r w:rsidRPr="00434F2A">
        <w:rPr>
          <w:rFonts w:asciiTheme="minorHAnsi" w:hAnsiTheme="minorHAnsi" w:cstheme="minorHAnsi"/>
        </w:rPr>
        <w:t xml:space="preserve"> PT. ASDP Cabang </w:t>
      </w:r>
      <w:proofErr w:type="spellStart"/>
      <w:r w:rsidRPr="00434F2A">
        <w:rPr>
          <w:rFonts w:asciiTheme="minorHAnsi" w:hAnsiTheme="minorHAnsi" w:cstheme="minorHAnsi"/>
        </w:rPr>
        <w:t>Kupang</w:t>
      </w:r>
      <w:proofErr w:type="spellEnd"/>
      <w:r w:rsidRPr="00434F2A">
        <w:rPr>
          <w:rFonts w:asciiTheme="minorHAnsi" w:hAnsiTheme="minorHAnsi" w:cstheme="minorHAnsi"/>
          <w:b w:val="0"/>
        </w:rPr>
        <w:t xml:space="preserve"> </w:t>
      </w:r>
    </w:p>
    <w:tbl>
      <w:tblPr>
        <w:tblStyle w:val="TableGrid"/>
        <w:tblW w:w="7652" w:type="dxa"/>
        <w:tblInd w:w="427" w:type="dxa"/>
        <w:tblCellMar>
          <w:top w:w="6" w:type="dxa"/>
          <w:left w:w="105" w:type="dxa"/>
          <w:bottom w:w="0" w:type="dxa"/>
          <w:right w:w="53" w:type="dxa"/>
        </w:tblCellMar>
        <w:tblLook w:val="04A0" w:firstRow="1" w:lastRow="0" w:firstColumn="1" w:lastColumn="0" w:noHBand="0" w:noVBand="1"/>
      </w:tblPr>
      <w:tblGrid>
        <w:gridCol w:w="532"/>
        <w:gridCol w:w="1787"/>
        <w:gridCol w:w="892"/>
        <w:gridCol w:w="779"/>
        <w:gridCol w:w="797"/>
        <w:gridCol w:w="850"/>
        <w:gridCol w:w="874"/>
        <w:gridCol w:w="1141"/>
      </w:tblGrid>
      <w:tr w:rsidR="001F5FB0" w:rsidRPr="00434F2A" w14:paraId="46173236" w14:textId="77777777">
        <w:trPr>
          <w:trHeight w:val="320"/>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60DCE30" w14:textId="77777777" w:rsidR="001F5FB0" w:rsidRPr="00434F2A" w:rsidRDefault="00000000">
            <w:pPr>
              <w:spacing w:after="0" w:line="259" w:lineRule="auto"/>
              <w:ind w:left="0" w:firstLine="0"/>
              <w:rPr>
                <w:rFonts w:asciiTheme="minorHAnsi" w:hAnsiTheme="minorHAnsi" w:cstheme="minorHAnsi"/>
              </w:rPr>
            </w:pPr>
            <w:r w:rsidRPr="00434F2A">
              <w:rPr>
                <w:rFonts w:asciiTheme="minorHAnsi" w:hAnsiTheme="minorHAnsi" w:cstheme="minorHAnsi"/>
              </w:rPr>
              <w:t xml:space="preserve">NO </w:t>
            </w:r>
          </w:p>
        </w:tc>
        <w:tc>
          <w:tcPr>
            <w:tcW w:w="1788" w:type="dxa"/>
            <w:vMerge w:val="restart"/>
            <w:tcBorders>
              <w:top w:val="single" w:sz="4" w:space="0" w:color="000000"/>
              <w:left w:val="single" w:sz="4" w:space="0" w:color="000000"/>
              <w:bottom w:val="single" w:sz="4" w:space="0" w:color="000000"/>
              <w:right w:val="single" w:sz="4" w:space="0" w:color="000000"/>
            </w:tcBorders>
          </w:tcPr>
          <w:p w14:paraId="2AABB346" w14:textId="77777777" w:rsidR="001F5FB0" w:rsidRPr="00434F2A" w:rsidRDefault="00000000">
            <w:pPr>
              <w:spacing w:after="0" w:line="259" w:lineRule="auto"/>
              <w:ind w:left="0" w:right="56" w:firstLine="0"/>
              <w:jc w:val="center"/>
              <w:rPr>
                <w:rFonts w:asciiTheme="minorHAnsi" w:hAnsiTheme="minorHAnsi" w:cstheme="minorHAnsi"/>
              </w:rPr>
            </w:pPr>
            <w:r w:rsidRPr="00434F2A">
              <w:rPr>
                <w:rFonts w:asciiTheme="minorHAnsi" w:hAnsiTheme="minorHAnsi" w:cstheme="minorHAnsi"/>
              </w:rPr>
              <w:t xml:space="preserve">Rute </w:t>
            </w:r>
          </w:p>
          <w:p w14:paraId="180941E0" w14:textId="77777777" w:rsidR="001F5FB0" w:rsidRPr="00434F2A" w:rsidRDefault="00000000">
            <w:pPr>
              <w:spacing w:after="0" w:line="259" w:lineRule="auto"/>
              <w:ind w:left="0" w:right="53" w:firstLine="0"/>
              <w:jc w:val="center"/>
              <w:rPr>
                <w:rFonts w:asciiTheme="minorHAnsi" w:hAnsiTheme="minorHAnsi" w:cstheme="minorHAnsi"/>
              </w:rPr>
            </w:pPr>
            <w:proofErr w:type="spellStart"/>
            <w:r w:rsidRPr="00434F2A">
              <w:rPr>
                <w:rFonts w:asciiTheme="minorHAnsi" w:hAnsiTheme="minorHAnsi" w:cstheme="minorHAnsi"/>
              </w:rPr>
              <w:t>Penyeberangan</w:t>
            </w:r>
            <w:proofErr w:type="spellEnd"/>
            <w:r w:rsidRPr="00434F2A">
              <w:rPr>
                <w:rFonts w:asciiTheme="minorHAnsi" w:hAnsiTheme="minorHAnsi" w:cstheme="minorHAnsi"/>
              </w:rPr>
              <w:t xml:space="preserve"> </w:t>
            </w:r>
          </w:p>
          <w:p w14:paraId="3630DFC1" w14:textId="77777777" w:rsidR="001F5FB0" w:rsidRPr="00434F2A" w:rsidRDefault="00000000">
            <w:pPr>
              <w:spacing w:after="0" w:line="259" w:lineRule="auto"/>
              <w:ind w:left="0" w:right="51" w:firstLine="0"/>
              <w:jc w:val="center"/>
              <w:rPr>
                <w:rFonts w:asciiTheme="minorHAnsi" w:hAnsiTheme="minorHAnsi" w:cstheme="minorHAnsi"/>
              </w:rPr>
            </w:pPr>
            <w:r w:rsidRPr="00434F2A">
              <w:rPr>
                <w:rFonts w:asciiTheme="minorHAnsi" w:hAnsiTheme="minorHAnsi" w:cstheme="minorHAnsi"/>
              </w:rPr>
              <w:t xml:space="preserve">Kapal </w:t>
            </w:r>
          </w:p>
          <w:p w14:paraId="0C04BD7E" w14:textId="77777777" w:rsidR="001F5FB0" w:rsidRPr="00434F2A" w:rsidRDefault="00000000">
            <w:pPr>
              <w:spacing w:after="0" w:line="259" w:lineRule="auto"/>
              <w:ind w:left="2" w:firstLine="0"/>
              <w:jc w:val="center"/>
              <w:rPr>
                <w:rFonts w:asciiTheme="minorHAnsi" w:hAnsiTheme="minorHAnsi" w:cstheme="minorHAnsi"/>
              </w:rPr>
            </w:pPr>
            <w:r w:rsidRPr="00434F2A">
              <w:rPr>
                <w:rFonts w:asciiTheme="minorHAnsi" w:hAnsiTheme="minorHAnsi" w:cstheme="minorHAnsi"/>
              </w:rPr>
              <w:t xml:space="preserve">  </w:t>
            </w:r>
          </w:p>
        </w:tc>
        <w:tc>
          <w:tcPr>
            <w:tcW w:w="892" w:type="dxa"/>
            <w:vMerge w:val="restart"/>
            <w:tcBorders>
              <w:top w:val="single" w:sz="4" w:space="0" w:color="000000"/>
              <w:left w:val="single" w:sz="4" w:space="0" w:color="000000"/>
              <w:bottom w:val="single" w:sz="4" w:space="0" w:color="000000"/>
              <w:right w:val="single" w:sz="4" w:space="0" w:color="000000"/>
            </w:tcBorders>
            <w:vAlign w:val="center"/>
          </w:tcPr>
          <w:p w14:paraId="2CE63E1A" w14:textId="77777777" w:rsidR="001F5FB0" w:rsidRPr="00434F2A" w:rsidRDefault="00000000">
            <w:pPr>
              <w:spacing w:after="0" w:line="259" w:lineRule="auto"/>
              <w:ind w:left="0" w:right="52" w:firstLine="0"/>
              <w:jc w:val="center"/>
              <w:rPr>
                <w:rFonts w:asciiTheme="minorHAnsi" w:hAnsiTheme="minorHAnsi" w:cstheme="minorHAnsi"/>
              </w:rPr>
            </w:pPr>
            <w:r w:rsidRPr="00434F2A">
              <w:rPr>
                <w:rFonts w:asciiTheme="minorHAnsi" w:hAnsiTheme="minorHAnsi" w:cstheme="minorHAnsi"/>
              </w:rPr>
              <w:t xml:space="preserve">Kartu </w:t>
            </w:r>
          </w:p>
          <w:p w14:paraId="17E92F2F" w14:textId="77777777" w:rsidR="001F5FB0" w:rsidRPr="00434F2A" w:rsidRDefault="00000000">
            <w:pPr>
              <w:spacing w:after="0" w:line="259" w:lineRule="auto"/>
              <w:ind w:left="0" w:right="1" w:firstLine="0"/>
              <w:jc w:val="center"/>
              <w:rPr>
                <w:rFonts w:asciiTheme="minorHAnsi" w:hAnsiTheme="minorHAnsi" w:cstheme="minorHAnsi"/>
              </w:rPr>
            </w:pPr>
            <w:r w:rsidRPr="00434F2A">
              <w:rPr>
                <w:rFonts w:asciiTheme="minorHAnsi" w:hAnsiTheme="minorHAnsi" w:cstheme="minorHAnsi"/>
              </w:rPr>
              <w:t xml:space="preserve"> </w:t>
            </w:r>
          </w:p>
        </w:tc>
        <w:tc>
          <w:tcPr>
            <w:tcW w:w="3299" w:type="dxa"/>
            <w:gridSpan w:val="4"/>
            <w:tcBorders>
              <w:top w:val="single" w:sz="4" w:space="0" w:color="000000"/>
              <w:left w:val="single" w:sz="4" w:space="0" w:color="000000"/>
              <w:bottom w:val="single" w:sz="4" w:space="0" w:color="000000"/>
              <w:right w:val="single" w:sz="4" w:space="0" w:color="000000"/>
            </w:tcBorders>
          </w:tcPr>
          <w:p w14:paraId="67C3D957" w14:textId="77777777" w:rsidR="001F5FB0" w:rsidRPr="00434F2A" w:rsidRDefault="00000000">
            <w:pPr>
              <w:spacing w:after="0" w:line="259" w:lineRule="auto"/>
              <w:ind w:left="25" w:firstLine="0"/>
              <w:jc w:val="left"/>
              <w:rPr>
                <w:rFonts w:asciiTheme="minorHAnsi" w:hAnsiTheme="minorHAnsi" w:cstheme="minorHAnsi"/>
              </w:rPr>
            </w:pPr>
            <w:proofErr w:type="spellStart"/>
            <w:r w:rsidRPr="00434F2A">
              <w:rPr>
                <w:rFonts w:asciiTheme="minorHAnsi" w:hAnsiTheme="minorHAnsi" w:cstheme="minorHAnsi"/>
              </w:rPr>
              <w:t>Jumlah</w:t>
            </w:r>
            <w:proofErr w:type="spellEnd"/>
            <w:r w:rsidRPr="00434F2A">
              <w:rPr>
                <w:rFonts w:asciiTheme="minorHAnsi" w:hAnsiTheme="minorHAnsi" w:cstheme="minorHAnsi"/>
              </w:rPr>
              <w:t xml:space="preserve"> </w:t>
            </w:r>
            <w:r w:rsidRPr="00434F2A">
              <w:rPr>
                <w:rFonts w:asciiTheme="minorHAnsi" w:hAnsiTheme="minorHAnsi" w:cstheme="minorHAnsi"/>
                <w:i/>
              </w:rPr>
              <w:t>Top Up BRIZZI</w:t>
            </w:r>
            <w:r w:rsidRPr="00434F2A">
              <w:rPr>
                <w:rFonts w:asciiTheme="minorHAnsi" w:hAnsiTheme="minorHAnsi" w:cstheme="minorHAnsi"/>
              </w:rPr>
              <w:t xml:space="preserve"> Per </w:t>
            </w:r>
            <w:proofErr w:type="spellStart"/>
            <w:r w:rsidRPr="00434F2A">
              <w:rPr>
                <w:rFonts w:asciiTheme="minorHAnsi" w:hAnsiTheme="minorHAnsi" w:cstheme="minorHAnsi"/>
              </w:rPr>
              <w:t>Tahun</w:t>
            </w:r>
            <w:proofErr w:type="spellEnd"/>
            <w:r w:rsidRPr="00434F2A">
              <w:rPr>
                <w:rFonts w:asciiTheme="minorHAnsi" w:hAnsiTheme="minorHAnsi" w:cstheme="minorHAnsi"/>
              </w:rPr>
              <w:t xml:space="preserve"> </w:t>
            </w:r>
          </w:p>
        </w:tc>
        <w:tc>
          <w:tcPr>
            <w:tcW w:w="1141" w:type="dxa"/>
            <w:tcBorders>
              <w:top w:val="single" w:sz="4" w:space="0" w:color="000000"/>
              <w:left w:val="single" w:sz="4" w:space="0" w:color="000000"/>
              <w:bottom w:val="single" w:sz="4" w:space="0" w:color="000000"/>
              <w:right w:val="single" w:sz="4" w:space="0" w:color="000000"/>
            </w:tcBorders>
          </w:tcPr>
          <w:p w14:paraId="5F75D271" w14:textId="77777777" w:rsidR="001F5FB0" w:rsidRPr="00434F2A" w:rsidRDefault="001F5FB0">
            <w:pPr>
              <w:spacing w:after="160" w:line="259" w:lineRule="auto"/>
              <w:ind w:left="0" w:firstLine="0"/>
              <w:jc w:val="left"/>
              <w:rPr>
                <w:rFonts w:asciiTheme="minorHAnsi" w:hAnsiTheme="minorHAnsi" w:cstheme="minorHAnsi"/>
              </w:rPr>
            </w:pPr>
          </w:p>
        </w:tc>
      </w:tr>
      <w:tr w:rsidR="001F5FB0" w:rsidRPr="00434F2A" w14:paraId="532A5C4F" w14:textId="77777777">
        <w:trPr>
          <w:trHeight w:val="876"/>
        </w:trPr>
        <w:tc>
          <w:tcPr>
            <w:tcW w:w="0" w:type="auto"/>
            <w:vMerge/>
            <w:tcBorders>
              <w:top w:val="nil"/>
              <w:left w:val="single" w:sz="4" w:space="0" w:color="000000"/>
              <w:bottom w:val="single" w:sz="4" w:space="0" w:color="000000"/>
              <w:right w:val="single" w:sz="4" w:space="0" w:color="000000"/>
            </w:tcBorders>
          </w:tcPr>
          <w:p w14:paraId="02EE1072" w14:textId="77777777" w:rsidR="001F5FB0" w:rsidRPr="00434F2A" w:rsidRDefault="001F5FB0">
            <w:pPr>
              <w:spacing w:after="160" w:line="259" w:lineRule="auto"/>
              <w:ind w:left="0" w:firstLine="0"/>
              <w:jc w:val="left"/>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14:paraId="01F99C31" w14:textId="77777777" w:rsidR="001F5FB0" w:rsidRPr="00434F2A" w:rsidRDefault="001F5FB0">
            <w:pPr>
              <w:spacing w:after="160" w:line="259" w:lineRule="auto"/>
              <w:ind w:left="0" w:firstLine="0"/>
              <w:jc w:val="left"/>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14:paraId="5FE9AECF" w14:textId="77777777" w:rsidR="001F5FB0" w:rsidRPr="00434F2A" w:rsidRDefault="001F5FB0">
            <w:pPr>
              <w:spacing w:after="160" w:line="259" w:lineRule="auto"/>
              <w:ind w:left="0" w:firstLine="0"/>
              <w:jc w:val="left"/>
              <w:rPr>
                <w:rFonts w:asciiTheme="minorHAnsi" w:hAnsiTheme="minorHAnsi" w:cstheme="minorHAnsi"/>
              </w:rPr>
            </w:pPr>
          </w:p>
        </w:tc>
        <w:tc>
          <w:tcPr>
            <w:tcW w:w="779" w:type="dxa"/>
            <w:tcBorders>
              <w:top w:val="single" w:sz="4" w:space="0" w:color="000000"/>
              <w:left w:val="single" w:sz="4" w:space="0" w:color="000000"/>
              <w:bottom w:val="single" w:sz="4" w:space="0" w:color="000000"/>
              <w:right w:val="single" w:sz="4" w:space="0" w:color="000000"/>
            </w:tcBorders>
            <w:shd w:val="clear" w:color="auto" w:fill="963634"/>
            <w:vAlign w:val="center"/>
          </w:tcPr>
          <w:p w14:paraId="22E43614" w14:textId="77777777" w:rsidR="001F5FB0" w:rsidRPr="00434F2A" w:rsidRDefault="00000000">
            <w:pPr>
              <w:spacing w:after="0" w:line="259" w:lineRule="auto"/>
              <w:ind w:left="0" w:firstLine="0"/>
              <w:jc w:val="center"/>
              <w:rPr>
                <w:rFonts w:asciiTheme="minorHAnsi" w:hAnsiTheme="minorHAnsi" w:cstheme="minorHAnsi"/>
              </w:rPr>
            </w:pPr>
            <w:proofErr w:type="spellStart"/>
            <w:r w:rsidRPr="00434F2A">
              <w:rPr>
                <w:rFonts w:asciiTheme="minorHAnsi" w:hAnsiTheme="minorHAnsi" w:cstheme="minorHAnsi"/>
              </w:rPr>
              <w:t>Tahun</w:t>
            </w:r>
            <w:proofErr w:type="spellEnd"/>
            <w:r w:rsidRPr="00434F2A">
              <w:rPr>
                <w:rFonts w:asciiTheme="minorHAnsi" w:hAnsiTheme="minorHAnsi" w:cstheme="minorHAnsi"/>
              </w:rPr>
              <w:t xml:space="preserve"> 2020 </w:t>
            </w:r>
          </w:p>
        </w:tc>
        <w:tc>
          <w:tcPr>
            <w:tcW w:w="79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7FB6B45" w14:textId="77777777" w:rsidR="001F5FB0" w:rsidRPr="00434F2A" w:rsidRDefault="00000000">
            <w:pPr>
              <w:spacing w:after="0" w:line="259" w:lineRule="auto"/>
              <w:ind w:left="0" w:firstLine="0"/>
              <w:jc w:val="center"/>
              <w:rPr>
                <w:rFonts w:asciiTheme="minorHAnsi" w:hAnsiTheme="minorHAnsi" w:cstheme="minorHAnsi"/>
              </w:rPr>
            </w:pPr>
            <w:proofErr w:type="spellStart"/>
            <w:r w:rsidRPr="00434F2A">
              <w:rPr>
                <w:rFonts w:asciiTheme="minorHAnsi" w:hAnsiTheme="minorHAnsi" w:cstheme="minorHAnsi"/>
              </w:rPr>
              <w:t>Tahun</w:t>
            </w:r>
            <w:proofErr w:type="spellEnd"/>
            <w:r w:rsidRPr="00434F2A">
              <w:rPr>
                <w:rFonts w:asciiTheme="minorHAnsi" w:hAnsiTheme="minorHAnsi" w:cstheme="minorHAnsi"/>
              </w:rPr>
              <w:t xml:space="preserve"> 2021 </w:t>
            </w:r>
          </w:p>
        </w:tc>
        <w:tc>
          <w:tcPr>
            <w:tcW w:w="850"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734EECE9" w14:textId="77777777" w:rsidR="001F5FB0" w:rsidRPr="00434F2A" w:rsidRDefault="00000000">
            <w:pPr>
              <w:spacing w:after="0" w:line="259" w:lineRule="auto"/>
              <w:ind w:left="0" w:firstLine="0"/>
              <w:jc w:val="center"/>
              <w:rPr>
                <w:rFonts w:asciiTheme="minorHAnsi" w:hAnsiTheme="minorHAnsi" w:cstheme="minorHAnsi"/>
              </w:rPr>
            </w:pPr>
            <w:proofErr w:type="spellStart"/>
            <w:r w:rsidRPr="00434F2A">
              <w:rPr>
                <w:rFonts w:asciiTheme="minorHAnsi" w:hAnsiTheme="minorHAnsi" w:cstheme="minorHAnsi"/>
              </w:rPr>
              <w:t>Tahun</w:t>
            </w:r>
            <w:proofErr w:type="spellEnd"/>
            <w:r w:rsidRPr="00434F2A">
              <w:rPr>
                <w:rFonts w:asciiTheme="minorHAnsi" w:hAnsiTheme="minorHAnsi" w:cstheme="minorHAnsi"/>
              </w:rPr>
              <w:t xml:space="preserve"> 2022 </w:t>
            </w:r>
          </w:p>
        </w:tc>
        <w:tc>
          <w:tcPr>
            <w:tcW w:w="874"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35E3A559" w14:textId="77777777" w:rsidR="001F5FB0" w:rsidRPr="00434F2A" w:rsidRDefault="00000000">
            <w:pPr>
              <w:spacing w:after="0" w:line="259" w:lineRule="auto"/>
              <w:ind w:left="0" w:firstLine="0"/>
              <w:jc w:val="center"/>
              <w:rPr>
                <w:rFonts w:asciiTheme="minorHAnsi" w:hAnsiTheme="minorHAnsi" w:cstheme="minorHAnsi"/>
              </w:rPr>
            </w:pPr>
            <w:proofErr w:type="spellStart"/>
            <w:r w:rsidRPr="00434F2A">
              <w:rPr>
                <w:rFonts w:asciiTheme="minorHAnsi" w:hAnsiTheme="minorHAnsi" w:cstheme="minorHAnsi"/>
              </w:rPr>
              <w:t>Tahun</w:t>
            </w:r>
            <w:proofErr w:type="spellEnd"/>
            <w:r w:rsidRPr="00434F2A">
              <w:rPr>
                <w:rFonts w:asciiTheme="minorHAnsi" w:hAnsiTheme="minorHAnsi" w:cstheme="minorHAnsi"/>
              </w:rPr>
              <w:t xml:space="preserve"> 2023 </w:t>
            </w:r>
          </w:p>
        </w:tc>
        <w:tc>
          <w:tcPr>
            <w:tcW w:w="114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94B272A" w14:textId="77777777" w:rsidR="001F5FB0" w:rsidRPr="00434F2A" w:rsidRDefault="00000000">
            <w:pPr>
              <w:spacing w:after="0" w:line="259" w:lineRule="auto"/>
              <w:ind w:left="0" w:firstLine="0"/>
              <w:jc w:val="center"/>
              <w:rPr>
                <w:rFonts w:asciiTheme="minorHAnsi" w:hAnsiTheme="minorHAnsi" w:cstheme="minorHAnsi"/>
              </w:rPr>
            </w:pPr>
            <w:proofErr w:type="spellStart"/>
            <w:r w:rsidRPr="00434F2A">
              <w:rPr>
                <w:rFonts w:asciiTheme="minorHAnsi" w:hAnsiTheme="minorHAnsi" w:cstheme="minorHAnsi"/>
              </w:rPr>
              <w:t>Jumlah</w:t>
            </w:r>
            <w:proofErr w:type="spellEnd"/>
            <w:r w:rsidRPr="00434F2A">
              <w:rPr>
                <w:rFonts w:asciiTheme="minorHAnsi" w:hAnsiTheme="minorHAnsi" w:cstheme="minorHAnsi"/>
              </w:rPr>
              <w:t xml:space="preserve"> Total </w:t>
            </w:r>
          </w:p>
        </w:tc>
      </w:tr>
      <w:tr w:rsidR="001F5FB0" w:rsidRPr="00434F2A" w14:paraId="03D645F9" w14:textId="77777777">
        <w:trPr>
          <w:trHeight w:val="311"/>
        </w:trPr>
        <w:tc>
          <w:tcPr>
            <w:tcW w:w="533" w:type="dxa"/>
            <w:tcBorders>
              <w:top w:val="single" w:sz="4" w:space="0" w:color="000000"/>
              <w:left w:val="single" w:sz="4" w:space="0" w:color="000000"/>
              <w:bottom w:val="single" w:sz="4" w:space="0" w:color="000000"/>
              <w:right w:val="single" w:sz="4" w:space="0" w:color="000000"/>
            </w:tcBorders>
          </w:tcPr>
          <w:p w14:paraId="1B242BD4" w14:textId="77777777" w:rsidR="001F5FB0" w:rsidRPr="00434F2A" w:rsidRDefault="00000000">
            <w:pPr>
              <w:spacing w:after="0" w:line="259" w:lineRule="auto"/>
              <w:ind w:left="0" w:right="58" w:firstLine="0"/>
              <w:jc w:val="center"/>
              <w:rPr>
                <w:rFonts w:asciiTheme="minorHAnsi" w:hAnsiTheme="minorHAnsi" w:cstheme="minorHAnsi"/>
              </w:rPr>
            </w:pPr>
            <w:r w:rsidRPr="00434F2A">
              <w:rPr>
                <w:rFonts w:asciiTheme="minorHAnsi" w:hAnsiTheme="minorHAnsi" w:cstheme="minorHAnsi"/>
              </w:rPr>
              <w:t xml:space="preserve">1 </w:t>
            </w:r>
          </w:p>
        </w:tc>
        <w:tc>
          <w:tcPr>
            <w:tcW w:w="1788" w:type="dxa"/>
            <w:tcBorders>
              <w:top w:val="single" w:sz="4" w:space="0" w:color="000000"/>
              <w:left w:val="single" w:sz="4" w:space="0" w:color="000000"/>
              <w:bottom w:val="single" w:sz="4" w:space="0" w:color="000000"/>
              <w:right w:val="single" w:sz="4" w:space="0" w:color="000000"/>
            </w:tcBorders>
          </w:tcPr>
          <w:p w14:paraId="55B2116C" w14:textId="77777777" w:rsidR="001F5FB0" w:rsidRPr="00434F2A" w:rsidRDefault="00000000">
            <w:pPr>
              <w:spacing w:after="0" w:line="259" w:lineRule="auto"/>
              <w:ind w:left="2" w:firstLine="0"/>
              <w:jc w:val="left"/>
              <w:rPr>
                <w:rFonts w:asciiTheme="minorHAnsi" w:hAnsiTheme="minorHAnsi" w:cstheme="minorHAnsi"/>
              </w:rPr>
            </w:pPr>
            <w:proofErr w:type="spellStart"/>
            <w:r w:rsidRPr="00434F2A">
              <w:rPr>
                <w:rFonts w:asciiTheme="minorHAnsi" w:hAnsiTheme="minorHAnsi" w:cstheme="minorHAnsi"/>
              </w:rPr>
              <w:t>Kupang-Kalabahi</w:t>
            </w:r>
            <w:proofErr w:type="spellEnd"/>
            <w:r w:rsidRPr="00434F2A">
              <w:rPr>
                <w:rFonts w:asciiTheme="minorHAnsi" w:hAnsiTheme="minorHAnsi" w:cstheme="minorHAnsi"/>
              </w:rPr>
              <w:t xml:space="preserve"> </w:t>
            </w:r>
          </w:p>
        </w:tc>
        <w:tc>
          <w:tcPr>
            <w:tcW w:w="892" w:type="dxa"/>
            <w:tcBorders>
              <w:top w:val="single" w:sz="4" w:space="0" w:color="000000"/>
              <w:left w:val="single" w:sz="4" w:space="0" w:color="000000"/>
              <w:bottom w:val="single" w:sz="4" w:space="0" w:color="000000"/>
              <w:right w:val="single" w:sz="4" w:space="0" w:color="000000"/>
            </w:tcBorders>
          </w:tcPr>
          <w:p w14:paraId="2B5338EC" w14:textId="77777777" w:rsidR="001F5FB0" w:rsidRPr="00434F2A" w:rsidRDefault="00000000">
            <w:pPr>
              <w:spacing w:after="0" w:line="259" w:lineRule="auto"/>
              <w:ind w:firstLine="0"/>
              <w:jc w:val="left"/>
              <w:rPr>
                <w:rFonts w:asciiTheme="minorHAnsi" w:hAnsiTheme="minorHAnsi" w:cstheme="minorHAnsi"/>
              </w:rPr>
            </w:pPr>
            <w:r w:rsidRPr="00434F2A">
              <w:rPr>
                <w:rFonts w:asciiTheme="minorHAnsi" w:hAnsiTheme="minorHAnsi" w:cstheme="minorHAnsi"/>
                <w:i/>
              </w:rPr>
              <w:t xml:space="preserve">BRIZZI </w:t>
            </w:r>
          </w:p>
        </w:tc>
        <w:tc>
          <w:tcPr>
            <w:tcW w:w="779" w:type="dxa"/>
            <w:tcBorders>
              <w:top w:val="single" w:sz="4" w:space="0" w:color="000000"/>
              <w:left w:val="single" w:sz="4" w:space="0" w:color="000000"/>
              <w:bottom w:val="single" w:sz="4" w:space="0" w:color="000000"/>
              <w:right w:val="single" w:sz="4" w:space="0" w:color="000000"/>
            </w:tcBorders>
          </w:tcPr>
          <w:p w14:paraId="32BB83A9" w14:textId="77777777" w:rsidR="001F5FB0" w:rsidRPr="00434F2A" w:rsidRDefault="00000000">
            <w:pPr>
              <w:spacing w:after="0" w:line="259" w:lineRule="auto"/>
              <w:ind w:left="0" w:right="56" w:firstLine="0"/>
              <w:jc w:val="center"/>
              <w:rPr>
                <w:rFonts w:asciiTheme="minorHAnsi" w:hAnsiTheme="minorHAnsi" w:cstheme="minorHAnsi"/>
              </w:rPr>
            </w:pPr>
            <w:r w:rsidRPr="00434F2A">
              <w:rPr>
                <w:rFonts w:asciiTheme="minorHAnsi" w:hAnsiTheme="minorHAnsi" w:cstheme="minorHAnsi"/>
              </w:rPr>
              <w:t xml:space="preserve">334 </w:t>
            </w:r>
          </w:p>
        </w:tc>
        <w:tc>
          <w:tcPr>
            <w:tcW w:w="797" w:type="dxa"/>
            <w:tcBorders>
              <w:top w:val="single" w:sz="4" w:space="0" w:color="000000"/>
              <w:left w:val="single" w:sz="4" w:space="0" w:color="000000"/>
              <w:bottom w:val="single" w:sz="4" w:space="0" w:color="000000"/>
              <w:right w:val="single" w:sz="4" w:space="0" w:color="000000"/>
            </w:tcBorders>
          </w:tcPr>
          <w:p w14:paraId="5EB6C0A3" w14:textId="77777777" w:rsidR="001F5FB0" w:rsidRPr="00434F2A" w:rsidRDefault="00000000">
            <w:pPr>
              <w:spacing w:after="0" w:line="259" w:lineRule="auto"/>
              <w:ind w:left="0" w:right="53" w:firstLine="0"/>
              <w:jc w:val="center"/>
              <w:rPr>
                <w:rFonts w:asciiTheme="minorHAnsi" w:hAnsiTheme="minorHAnsi" w:cstheme="minorHAnsi"/>
              </w:rPr>
            </w:pPr>
            <w:r w:rsidRPr="00434F2A">
              <w:rPr>
                <w:rFonts w:asciiTheme="minorHAnsi" w:hAnsiTheme="minorHAnsi" w:cstheme="minorHAnsi"/>
              </w:rPr>
              <w:t xml:space="preserve">420 </w:t>
            </w:r>
          </w:p>
        </w:tc>
        <w:tc>
          <w:tcPr>
            <w:tcW w:w="850" w:type="dxa"/>
            <w:tcBorders>
              <w:top w:val="single" w:sz="4" w:space="0" w:color="000000"/>
              <w:left w:val="single" w:sz="4" w:space="0" w:color="000000"/>
              <w:bottom w:val="single" w:sz="4" w:space="0" w:color="000000"/>
              <w:right w:val="single" w:sz="4" w:space="0" w:color="000000"/>
            </w:tcBorders>
          </w:tcPr>
          <w:p w14:paraId="240909AE" w14:textId="77777777" w:rsidR="001F5FB0" w:rsidRPr="00434F2A" w:rsidRDefault="00000000">
            <w:pPr>
              <w:spacing w:after="0" w:line="259" w:lineRule="auto"/>
              <w:ind w:left="0" w:right="58" w:firstLine="0"/>
              <w:jc w:val="center"/>
              <w:rPr>
                <w:rFonts w:asciiTheme="minorHAnsi" w:hAnsiTheme="minorHAnsi" w:cstheme="minorHAnsi"/>
              </w:rPr>
            </w:pPr>
            <w:r w:rsidRPr="00434F2A">
              <w:rPr>
                <w:rFonts w:asciiTheme="minorHAnsi" w:hAnsiTheme="minorHAnsi" w:cstheme="minorHAnsi"/>
              </w:rPr>
              <w:t xml:space="preserve">512 </w:t>
            </w:r>
          </w:p>
        </w:tc>
        <w:tc>
          <w:tcPr>
            <w:tcW w:w="874" w:type="dxa"/>
            <w:tcBorders>
              <w:top w:val="single" w:sz="4" w:space="0" w:color="000000"/>
              <w:left w:val="single" w:sz="4" w:space="0" w:color="000000"/>
              <w:bottom w:val="single" w:sz="4" w:space="0" w:color="000000"/>
              <w:right w:val="single" w:sz="4" w:space="0" w:color="000000"/>
            </w:tcBorders>
          </w:tcPr>
          <w:p w14:paraId="09C5113C" w14:textId="77777777" w:rsidR="001F5FB0" w:rsidRPr="00434F2A" w:rsidRDefault="00000000">
            <w:pPr>
              <w:spacing w:after="0" w:line="259" w:lineRule="auto"/>
              <w:ind w:left="0" w:right="53" w:firstLine="0"/>
              <w:jc w:val="center"/>
              <w:rPr>
                <w:rFonts w:asciiTheme="minorHAnsi" w:hAnsiTheme="minorHAnsi" w:cstheme="minorHAnsi"/>
              </w:rPr>
            </w:pPr>
            <w:r w:rsidRPr="00434F2A">
              <w:rPr>
                <w:rFonts w:asciiTheme="minorHAnsi" w:hAnsiTheme="minorHAnsi" w:cstheme="minorHAnsi"/>
              </w:rPr>
              <w:t xml:space="preserve">657 </w:t>
            </w:r>
          </w:p>
        </w:tc>
        <w:tc>
          <w:tcPr>
            <w:tcW w:w="1141" w:type="dxa"/>
            <w:tcBorders>
              <w:top w:val="single" w:sz="4" w:space="0" w:color="000000"/>
              <w:left w:val="single" w:sz="4" w:space="0" w:color="000000"/>
              <w:bottom w:val="single" w:sz="4" w:space="0" w:color="000000"/>
              <w:right w:val="single" w:sz="4" w:space="0" w:color="000000"/>
            </w:tcBorders>
          </w:tcPr>
          <w:p w14:paraId="6832E709" w14:textId="77777777" w:rsidR="001F5FB0" w:rsidRPr="00434F2A" w:rsidRDefault="00000000">
            <w:pPr>
              <w:spacing w:after="0" w:line="259" w:lineRule="auto"/>
              <w:ind w:left="0" w:right="52" w:firstLine="0"/>
              <w:jc w:val="center"/>
              <w:rPr>
                <w:rFonts w:asciiTheme="minorHAnsi" w:hAnsiTheme="minorHAnsi" w:cstheme="minorHAnsi"/>
              </w:rPr>
            </w:pPr>
            <w:r w:rsidRPr="00434F2A">
              <w:rPr>
                <w:rFonts w:asciiTheme="minorHAnsi" w:hAnsiTheme="minorHAnsi" w:cstheme="minorHAnsi"/>
              </w:rPr>
              <w:t xml:space="preserve">1923 </w:t>
            </w:r>
          </w:p>
        </w:tc>
      </w:tr>
      <w:tr w:rsidR="001F5FB0" w:rsidRPr="00434F2A" w14:paraId="50849544" w14:textId="77777777">
        <w:trPr>
          <w:trHeight w:val="310"/>
        </w:trPr>
        <w:tc>
          <w:tcPr>
            <w:tcW w:w="533" w:type="dxa"/>
            <w:tcBorders>
              <w:top w:val="single" w:sz="4" w:space="0" w:color="000000"/>
              <w:left w:val="single" w:sz="4" w:space="0" w:color="000000"/>
              <w:bottom w:val="single" w:sz="4" w:space="0" w:color="000000"/>
              <w:right w:val="single" w:sz="4" w:space="0" w:color="000000"/>
            </w:tcBorders>
          </w:tcPr>
          <w:p w14:paraId="4E47250B" w14:textId="77777777" w:rsidR="001F5FB0" w:rsidRPr="00434F2A" w:rsidRDefault="00000000">
            <w:pPr>
              <w:spacing w:after="0" w:line="259" w:lineRule="auto"/>
              <w:ind w:left="0" w:right="58" w:firstLine="0"/>
              <w:jc w:val="center"/>
              <w:rPr>
                <w:rFonts w:asciiTheme="minorHAnsi" w:hAnsiTheme="minorHAnsi" w:cstheme="minorHAnsi"/>
              </w:rPr>
            </w:pPr>
            <w:r w:rsidRPr="00434F2A">
              <w:rPr>
                <w:rFonts w:asciiTheme="minorHAnsi" w:hAnsiTheme="minorHAnsi" w:cstheme="minorHAnsi"/>
              </w:rPr>
              <w:t xml:space="preserve">2 </w:t>
            </w:r>
          </w:p>
        </w:tc>
        <w:tc>
          <w:tcPr>
            <w:tcW w:w="1788" w:type="dxa"/>
            <w:tcBorders>
              <w:top w:val="single" w:sz="4" w:space="0" w:color="000000"/>
              <w:left w:val="single" w:sz="4" w:space="0" w:color="000000"/>
              <w:bottom w:val="single" w:sz="4" w:space="0" w:color="000000"/>
              <w:right w:val="single" w:sz="4" w:space="0" w:color="000000"/>
            </w:tcBorders>
          </w:tcPr>
          <w:p w14:paraId="1A64EAB2" w14:textId="77777777" w:rsidR="001F5FB0" w:rsidRPr="00434F2A" w:rsidRDefault="00000000">
            <w:pPr>
              <w:spacing w:after="0" w:line="259" w:lineRule="auto"/>
              <w:ind w:left="2" w:firstLine="0"/>
              <w:jc w:val="left"/>
              <w:rPr>
                <w:rFonts w:asciiTheme="minorHAnsi" w:hAnsiTheme="minorHAnsi" w:cstheme="minorHAnsi"/>
              </w:rPr>
            </w:pPr>
            <w:proofErr w:type="spellStart"/>
            <w:r w:rsidRPr="00434F2A">
              <w:rPr>
                <w:rFonts w:asciiTheme="minorHAnsi" w:hAnsiTheme="minorHAnsi" w:cstheme="minorHAnsi"/>
              </w:rPr>
              <w:t>Kupang</w:t>
            </w:r>
            <w:proofErr w:type="spellEnd"/>
            <w:r w:rsidRPr="00434F2A">
              <w:rPr>
                <w:rFonts w:asciiTheme="minorHAnsi" w:hAnsiTheme="minorHAnsi" w:cstheme="minorHAnsi"/>
              </w:rPr>
              <w:t xml:space="preserve">-Ende </w:t>
            </w:r>
          </w:p>
        </w:tc>
        <w:tc>
          <w:tcPr>
            <w:tcW w:w="892" w:type="dxa"/>
            <w:tcBorders>
              <w:top w:val="single" w:sz="4" w:space="0" w:color="000000"/>
              <w:left w:val="single" w:sz="4" w:space="0" w:color="000000"/>
              <w:bottom w:val="single" w:sz="4" w:space="0" w:color="000000"/>
              <w:right w:val="single" w:sz="4" w:space="0" w:color="000000"/>
            </w:tcBorders>
          </w:tcPr>
          <w:p w14:paraId="2C8C5E05" w14:textId="77777777" w:rsidR="001F5FB0" w:rsidRPr="00434F2A" w:rsidRDefault="00000000">
            <w:pPr>
              <w:spacing w:after="0" w:line="259" w:lineRule="auto"/>
              <w:ind w:firstLine="0"/>
              <w:jc w:val="left"/>
              <w:rPr>
                <w:rFonts w:asciiTheme="minorHAnsi" w:hAnsiTheme="minorHAnsi" w:cstheme="minorHAnsi"/>
              </w:rPr>
            </w:pPr>
            <w:r w:rsidRPr="00434F2A">
              <w:rPr>
                <w:rFonts w:asciiTheme="minorHAnsi" w:hAnsiTheme="minorHAnsi" w:cstheme="minorHAnsi"/>
                <w:i/>
              </w:rPr>
              <w:t xml:space="preserve">BRIZZI </w:t>
            </w:r>
          </w:p>
        </w:tc>
        <w:tc>
          <w:tcPr>
            <w:tcW w:w="779" w:type="dxa"/>
            <w:tcBorders>
              <w:top w:val="single" w:sz="4" w:space="0" w:color="000000"/>
              <w:left w:val="single" w:sz="4" w:space="0" w:color="000000"/>
              <w:bottom w:val="single" w:sz="4" w:space="0" w:color="000000"/>
              <w:right w:val="single" w:sz="4" w:space="0" w:color="000000"/>
            </w:tcBorders>
          </w:tcPr>
          <w:p w14:paraId="1FFFB7DD" w14:textId="77777777" w:rsidR="001F5FB0" w:rsidRPr="00434F2A" w:rsidRDefault="00000000">
            <w:pPr>
              <w:spacing w:after="0" w:line="259" w:lineRule="auto"/>
              <w:ind w:left="0" w:right="56" w:firstLine="0"/>
              <w:jc w:val="center"/>
              <w:rPr>
                <w:rFonts w:asciiTheme="minorHAnsi" w:hAnsiTheme="minorHAnsi" w:cstheme="minorHAnsi"/>
              </w:rPr>
            </w:pPr>
            <w:r w:rsidRPr="00434F2A">
              <w:rPr>
                <w:rFonts w:asciiTheme="minorHAnsi" w:hAnsiTheme="minorHAnsi" w:cstheme="minorHAnsi"/>
              </w:rPr>
              <w:t xml:space="preserve">312 </w:t>
            </w:r>
          </w:p>
        </w:tc>
        <w:tc>
          <w:tcPr>
            <w:tcW w:w="797" w:type="dxa"/>
            <w:tcBorders>
              <w:top w:val="single" w:sz="4" w:space="0" w:color="000000"/>
              <w:left w:val="single" w:sz="4" w:space="0" w:color="000000"/>
              <w:bottom w:val="single" w:sz="4" w:space="0" w:color="000000"/>
              <w:right w:val="single" w:sz="4" w:space="0" w:color="000000"/>
            </w:tcBorders>
          </w:tcPr>
          <w:p w14:paraId="303D6F27" w14:textId="77777777" w:rsidR="001F5FB0" w:rsidRPr="00434F2A" w:rsidRDefault="00000000">
            <w:pPr>
              <w:spacing w:after="0" w:line="259" w:lineRule="auto"/>
              <w:ind w:left="0" w:right="53" w:firstLine="0"/>
              <w:jc w:val="center"/>
              <w:rPr>
                <w:rFonts w:asciiTheme="minorHAnsi" w:hAnsiTheme="minorHAnsi" w:cstheme="minorHAnsi"/>
              </w:rPr>
            </w:pPr>
            <w:r w:rsidRPr="00434F2A">
              <w:rPr>
                <w:rFonts w:asciiTheme="minorHAnsi" w:hAnsiTheme="minorHAnsi" w:cstheme="minorHAnsi"/>
              </w:rPr>
              <w:t xml:space="preserve">408 </w:t>
            </w:r>
          </w:p>
        </w:tc>
        <w:tc>
          <w:tcPr>
            <w:tcW w:w="850" w:type="dxa"/>
            <w:tcBorders>
              <w:top w:val="single" w:sz="4" w:space="0" w:color="000000"/>
              <w:left w:val="single" w:sz="4" w:space="0" w:color="000000"/>
              <w:bottom w:val="single" w:sz="4" w:space="0" w:color="000000"/>
              <w:right w:val="single" w:sz="4" w:space="0" w:color="000000"/>
            </w:tcBorders>
          </w:tcPr>
          <w:p w14:paraId="3FDE0B27" w14:textId="77777777" w:rsidR="001F5FB0" w:rsidRPr="00434F2A" w:rsidRDefault="00000000">
            <w:pPr>
              <w:spacing w:after="0" w:line="259" w:lineRule="auto"/>
              <w:ind w:left="0" w:right="58" w:firstLine="0"/>
              <w:jc w:val="center"/>
              <w:rPr>
                <w:rFonts w:asciiTheme="minorHAnsi" w:hAnsiTheme="minorHAnsi" w:cstheme="minorHAnsi"/>
              </w:rPr>
            </w:pPr>
            <w:r w:rsidRPr="00434F2A">
              <w:rPr>
                <w:rFonts w:asciiTheme="minorHAnsi" w:hAnsiTheme="minorHAnsi" w:cstheme="minorHAnsi"/>
              </w:rPr>
              <w:t xml:space="preserve">480 </w:t>
            </w:r>
          </w:p>
        </w:tc>
        <w:tc>
          <w:tcPr>
            <w:tcW w:w="874" w:type="dxa"/>
            <w:tcBorders>
              <w:top w:val="single" w:sz="4" w:space="0" w:color="000000"/>
              <w:left w:val="single" w:sz="4" w:space="0" w:color="000000"/>
              <w:bottom w:val="single" w:sz="4" w:space="0" w:color="000000"/>
              <w:right w:val="single" w:sz="4" w:space="0" w:color="000000"/>
            </w:tcBorders>
          </w:tcPr>
          <w:p w14:paraId="445EA4CB" w14:textId="77777777" w:rsidR="001F5FB0" w:rsidRPr="00434F2A" w:rsidRDefault="00000000">
            <w:pPr>
              <w:spacing w:after="0" w:line="259" w:lineRule="auto"/>
              <w:ind w:left="0" w:right="53" w:firstLine="0"/>
              <w:jc w:val="center"/>
              <w:rPr>
                <w:rFonts w:asciiTheme="minorHAnsi" w:hAnsiTheme="minorHAnsi" w:cstheme="minorHAnsi"/>
              </w:rPr>
            </w:pPr>
            <w:r w:rsidRPr="00434F2A">
              <w:rPr>
                <w:rFonts w:asciiTheme="minorHAnsi" w:hAnsiTheme="minorHAnsi" w:cstheme="minorHAnsi"/>
              </w:rPr>
              <w:t xml:space="preserve">643 </w:t>
            </w:r>
          </w:p>
        </w:tc>
        <w:tc>
          <w:tcPr>
            <w:tcW w:w="1141" w:type="dxa"/>
            <w:tcBorders>
              <w:top w:val="single" w:sz="4" w:space="0" w:color="000000"/>
              <w:left w:val="single" w:sz="4" w:space="0" w:color="000000"/>
              <w:bottom w:val="single" w:sz="4" w:space="0" w:color="000000"/>
              <w:right w:val="single" w:sz="4" w:space="0" w:color="000000"/>
            </w:tcBorders>
          </w:tcPr>
          <w:p w14:paraId="7DE4E07A" w14:textId="77777777" w:rsidR="001F5FB0" w:rsidRPr="00434F2A" w:rsidRDefault="00000000">
            <w:pPr>
              <w:spacing w:after="0" w:line="259" w:lineRule="auto"/>
              <w:ind w:left="0" w:right="52" w:firstLine="0"/>
              <w:jc w:val="center"/>
              <w:rPr>
                <w:rFonts w:asciiTheme="minorHAnsi" w:hAnsiTheme="minorHAnsi" w:cstheme="minorHAnsi"/>
              </w:rPr>
            </w:pPr>
            <w:r w:rsidRPr="00434F2A">
              <w:rPr>
                <w:rFonts w:asciiTheme="minorHAnsi" w:hAnsiTheme="minorHAnsi" w:cstheme="minorHAnsi"/>
              </w:rPr>
              <w:t xml:space="preserve">1843 </w:t>
            </w:r>
          </w:p>
        </w:tc>
      </w:tr>
      <w:tr w:rsidR="001F5FB0" w:rsidRPr="00434F2A" w14:paraId="6F9403B9" w14:textId="77777777">
        <w:trPr>
          <w:trHeight w:val="310"/>
        </w:trPr>
        <w:tc>
          <w:tcPr>
            <w:tcW w:w="533" w:type="dxa"/>
            <w:tcBorders>
              <w:top w:val="single" w:sz="4" w:space="0" w:color="000000"/>
              <w:left w:val="single" w:sz="4" w:space="0" w:color="000000"/>
              <w:bottom w:val="single" w:sz="4" w:space="0" w:color="000000"/>
              <w:right w:val="single" w:sz="4" w:space="0" w:color="000000"/>
            </w:tcBorders>
          </w:tcPr>
          <w:p w14:paraId="095F2FBE" w14:textId="77777777" w:rsidR="001F5FB0" w:rsidRPr="00434F2A" w:rsidRDefault="00000000">
            <w:pPr>
              <w:spacing w:after="0" w:line="259" w:lineRule="auto"/>
              <w:ind w:left="0" w:right="58" w:firstLine="0"/>
              <w:jc w:val="center"/>
              <w:rPr>
                <w:rFonts w:asciiTheme="minorHAnsi" w:hAnsiTheme="minorHAnsi" w:cstheme="minorHAnsi"/>
              </w:rPr>
            </w:pPr>
            <w:r w:rsidRPr="00434F2A">
              <w:rPr>
                <w:rFonts w:asciiTheme="minorHAnsi" w:hAnsiTheme="minorHAnsi" w:cstheme="minorHAnsi"/>
              </w:rPr>
              <w:t xml:space="preserve">3 </w:t>
            </w:r>
          </w:p>
        </w:tc>
        <w:tc>
          <w:tcPr>
            <w:tcW w:w="1788" w:type="dxa"/>
            <w:tcBorders>
              <w:top w:val="single" w:sz="4" w:space="0" w:color="000000"/>
              <w:left w:val="single" w:sz="4" w:space="0" w:color="000000"/>
              <w:bottom w:val="single" w:sz="4" w:space="0" w:color="000000"/>
              <w:right w:val="single" w:sz="4" w:space="0" w:color="000000"/>
            </w:tcBorders>
          </w:tcPr>
          <w:p w14:paraId="23B73DEE" w14:textId="77777777" w:rsidR="001F5FB0" w:rsidRPr="00434F2A" w:rsidRDefault="00000000">
            <w:pPr>
              <w:spacing w:after="0" w:line="259" w:lineRule="auto"/>
              <w:ind w:left="2" w:firstLine="0"/>
              <w:jc w:val="left"/>
              <w:rPr>
                <w:rFonts w:asciiTheme="minorHAnsi" w:hAnsiTheme="minorHAnsi" w:cstheme="minorHAnsi"/>
              </w:rPr>
            </w:pPr>
            <w:proofErr w:type="spellStart"/>
            <w:r w:rsidRPr="00434F2A">
              <w:rPr>
                <w:rFonts w:asciiTheme="minorHAnsi" w:hAnsiTheme="minorHAnsi" w:cstheme="minorHAnsi"/>
              </w:rPr>
              <w:t>Kupang</w:t>
            </w:r>
            <w:proofErr w:type="spellEnd"/>
            <w:r w:rsidRPr="00434F2A">
              <w:rPr>
                <w:rFonts w:asciiTheme="minorHAnsi" w:hAnsiTheme="minorHAnsi" w:cstheme="minorHAnsi"/>
              </w:rPr>
              <w:t xml:space="preserve">-Rote </w:t>
            </w:r>
          </w:p>
        </w:tc>
        <w:tc>
          <w:tcPr>
            <w:tcW w:w="892" w:type="dxa"/>
            <w:tcBorders>
              <w:top w:val="single" w:sz="4" w:space="0" w:color="000000"/>
              <w:left w:val="single" w:sz="4" w:space="0" w:color="000000"/>
              <w:bottom w:val="single" w:sz="4" w:space="0" w:color="000000"/>
              <w:right w:val="single" w:sz="4" w:space="0" w:color="000000"/>
            </w:tcBorders>
          </w:tcPr>
          <w:p w14:paraId="47CF85E3" w14:textId="77777777" w:rsidR="001F5FB0" w:rsidRPr="00434F2A" w:rsidRDefault="00000000">
            <w:pPr>
              <w:spacing w:after="0" w:line="259" w:lineRule="auto"/>
              <w:ind w:firstLine="0"/>
              <w:jc w:val="left"/>
              <w:rPr>
                <w:rFonts w:asciiTheme="minorHAnsi" w:hAnsiTheme="minorHAnsi" w:cstheme="minorHAnsi"/>
              </w:rPr>
            </w:pPr>
            <w:r w:rsidRPr="00434F2A">
              <w:rPr>
                <w:rFonts w:asciiTheme="minorHAnsi" w:hAnsiTheme="minorHAnsi" w:cstheme="minorHAnsi"/>
                <w:i/>
              </w:rPr>
              <w:t xml:space="preserve">BRIZZI </w:t>
            </w:r>
          </w:p>
        </w:tc>
        <w:tc>
          <w:tcPr>
            <w:tcW w:w="779" w:type="dxa"/>
            <w:tcBorders>
              <w:top w:val="single" w:sz="4" w:space="0" w:color="000000"/>
              <w:left w:val="single" w:sz="4" w:space="0" w:color="000000"/>
              <w:bottom w:val="single" w:sz="4" w:space="0" w:color="000000"/>
              <w:right w:val="single" w:sz="4" w:space="0" w:color="000000"/>
            </w:tcBorders>
          </w:tcPr>
          <w:p w14:paraId="7F5038AB" w14:textId="77777777" w:rsidR="001F5FB0" w:rsidRPr="00434F2A" w:rsidRDefault="00000000">
            <w:pPr>
              <w:spacing w:after="0" w:line="259" w:lineRule="auto"/>
              <w:ind w:left="0" w:right="56" w:firstLine="0"/>
              <w:jc w:val="center"/>
              <w:rPr>
                <w:rFonts w:asciiTheme="minorHAnsi" w:hAnsiTheme="minorHAnsi" w:cstheme="minorHAnsi"/>
              </w:rPr>
            </w:pPr>
            <w:r w:rsidRPr="00434F2A">
              <w:rPr>
                <w:rFonts w:asciiTheme="minorHAnsi" w:hAnsiTheme="minorHAnsi" w:cstheme="minorHAnsi"/>
              </w:rPr>
              <w:t xml:space="preserve">444 </w:t>
            </w:r>
          </w:p>
        </w:tc>
        <w:tc>
          <w:tcPr>
            <w:tcW w:w="797" w:type="dxa"/>
            <w:tcBorders>
              <w:top w:val="single" w:sz="4" w:space="0" w:color="000000"/>
              <w:left w:val="single" w:sz="4" w:space="0" w:color="000000"/>
              <w:bottom w:val="single" w:sz="4" w:space="0" w:color="000000"/>
              <w:right w:val="single" w:sz="4" w:space="0" w:color="000000"/>
            </w:tcBorders>
          </w:tcPr>
          <w:p w14:paraId="439AE4D8" w14:textId="77777777" w:rsidR="001F5FB0" w:rsidRPr="00434F2A" w:rsidRDefault="00000000">
            <w:pPr>
              <w:spacing w:after="0" w:line="259" w:lineRule="auto"/>
              <w:ind w:left="0" w:right="53" w:firstLine="0"/>
              <w:jc w:val="center"/>
              <w:rPr>
                <w:rFonts w:asciiTheme="minorHAnsi" w:hAnsiTheme="minorHAnsi" w:cstheme="minorHAnsi"/>
              </w:rPr>
            </w:pPr>
            <w:r w:rsidRPr="00434F2A">
              <w:rPr>
                <w:rFonts w:asciiTheme="minorHAnsi" w:hAnsiTheme="minorHAnsi" w:cstheme="minorHAnsi"/>
              </w:rPr>
              <w:t xml:space="preserve">523 </w:t>
            </w:r>
          </w:p>
        </w:tc>
        <w:tc>
          <w:tcPr>
            <w:tcW w:w="850" w:type="dxa"/>
            <w:tcBorders>
              <w:top w:val="single" w:sz="4" w:space="0" w:color="000000"/>
              <w:left w:val="single" w:sz="4" w:space="0" w:color="000000"/>
              <w:bottom w:val="single" w:sz="4" w:space="0" w:color="000000"/>
              <w:right w:val="single" w:sz="4" w:space="0" w:color="000000"/>
            </w:tcBorders>
          </w:tcPr>
          <w:p w14:paraId="2849FB87" w14:textId="77777777" w:rsidR="001F5FB0" w:rsidRPr="00434F2A" w:rsidRDefault="00000000">
            <w:pPr>
              <w:spacing w:after="0" w:line="259" w:lineRule="auto"/>
              <w:ind w:left="0" w:right="58" w:firstLine="0"/>
              <w:jc w:val="center"/>
              <w:rPr>
                <w:rFonts w:asciiTheme="minorHAnsi" w:hAnsiTheme="minorHAnsi" w:cstheme="minorHAnsi"/>
              </w:rPr>
            </w:pPr>
            <w:r w:rsidRPr="00434F2A">
              <w:rPr>
                <w:rFonts w:asciiTheme="minorHAnsi" w:hAnsiTheme="minorHAnsi" w:cstheme="minorHAnsi"/>
              </w:rPr>
              <w:t xml:space="preserve">567 </w:t>
            </w:r>
          </w:p>
        </w:tc>
        <w:tc>
          <w:tcPr>
            <w:tcW w:w="874" w:type="dxa"/>
            <w:tcBorders>
              <w:top w:val="single" w:sz="4" w:space="0" w:color="000000"/>
              <w:left w:val="single" w:sz="4" w:space="0" w:color="000000"/>
              <w:bottom w:val="single" w:sz="4" w:space="0" w:color="000000"/>
              <w:right w:val="single" w:sz="4" w:space="0" w:color="000000"/>
            </w:tcBorders>
          </w:tcPr>
          <w:p w14:paraId="39432157" w14:textId="77777777" w:rsidR="001F5FB0" w:rsidRPr="00434F2A" w:rsidRDefault="00000000">
            <w:pPr>
              <w:spacing w:after="0" w:line="259" w:lineRule="auto"/>
              <w:ind w:left="0" w:right="53" w:firstLine="0"/>
              <w:jc w:val="center"/>
              <w:rPr>
                <w:rFonts w:asciiTheme="minorHAnsi" w:hAnsiTheme="minorHAnsi" w:cstheme="minorHAnsi"/>
              </w:rPr>
            </w:pPr>
            <w:r w:rsidRPr="00434F2A">
              <w:rPr>
                <w:rFonts w:asciiTheme="minorHAnsi" w:hAnsiTheme="minorHAnsi" w:cstheme="minorHAnsi"/>
              </w:rPr>
              <w:t xml:space="preserve">614 </w:t>
            </w:r>
          </w:p>
        </w:tc>
        <w:tc>
          <w:tcPr>
            <w:tcW w:w="1141" w:type="dxa"/>
            <w:tcBorders>
              <w:top w:val="single" w:sz="4" w:space="0" w:color="000000"/>
              <w:left w:val="single" w:sz="4" w:space="0" w:color="000000"/>
              <w:bottom w:val="single" w:sz="4" w:space="0" w:color="000000"/>
              <w:right w:val="single" w:sz="4" w:space="0" w:color="000000"/>
            </w:tcBorders>
          </w:tcPr>
          <w:p w14:paraId="5F62E264" w14:textId="77777777" w:rsidR="001F5FB0" w:rsidRPr="00434F2A" w:rsidRDefault="00000000">
            <w:pPr>
              <w:spacing w:after="0" w:line="259" w:lineRule="auto"/>
              <w:ind w:left="0" w:right="52" w:firstLine="0"/>
              <w:jc w:val="center"/>
              <w:rPr>
                <w:rFonts w:asciiTheme="minorHAnsi" w:hAnsiTheme="minorHAnsi" w:cstheme="minorHAnsi"/>
              </w:rPr>
            </w:pPr>
            <w:r w:rsidRPr="00434F2A">
              <w:rPr>
                <w:rFonts w:asciiTheme="minorHAnsi" w:hAnsiTheme="minorHAnsi" w:cstheme="minorHAnsi"/>
              </w:rPr>
              <w:t xml:space="preserve">2148 </w:t>
            </w:r>
          </w:p>
        </w:tc>
      </w:tr>
      <w:tr w:rsidR="001F5FB0" w:rsidRPr="00434F2A" w14:paraId="65D51E0B" w14:textId="77777777">
        <w:trPr>
          <w:trHeight w:val="310"/>
        </w:trPr>
        <w:tc>
          <w:tcPr>
            <w:tcW w:w="533" w:type="dxa"/>
            <w:tcBorders>
              <w:top w:val="single" w:sz="4" w:space="0" w:color="000000"/>
              <w:left w:val="single" w:sz="4" w:space="0" w:color="000000"/>
              <w:bottom w:val="single" w:sz="4" w:space="0" w:color="000000"/>
              <w:right w:val="single" w:sz="4" w:space="0" w:color="000000"/>
            </w:tcBorders>
          </w:tcPr>
          <w:p w14:paraId="1C5FB18B" w14:textId="77777777" w:rsidR="001F5FB0" w:rsidRPr="00434F2A" w:rsidRDefault="00000000">
            <w:pPr>
              <w:spacing w:after="0" w:line="259" w:lineRule="auto"/>
              <w:ind w:left="0" w:right="58" w:firstLine="0"/>
              <w:jc w:val="center"/>
              <w:rPr>
                <w:rFonts w:asciiTheme="minorHAnsi" w:hAnsiTheme="minorHAnsi" w:cstheme="minorHAnsi"/>
              </w:rPr>
            </w:pPr>
            <w:r w:rsidRPr="00434F2A">
              <w:rPr>
                <w:rFonts w:asciiTheme="minorHAnsi" w:hAnsiTheme="minorHAnsi" w:cstheme="minorHAnsi"/>
              </w:rPr>
              <w:t xml:space="preserve">4 </w:t>
            </w:r>
          </w:p>
        </w:tc>
        <w:tc>
          <w:tcPr>
            <w:tcW w:w="1788" w:type="dxa"/>
            <w:tcBorders>
              <w:top w:val="single" w:sz="4" w:space="0" w:color="000000"/>
              <w:left w:val="single" w:sz="4" w:space="0" w:color="000000"/>
              <w:bottom w:val="single" w:sz="4" w:space="0" w:color="000000"/>
              <w:right w:val="single" w:sz="4" w:space="0" w:color="000000"/>
            </w:tcBorders>
          </w:tcPr>
          <w:p w14:paraId="1E2AD32D" w14:textId="77777777" w:rsidR="001F5FB0" w:rsidRPr="00434F2A" w:rsidRDefault="00000000">
            <w:pPr>
              <w:spacing w:after="0" w:line="259" w:lineRule="auto"/>
              <w:ind w:left="2" w:firstLine="0"/>
              <w:jc w:val="left"/>
              <w:rPr>
                <w:rFonts w:asciiTheme="minorHAnsi" w:hAnsiTheme="minorHAnsi" w:cstheme="minorHAnsi"/>
              </w:rPr>
            </w:pPr>
            <w:proofErr w:type="spellStart"/>
            <w:r w:rsidRPr="00434F2A">
              <w:rPr>
                <w:rFonts w:asciiTheme="minorHAnsi" w:hAnsiTheme="minorHAnsi" w:cstheme="minorHAnsi"/>
              </w:rPr>
              <w:t>Kupang</w:t>
            </w:r>
            <w:proofErr w:type="spellEnd"/>
            <w:r w:rsidRPr="00434F2A">
              <w:rPr>
                <w:rFonts w:asciiTheme="minorHAnsi" w:hAnsiTheme="minorHAnsi" w:cstheme="minorHAnsi"/>
              </w:rPr>
              <w:t xml:space="preserve">-Sabu </w:t>
            </w:r>
          </w:p>
        </w:tc>
        <w:tc>
          <w:tcPr>
            <w:tcW w:w="892" w:type="dxa"/>
            <w:tcBorders>
              <w:top w:val="single" w:sz="4" w:space="0" w:color="000000"/>
              <w:left w:val="single" w:sz="4" w:space="0" w:color="000000"/>
              <w:bottom w:val="single" w:sz="4" w:space="0" w:color="000000"/>
              <w:right w:val="single" w:sz="4" w:space="0" w:color="000000"/>
            </w:tcBorders>
          </w:tcPr>
          <w:p w14:paraId="6BF4293B" w14:textId="77777777" w:rsidR="001F5FB0" w:rsidRPr="00434F2A" w:rsidRDefault="00000000">
            <w:pPr>
              <w:spacing w:after="0" w:line="259" w:lineRule="auto"/>
              <w:ind w:firstLine="0"/>
              <w:jc w:val="left"/>
              <w:rPr>
                <w:rFonts w:asciiTheme="minorHAnsi" w:hAnsiTheme="minorHAnsi" w:cstheme="minorHAnsi"/>
              </w:rPr>
            </w:pPr>
            <w:r w:rsidRPr="00434F2A">
              <w:rPr>
                <w:rFonts w:asciiTheme="minorHAnsi" w:hAnsiTheme="minorHAnsi" w:cstheme="minorHAnsi"/>
                <w:i/>
              </w:rPr>
              <w:t xml:space="preserve">BRIZZI </w:t>
            </w:r>
          </w:p>
        </w:tc>
        <w:tc>
          <w:tcPr>
            <w:tcW w:w="779" w:type="dxa"/>
            <w:tcBorders>
              <w:top w:val="single" w:sz="4" w:space="0" w:color="000000"/>
              <w:left w:val="single" w:sz="4" w:space="0" w:color="000000"/>
              <w:bottom w:val="single" w:sz="4" w:space="0" w:color="000000"/>
              <w:right w:val="single" w:sz="4" w:space="0" w:color="000000"/>
            </w:tcBorders>
          </w:tcPr>
          <w:p w14:paraId="10DEAC01" w14:textId="77777777" w:rsidR="001F5FB0" w:rsidRPr="00434F2A" w:rsidRDefault="00000000">
            <w:pPr>
              <w:spacing w:after="0" w:line="259" w:lineRule="auto"/>
              <w:ind w:left="0" w:right="56" w:firstLine="0"/>
              <w:jc w:val="center"/>
              <w:rPr>
                <w:rFonts w:asciiTheme="minorHAnsi" w:hAnsiTheme="minorHAnsi" w:cstheme="minorHAnsi"/>
              </w:rPr>
            </w:pPr>
            <w:r w:rsidRPr="00434F2A">
              <w:rPr>
                <w:rFonts w:asciiTheme="minorHAnsi" w:hAnsiTheme="minorHAnsi" w:cstheme="minorHAnsi"/>
              </w:rPr>
              <w:t xml:space="preserve">380 </w:t>
            </w:r>
          </w:p>
        </w:tc>
        <w:tc>
          <w:tcPr>
            <w:tcW w:w="797" w:type="dxa"/>
            <w:tcBorders>
              <w:top w:val="single" w:sz="4" w:space="0" w:color="000000"/>
              <w:left w:val="single" w:sz="4" w:space="0" w:color="000000"/>
              <w:bottom w:val="single" w:sz="4" w:space="0" w:color="000000"/>
              <w:right w:val="single" w:sz="4" w:space="0" w:color="000000"/>
            </w:tcBorders>
          </w:tcPr>
          <w:p w14:paraId="497967AC" w14:textId="77777777" w:rsidR="001F5FB0" w:rsidRPr="00434F2A" w:rsidRDefault="00000000">
            <w:pPr>
              <w:spacing w:after="0" w:line="259" w:lineRule="auto"/>
              <w:ind w:left="0" w:right="53" w:firstLine="0"/>
              <w:jc w:val="center"/>
              <w:rPr>
                <w:rFonts w:asciiTheme="minorHAnsi" w:hAnsiTheme="minorHAnsi" w:cstheme="minorHAnsi"/>
              </w:rPr>
            </w:pPr>
            <w:r w:rsidRPr="00434F2A">
              <w:rPr>
                <w:rFonts w:asciiTheme="minorHAnsi" w:hAnsiTheme="minorHAnsi" w:cstheme="minorHAnsi"/>
              </w:rPr>
              <w:t xml:space="preserve">448 </w:t>
            </w:r>
          </w:p>
        </w:tc>
        <w:tc>
          <w:tcPr>
            <w:tcW w:w="850" w:type="dxa"/>
            <w:tcBorders>
              <w:top w:val="single" w:sz="4" w:space="0" w:color="000000"/>
              <w:left w:val="single" w:sz="4" w:space="0" w:color="000000"/>
              <w:bottom w:val="single" w:sz="4" w:space="0" w:color="000000"/>
              <w:right w:val="single" w:sz="4" w:space="0" w:color="000000"/>
            </w:tcBorders>
          </w:tcPr>
          <w:p w14:paraId="518B0BFF" w14:textId="77777777" w:rsidR="001F5FB0" w:rsidRPr="00434F2A" w:rsidRDefault="00000000">
            <w:pPr>
              <w:spacing w:after="0" w:line="259" w:lineRule="auto"/>
              <w:ind w:left="0" w:right="58" w:firstLine="0"/>
              <w:jc w:val="center"/>
              <w:rPr>
                <w:rFonts w:asciiTheme="minorHAnsi" w:hAnsiTheme="minorHAnsi" w:cstheme="minorHAnsi"/>
              </w:rPr>
            </w:pPr>
            <w:r w:rsidRPr="00434F2A">
              <w:rPr>
                <w:rFonts w:asciiTheme="minorHAnsi" w:hAnsiTheme="minorHAnsi" w:cstheme="minorHAnsi"/>
              </w:rPr>
              <w:t xml:space="preserve">553 </w:t>
            </w:r>
          </w:p>
        </w:tc>
        <w:tc>
          <w:tcPr>
            <w:tcW w:w="874" w:type="dxa"/>
            <w:tcBorders>
              <w:top w:val="single" w:sz="4" w:space="0" w:color="000000"/>
              <w:left w:val="single" w:sz="4" w:space="0" w:color="000000"/>
              <w:bottom w:val="single" w:sz="4" w:space="0" w:color="000000"/>
              <w:right w:val="single" w:sz="4" w:space="0" w:color="000000"/>
            </w:tcBorders>
          </w:tcPr>
          <w:p w14:paraId="5E581FA9" w14:textId="77777777" w:rsidR="001F5FB0" w:rsidRPr="00434F2A" w:rsidRDefault="00000000">
            <w:pPr>
              <w:spacing w:after="0" w:line="259" w:lineRule="auto"/>
              <w:ind w:left="0" w:right="53" w:firstLine="0"/>
              <w:jc w:val="center"/>
              <w:rPr>
                <w:rFonts w:asciiTheme="minorHAnsi" w:hAnsiTheme="minorHAnsi" w:cstheme="minorHAnsi"/>
              </w:rPr>
            </w:pPr>
            <w:r w:rsidRPr="00434F2A">
              <w:rPr>
                <w:rFonts w:asciiTheme="minorHAnsi" w:hAnsiTheme="minorHAnsi" w:cstheme="minorHAnsi"/>
              </w:rPr>
              <w:t xml:space="preserve">649 </w:t>
            </w:r>
          </w:p>
        </w:tc>
        <w:tc>
          <w:tcPr>
            <w:tcW w:w="1141" w:type="dxa"/>
            <w:tcBorders>
              <w:top w:val="single" w:sz="4" w:space="0" w:color="000000"/>
              <w:left w:val="single" w:sz="4" w:space="0" w:color="000000"/>
              <w:bottom w:val="single" w:sz="4" w:space="0" w:color="000000"/>
              <w:right w:val="single" w:sz="4" w:space="0" w:color="000000"/>
            </w:tcBorders>
          </w:tcPr>
          <w:p w14:paraId="75C3710E" w14:textId="77777777" w:rsidR="001F5FB0" w:rsidRPr="00434F2A" w:rsidRDefault="00000000">
            <w:pPr>
              <w:spacing w:after="0" w:line="259" w:lineRule="auto"/>
              <w:ind w:left="0" w:right="52" w:firstLine="0"/>
              <w:jc w:val="center"/>
              <w:rPr>
                <w:rFonts w:asciiTheme="minorHAnsi" w:hAnsiTheme="minorHAnsi" w:cstheme="minorHAnsi"/>
              </w:rPr>
            </w:pPr>
            <w:r w:rsidRPr="00434F2A">
              <w:rPr>
                <w:rFonts w:asciiTheme="minorHAnsi" w:hAnsiTheme="minorHAnsi" w:cstheme="minorHAnsi"/>
              </w:rPr>
              <w:t xml:space="preserve">2030 </w:t>
            </w:r>
          </w:p>
        </w:tc>
      </w:tr>
      <w:tr w:rsidR="001F5FB0" w:rsidRPr="00434F2A" w14:paraId="6223CAFC" w14:textId="77777777">
        <w:trPr>
          <w:trHeight w:val="516"/>
        </w:trPr>
        <w:tc>
          <w:tcPr>
            <w:tcW w:w="533" w:type="dxa"/>
            <w:tcBorders>
              <w:top w:val="single" w:sz="4" w:space="0" w:color="000000"/>
              <w:left w:val="single" w:sz="4" w:space="0" w:color="000000"/>
              <w:bottom w:val="single" w:sz="4" w:space="0" w:color="000000"/>
              <w:right w:val="single" w:sz="4" w:space="0" w:color="000000"/>
            </w:tcBorders>
            <w:vAlign w:val="center"/>
          </w:tcPr>
          <w:p w14:paraId="3BEE84DB" w14:textId="77777777" w:rsidR="001F5FB0" w:rsidRPr="00434F2A" w:rsidRDefault="00000000">
            <w:pPr>
              <w:spacing w:after="0" w:line="259" w:lineRule="auto"/>
              <w:ind w:left="0" w:right="58" w:firstLine="0"/>
              <w:jc w:val="center"/>
              <w:rPr>
                <w:rFonts w:asciiTheme="minorHAnsi" w:hAnsiTheme="minorHAnsi" w:cstheme="minorHAnsi"/>
              </w:rPr>
            </w:pPr>
            <w:r w:rsidRPr="00434F2A">
              <w:rPr>
                <w:rFonts w:asciiTheme="minorHAnsi" w:hAnsiTheme="minorHAnsi" w:cstheme="minorHAnsi"/>
              </w:rPr>
              <w:t xml:space="preserve">5 </w:t>
            </w:r>
          </w:p>
        </w:tc>
        <w:tc>
          <w:tcPr>
            <w:tcW w:w="1788" w:type="dxa"/>
            <w:tcBorders>
              <w:top w:val="single" w:sz="4" w:space="0" w:color="000000"/>
              <w:left w:val="single" w:sz="4" w:space="0" w:color="000000"/>
              <w:bottom w:val="single" w:sz="4" w:space="0" w:color="000000"/>
              <w:right w:val="single" w:sz="4" w:space="0" w:color="000000"/>
            </w:tcBorders>
          </w:tcPr>
          <w:p w14:paraId="486B9EDF" w14:textId="77777777" w:rsidR="001F5FB0" w:rsidRPr="00434F2A" w:rsidRDefault="00000000">
            <w:pPr>
              <w:spacing w:after="0" w:line="259" w:lineRule="auto"/>
              <w:ind w:left="2" w:firstLine="0"/>
              <w:jc w:val="left"/>
              <w:rPr>
                <w:rFonts w:asciiTheme="minorHAnsi" w:hAnsiTheme="minorHAnsi" w:cstheme="minorHAnsi"/>
              </w:rPr>
            </w:pPr>
            <w:proofErr w:type="spellStart"/>
            <w:r w:rsidRPr="00434F2A">
              <w:rPr>
                <w:rFonts w:asciiTheme="minorHAnsi" w:hAnsiTheme="minorHAnsi" w:cstheme="minorHAnsi"/>
              </w:rPr>
              <w:t>Kupang</w:t>
            </w:r>
            <w:proofErr w:type="spellEnd"/>
            <w:r w:rsidRPr="00434F2A">
              <w:rPr>
                <w:rFonts w:asciiTheme="minorHAnsi" w:hAnsiTheme="minorHAnsi" w:cstheme="minorHAnsi"/>
              </w:rPr>
              <w:t>-</w:t>
            </w:r>
          </w:p>
          <w:p w14:paraId="63BABEA1" w14:textId="77777777" w:rsidR="001F5FB0" w:rsidRPr="00434F2A" w:rsidRDefault="00000000">
            <w:pPr>
              <w:spacing w:after="0" w:line="259" w:lineRule="auto"/>
              <w:ind w:left="2" w:firstLine="0"/>
              <w:jc w:val="left"/>
              <w:rPr>
                <w:rFonts w:asciiTheme="minorHAnsi" w:hAnsiTheme="minorHAnsi" w:cstheme="minorHAnsi"/>
              </w:rPr>
            </w:pPr>
            <w:proofErr w:type="spellStart"/>
            <w:r w:rsidRPr="00434F2A">
              <w:rPr>
                <w:rFonts w:asciiTheme="minorHAnsi" w:hAnsiTheme="minorHAnsi" w:cstheme="minorHAnsi"/>
              </w:rPr>
              <w:t>Lewoleba</w:t>
            </w:r>
            <w:proofErr w:type="spellEnd"/>
            <w:r w:rsidRPr="00434F2A">
              <w:rPr>
                <w:rFonts w:asciiTheme="minorHAnsi" w:hAnsiTheme="minorHAnsi" w:cstheme="minorHAnsi"/>
              </w:rPr>
              <w:t xml:space="preserve"> </w:t>
            </w:r>
          </w:p>
        </w:tc>
        <w:tc>
          <w:tcPr>
            <w:tcW w:w="892" w:type="dxa"/>
            <w:tcBorders>
              <w:top w:val="single" w:sz="4" w:space="0" w:color="000000"/>
              <w:left w:val="single" w:sz="4" w:space="0" w:color="000000"/>
              <w:bottom w:val="single" w:sz="4" w:space="0" w:color="000000"/>
              <w:right w:val="single" w:sz="4" w:space="0" w:color="000000"/>
            </w:tcBorders>
            <w:vAlign w:val="center"/>
          </w:tcPr>
          <w:p w14:paraId="0E301CBA" w14:textId="77777777" w:rsidR="001F5FB0" w:rsidRPr="00434F2A" w:rsidRDefault="00000000">
            <w:pPr>
              <w:spacing w:after="0" w:line="259" w:lineRule="auto"/>
              <w:ind w:firstLine="0"/>
              <w:jc w:val="left"/>
              <w:rPr>
                <w:rFonts w:asciiTheme="minorHAnsi" w:hAnsiTheme="minorHAnsi" w:cstheme="minorHAnsi"/>
              </w:rPr>
            </w:pPr>
            <w:r w:rsidRPr="00434F2A">
              <w:rPr>
                <w:rFonts w:asciiTheme="minorHAnsi" w:hAnsiTheme="minorHAnsi" w:cstheme="minorHAnsi"/>
                <w:i/>
              </w:rPr>
              <w:t xml:space="preserve">BRIZZI </w:t>
            </w:r>
          </w:p>
        </w:tc>
        <w:tc>
          <w:tcPr>
            <w:tcW w:w="779" w:type="dxa"/>
            <w:tcBorders>
              <w:top w:val="single" w:sz="4" w:space="0" w:color="000000"/>
              <w:left w:val="single" w:sz="4" w:space="0" w:color="000000"/>
              <w:bottom w:val="single" w:sz="4" w:space="0" w:color="000000"/>
              <w:right w:val="single" w:sz="4" w:space="0" w:color="000000"/>
            </w:tcBorders>
            <w:vAlign w:val="center"/>
          </w:tcPr>
          <w:p w14:paraId="66CAD72C" w14:textId="77777777" w:rsidR="001F5FB0" w:rsidRPr="00434F2A" w:rsidRDefault="00000000">
            <w:pPr>
              <w:spacing w:after="0" w:line="259" w:lineRule="auto"/>
              <w:ind w:left="0" w:right="56" w:firstLine="0"/>
              <w:jc w:val="center"/>
              <w:rPr>
                <w:rFonts w:asciiTheme="minorHAnsi" w:hAnsiTheme="minorHAnsi" w:cstheme="minorHAnsi"/>
              </w:rPr>
            </w:pPr>
            <w:r w:rsidRPr="00434F2A">
              <w:rPr>
                <w:rFonts w:asciiTheme="minorHAnsi" w:hAnsiTheme="minorHAnsi" w:cstheme="minorHAnsi"/>
              </w:rPr>
              <w:t xml:space="preserve">384 </w:t>
            </w:r>
          </w:p>
        </w:tc>
        <w:tc>
          <w:tcPr>
            <w:tcW w:w="797" w:type="dxa"/>
            <w:tcBorders>
              <w:top w:val="single" w:sz="4" w:space="0" w:color="000000"/>
              <w:left w:val="single" w:sz="4" w:space="0" w:color="000000"/>
              <w:bottom w:val="single" w:sz="4" w:space="0" w:color="000000"/>
              <w:right w:val="single" w:sz="4" w:space="0" w:color="000000"/>
            </w:tcBorders>
            <w:vAlign w:val="center"/>
          </w:tcPr>
          <w:p w14:paraId="0EAD9764" w14:textId="77777777" w:rsidR="001F5FB0" w:rsidRPr="00434F2A" w:rsidRDefault="00000000">
            <w:pPr>
              <w:spacing w:after="0" w:line="259" w:lineRule="auto"/>
              <w:ind w:left="0" w:right="53" w:firstLine="0"/>
              <w:jc w:val="center"/>
              <w:rPr>
                <w:rFonts w:asciiTheme="minorHAnsi" w:hAnsiTheme="minorHAnsi" w:cstheme="minorHAnsi"/>
              </w:rPr>
            </w:pPr>
            <w:r w:rsidRPr="00434F2A">
              <w:rPr>
                <w:rFonts w:asciiTheme="minorHAnsi" w:hAnsiTheme="minorHAnsi" w:cstheme="minorHAnsi"/>
              </w:rPr>
              <w:t xml:space="preserve">438 </w:t>
            </w:r>
          </w:p>
        </w:tc>
        <w:tc>
          <w:tcPr>
            <w:tcW w:w="850" w:type="dxa"/>
            <w:tcBorders>
              <w:top w:val="single" w:sz="4" w:space="0" w:color="000000"/>
              <w:left w:val="single" w:sz="4" w:space="0" w:color="000000"/>
              <w:bottom w:val="single" w:sz="4" w:space="0" w:color="000000"/>
              <w:right w:val="single" w:sz="4" w:space="0" w:color="000000"/>
            </w:tcBorders>
            <w:vAlign w:val="center"/>
          </w:tcPr>
          <w:p w14:paraId="34959A17" w14:textId="77777777" w:rsidR="001F5FB0" w:rsidRPr="00434F2A" w:rsidRDefault="00000000">
            <w:pPr>
              <w:spacing w:after="0" w:line="259" w:lineRule="auto"/>
              <w:ind w:left="0" w:right="58" w:firstLine="0"/>
              <w:jc w:val="center"/>
              <w:rPr>
                <w:rFonts w:asciiTheme="minorHAnsi" w:hAnsiTheme="minorHAnsi" w:cstheme="minorHAnsi"/>
              </w:rPr>
            </w:pPr>
            <w:r w:rsidRPr="00434F2A">
              <w:rPr>
                <w:rFonts w:asciiTheme="minorHAnsi" w:hAnsiTheme="minorHAnsi" w:cstheme="minorHAnsi"/>
              </w:rPr>
              <w:t xml:space="preserve">540 </w:t>
            </w:r>
          </w:p>
        </w:tc>
        <w:tc>
          <w:tcPr>
            <w:tcW w:w="874" w:type="dxa"/>
            <w:tcBorders>
              <w:top w:val="single" w:sz="4" w:space="0" w:color="000000"/>
              <w:left w:val="single" w:sz="4" w:space="0" w:color="000000"/>
              <w:bottom w:val="single" w:sz="4" w:space="0" w:color="000000"/>
              <w:right w:val="single" w:sz="4" w:space="0" w:color="000000"/>
            </w:tcBorders>
            <w:vAlign w:val="center"/>
          </w:tcPr>
          <w:p w14:paraId="6A45381F" w14:textId="77777777" w:rsidR="001F5FB0" w:rsidRPr="00434F2A" w:rsidRDefault="00000000">
            <w:pPr>
              <w:spacing w:after="0" w:line="259" w:lineRule="auto"/>
              <w:ind w:left="0" w:right="53" w:firstLine="0"/>
              <w:jc w:val="center"/>
              <w:rPr>
                <w:rFonts w:asciiTheme="minorHAnsi" w:hAnsiTheme="minorHAnsi" w:cstheme="minorHAnsi"/>
              </w:rPr>
            </w:pPr>
            <w:r w:rsidRPr="00434F2A">
              <w:rPr>
                <w:rFonts w:asciiTheme="minorHAnsi" w:hAnsiTheme="minorHAnsi" w:cstheme="minorHAnsi"/>
              </w:rPr>
              <w:t xml:space="preserve">635 </w:t>
            </w:r>
          </w:p>
        </w:tc>
        <w:tc>
          <w:tcPr>
            <w:tcW w:w="1141" w:type="dxa"/>
            <w:tcBorders>
              <w:top w:val="single" w:sz="4" w:space="0" w:color="000000"/>
              <w:left w:val="single" w:sz="4" w:space="0" w:color="000000"/>
              <w:bottom w:val="single" w:sz="4" w:space="0" w:color="000000"/>
              <w:right w:val="single" w:sz="4" w:space="0" w:color="000000"/>
            </w:tcBorders>
            <w:vAlign w:val="center"/>
          </w:tcPr>
          <w:p w14:paraId="7C87004F" w14:textId="77777777" w:rsidR="001F5FB0" w:rsidRPr="00434F2A" w:rsidRDefault="00000000">
            <w:pPr>
              <w:spacing w:after="0" w:line="259" w:lineRule="auto"/>
              <w:ind w:left="0" w:right="52" w:firstLine="0"/>
              <w:jc w:val="center"/>
              <w:rPr>
                <w:rFonts w:asciiTheme="minorHAnsi" w:hAnsiTheme="minorHAnsi" w:cstheme="minorHAnsi"/>
              </w:rPr>
            </w:pPr>
            <w:r w:rsidRPr="00434F2A">
              <w:rPr>
                <w:rFonts w:asciiTheme="minorHAnsi" w:hAnsiTheme="minorHAnsi" w:cstheme="minorHAnsi"/>
              </w:rPr>
              <w:t xml:space="preserve">1997 </w:t>
            </w:r>
          </w:p>
        </w:tc>
      </w:tr>
      <w:tr w:rsidR="001F5FB0" w:rsidRPr="00434F2A" w14:paraId="03976CAF" w14:textId="77777777">
        <w:trPr>
          <w:trHeight w:val="516"/>
        </w:trPr>
        <w:tc>
          <w:tcPr>
            <w:tcW w:w="533" w:type="dxa"/>
            <w:tcBorders>
              <w:top w:val="single" w:sz="4" w:space="0" w:color="000000"/>
              <w:left w:val="single" w:sz="4" w:space="0" w:color="000000"/>
              <w:bottom w:val="single" w:sz="4" w:space="0" w:color="000000"/>
              <w:right w:val="single" w:sz="4" w:space="0" w:color="000000"/>
            </w:tcBorders>
            <w:vAlign w:val="center"/>
          </w:tcPr>
          <w:p w14:paraId="122F2228" w14:textId="77777777" w:rsidR="001F5FB0" w:rsidRPr="00434F2A" w:rsidRDefault="00000000">
            <w:pPr>
              <w:spacing w:after="0" w:line="259" w:lineRule="auto"/>
              <w:ind w:left="0" w:right="58" w:firstLine="0"/>
              <w:jc w:val="center"/>
              <w:rPr>
                <w:rFonts w:asciiTheme="minorHAnsi" w:hAnsiTheme="minorHAnsi" w:cstheme="minorHAnsi"/>
              </w:rPr>
            </w:pPr>
            <w:r w:rsidRPr="00434F2A">
              <w:rPr>
                <w:rFonts w:asciiTheme="minorHAnsi" w:hAnsiTheme="minorHAnsi" w:cstheme="minorHAnsi"/>
              </w:rPr>
              <w:t xml:space="preserve">6 </w:t>
            </w:r>
          </w:p>
        </w:tc>
        <w:tc>
          <w:tcPr>
            <w:tcW w:w="1788" w:type="dxa"/>
            <w:tcBorders>
              <w:top w:val="single" w:sz="4" w:space="0" w:color="000000"/>
              <w:left w:val="single" w:sz="4" w:space="0" w:color="000000"/>
              <w:bottom w:val="single" w:sz="4" w:space="0" w:color="000000"/>
              <w:right w:val="single" w:sz="4" w:space="0" w:color="000000"/>
            </w:tcBorders>
          </w:tcPr>
          <w:p w14:paraId="353E0EA1" w14:textId="77777777" w:rsidR="001F5FB0" w:rsidRPr="00434F2A" w:rsidRDefault="00000000">
            <w:pPr>
              <w:spacing w:after="0" w:line="259" w:lineRule="auto"/>
              <w:ind w:left="2" w:firstLine="0"/>
              <w:jc w:val="left"/>
              <w:rPr>
                <w:rFonts w:asciiTheme="minorHAnsi" w:hAnsiTheme="minorHAnsi" w:cstheme="minorHAnsi"/>
              </w:rPr>
            </w:pPr>
            <w:proofErr w:type="spellStart"/>
            <w:r w:rsidRPr="00434F2A">
              <w:rPr>
                <w:rFonts w:asciiTheme="minorHAnsi" w:hAnsiTheme="minorHAnsi" w:cstheme="minorHAnsi"/>
              </w:rPr>
              <w:t>Kupang</w:t>
            </w:r>
            <w:proofErr w:type="spellEnd"/>
            <w:r w:rsidRPr="00434F2A">
              <w:rPr>
                <w:rFonts w:asciiTheme="minorHAnsi" w:hAnsiTheme="minorHAnsi" w:cstheme="minorHAnsi"/>
              </w:rPr>
              <w:t>-</w:t>
            </w:r>
          </w:p>
          <w:p w14:paraId="28C415E0" w14:textId="77777777" w:rsidR="001F5FB0" w:rsidRPr="00434F2A" w:rsidRDefault="00000000">
            <w:pPr>
              <w:spacing w:after="0" w:line="259" w:lineRule="auto"/>
              <w:ind w:left="2" w:firstLine="0"/>
              <w:jc w:val="left"/>
              <w:rPr>
                <w:rFonts w:asciiTheme="minorHAnsi" w:hAnsiTheme="minorHAnsi" w:cstheme="minorHAnsi"/>
              </w:rPr>
            </w:pPr>
            <w:proofErr w:type="spellStart"/>
            <w:r w:rsidRPr="00434F2A">
              <w:rPr>
                <w:rFonts w:asciiTheme="minorHAnsi" w:hAnsiTheme="minorHAnsi" w:cstheme="minorHAnsi"/>
              </w:rPr>
              <w:t>Waingapu</w:t>
            </w:r>
            <w:proofErr w:type="spellEnd"/>
            <w:r w:rsidRPr="00434F2A">
              <w:rPr>
                <w:rFonts w:asciiTheme="minorHAnsi" w:hAnsiTheme="minorHAnsi" w:cstheme="minorHAnsi"/>
              </w:rPr>
              <w:t xml:space="preserve"> </w:t>
            </w:r>
          </w:p>
        </w:tc>
        <w:tc>
          <w:tcPr>
            <w:tcW w:w="892" w:type="dxa"/>
            <w:tcBorders>
              <w:top w:val="single" w:sz="4" w:space="0" w:color="000000"/>
              <w:left w:val="single" w:sz="4" w:space="0" w:color="000000"/>
              <w:bottom w:val="single" w:sz="4" w:space="0" w:color="000000"/>
              <w:right w:val="single" w:sz="4" w:space="0" w:color="000000"/>
            </w:tcBorders>
            <w:vAlign w:val="center"/>
          </w:tcPr>
          <w:p w14:paraId="0587EE9F" w14:textId="77777777" w:rsidR="001F5FB0" w:rsidRPr="00434F2A" w:rsidRDefault="00000000">
            <w:pPr>
              <w:spacing w:after="0" w:line="259" w:lineRule="auto"/>
              <w:ind w:firstLine="0"/>
              <w:jc w:val="left"/>
              <w:rPr>
                <w:rFonts w:asciiTheme="minorHAnsi" w:hAnsiTheme="minorHAnsi" w:cstheme="minorHAnsi"/>
              </w:rPr>
            </w:pPr>
            <w:r w:rsidRPr="00434F2A">
              <w:rPr>
                <w:rFonts w:asciiTheme="minorHAnsi" w:hAnsiTheme="minorHAnsi" w:cstheme="minorHAnsi"/>
                <w:i/>
              </w:rPr>
              <w:t xml:space="preserve">BRIZZI </w:t>
            </w:r>
          </w:p>
        </w:tc>
        <w:tc>
          <w:tcPr>
            <w:tcW w:w="779" w:type="dxa"/>
            <w:tcBorders>
              <w:top w:val="single" w:sz="4" w:space="0" w:color="000000"/>
              <w:left w:val="single" w:sz="4" w:space="0" w:color="000000"/>
              <w:bottom w:val="single" w:sz="4" w:space="0" w:color="000000"/>
              <w:right w:val="single" w:sz="4" w:space="0" w:color="000000"/>
            </w:tcBorders>
            <w:vAlign w:val="center"/>
          </w:tcPr>
          <w:p w14:paraId="4AD9FEBC" w14:textId="77777777" w:rsidR="001F5FB0" w:rsidRPr="00434F2A" w:rsidRDefault="00000000">
            <w:pPr>
              <w:spacing w:after="0" w:line="259" w:lineRule="auto"/>
              <w:ind w:left="0" w:right="56" w:firstLine="0"/>
              <w:jc w:val="center"/>
              <w:rPr>
                <w:rFonts w:asciiTheme="minorHAnsi" w:hAnsiTheme="minorHAnsi" w:cstheme="minorHAnsi"/>
              </w:rPr>
            </w:pPr>
            <w:r w:rsidRPr="00434F2A">
              <w:rPr>
                <w:rFonts w:asciiTheme="minorHAnsi" w:hAnsiTheme="minorHAnsi" w:cstheme="minorHAnsi"/>
              </w:rPr>
              <w:t xml:space="preserve">300 </w:t>
            </w:r>
          </w:p>
        </w:tc>
        <w:tc>
          <w:tcPr>
            <w:tcW w:w="797" w:type="dxa"/>
            <w:tcBorders>
              <w:top w:val="single" w:sz="4" w:space="0" w:color="000000"/>
              <w:left w:val="single" w:sz="4" w:space="0" w:color="000000"/>
              <w:bottom w:val="single" w:sz="4" w:space="0" w:color="000000"/>
              <w:right w:val="single" w:sz="4" w:space="0" w:color="000000"/>
            </w:tcBorders>
            <w:vAlign w:val="center"/>
          </w:tcPr>
          <w:p w14:paraId="280E5C3F" w14:textId="77777777" w:rsidR="001F5FB0" w:rsidRPr="00434F2A" w:rsidRDefault="00000000">
            <w:pPr>
              <w:spacing w:after="0" w:line="259" w:lineRule="auto"/>
              <w:ind w:left="0" w:right="53" w:firstLine="0"/>
              <w:jc w:val="center"/>
              <w:rPr>
                <w:rFonts w:asciiTheme="minorHAnsi" w:hAnsiTheme="minorHAnsi" w:cstheme="minorHAnsi"/>
              </w:rPr>
            </w:pPr>
            <w:r w:rsidRPr="00434F2A">
              <w:rPr>
                <w:rFonts w:asciiTheme="minorHAnsi" w:hAnsiTheme="minorHAnsi" w:cstheme="minorHAnsi"/>
              </w:rPr>
              <w:t xml:space="preserve">415 </w:t>
            </w:r>
          </w:p>
        </w:tc>
        <w:tc>
          <w:tcPr>
            <w:tcW w:w="850" w:type="dxa"/>
            <w:tcBorders>
              <w:top w:val="single" w:sz="4" w:space="0" w:color="000000"/>
              <w:left w:val="single" w:sz="4" w:space="0" w:color="000000"/>
              <w:bottom w:val="single" w:sz="4" w:space="0" w:color="000000"/>
              <w:right w:val="single" w:sz="4" w:space="0" w:color="000000"/>
            </w:tcBorders>
            <w:vAlign w:val="center"/>
          </w:tcPr>
          <w:p w14:paraId="49F5B095" w14:textId="77777777" w:rsidR="001F5FB0" w:rsidRPr="00434F2A" w:rsidRDefault="00000000">
            <w:pPr>
              <w:spacing w:after="0" w:line="259" w:lineRule="auto"/>
              <w:ind w:left="0" w:right="58" w:firstLine="0"/>
              <w:jc w:val="center"/>
              <w:rPr>
                <w:rFonts w:asciiTheme="minorHAnsi" w:hAnsiTheme="minorHAnsi" w:cstheme="minorHAnsi"/>
              </w:rPr>
            </w:pPr>
            <w:r w:rsidRPr="00434F2A">
              <w:rPr>
                <w:rFonts w:asciiTheme="minorHAnsi" w:hAnsiTheme="minorHAnsi" w:cstheme="minorHAnsi"/>
              </w:rPr>
              <w:t xml:space="preserve">547 </w:t>
            </w:r>
          </w:p>
        </w:tc>
        <w:tc>
          <w:tcPr>
            <w:tcW w:w="874" w:type="dxa"/>
            <w:tcBorders>
              <w:top w:val="single" w:sz="4" w:space="0" w:color="000000"/>
              <w:left w:val="single" w:sz="4" w:space="0" w:color="000000"/>
              <w:bottom w:val="single" w:sz="4" w:space="0" w:color="000000"/>
              <w:right w:val="single" w:sz="4" w:space="0" w:color="000000"/>
            </w:tcBorders>
            <w:vAlign w:val="center"/>
          </w:tcPr>
          <w:p w14:paraId="718419D8" w14:textId="77777777" w:rsidR="001F5FB0" w:rsidRPr="00434F2A" w:rsidRDefault="00000000">
            <w:pPr>
              <w:spacing w:after="0" w:line="259" w:lineRule="auto"/>
              <w:ind w:left="0" w:right="53" w:firstLine="0"/>
              <w:jc w:val="center"/>
              <w:rPr>
                <w:rFonts w:asciiTheme="minorHAnsi" w:hAnsiTheme="minorHAnsi" w:cstheme="minorHAnsi"/>
              </w:rPr>
            </w:pPr>
            <w:r w:rsidRPr="00434F2A">
              <w:rPr>
                <w:rFonts w:asciiTheme="minorHAnsi" w:hAnsiTheme="minorHAnsi" w:cstheme="minorHAnsi"/>
              </w:rPr>
              <w:t xml:space="preserve">666 </w:t>
            </w:r>
          </w:p>
        </w:tc>
        <w:tc>
          <w:tcPr>
            <w:tcW w:w="1141" w:type="dxa"/>
            <w:tcBorders>
              <w:top w:val="single" w:sz="4" w:space="0" w:color="000000"/>
              <w:left w:val="single" w:sz="4" w:space="0" w:color="000000"/>
              <w:bottom w:val="single" w:sz="4" w:space="0" w:color="000000"/>
              <w:right w:val="single" w:sz="4" w:space="0" w:color="000000"/>
            </w:tcBorders>
            <w:vAlign w:val="center"/>
          </w:tcPr>
          <w:p w14:paraId="73E06BE0" w14:textId="77777777" w:rsidR="001F5FB0" w:rsidRPr="00434F2A" w:rsidRDefault="00000000">
            <w:pPr>
              <w:spacing w:after="0" w:line="259" w:lineRule="auto"/>
              <w:ind w:left="0" w:right="52" w:firstLine="0"/>
              <w:jc w:val="center"/>
              <w:rPr>
                <w:rFonts w:asciiTheme="minorHAnsi" w:hAnsiTheme="minorHAnsi" w:cstheme="minorHAnsi"/>
              </w:rPr>
            </w:pPr>
            <w:r w:rsidRPr="00434F2A">
              <w:rPr>
                <w:rFonts w:asciiTheme="minorHAnsi" w:hAnsiTheme="minorHAnsi" w:cstheme="minorHAnsi"/>
              </w:rPr>
              <w:t xml:space="preserve">1928 </w:t>
            </w:r>
          </w:p>
        </w:tc>
      </w:tr>
      <w:tr w:rsidR="001F5FB0" w:rsidRPr="00434F2A" w14:paraId="2B61CCED" w14:textId="77777777">
        <w:trPr>
          <w:trHeight w:val="312"/>
        </w:trPr>
        <w:tc>
          <w:tcPr>
            <w:tcW w:w="533" w:type="dxa"/>
            <w:tcBorders>
              <w:top w:val="single" w:sz="4" w:space="0" w:color="000000"/>
              <w:left w:val="single" w:sz="4" w:space="0" w:color="000000"/>
              <w:bottom w:val="single" w:sz="4" w:space="0" w:color="000000"/>
              <w:right w:val="single" w:sz="4" w:space="0" w:color="000000"/>
            </w:tcBorders>
          </w:tcPr>
          <w:p w14:paraId="6331363C" w14:textId="77777777" w:rsidR="001F5FB0" w:rsidRPr="00434F2A" w:rsidRDefault="00000000">
            <w:pPr>
              <w:spacing w:after="0" w:line="259" w:lineRule="auto"/>
              <w:ind w:left="0" w:right="58" w:firstLine="0"/>
              <w:jc w:val="center"/>
              <w:rPr>
                <w:rFonts w:asciiTheme="minorHAnsi" w:hAnsiTheme="minorHAnsi" w:cstheme="minorHAnsi"/>
              </w:rPr>
            </w:pPr>
            <w:r w:rsidRPr="00434F2A">
              <w:rPr>
                <w:rFonts w:asciiTheme="minorHAnsi" w:hAnsiTheme="minorHAnsi" w:cstheme="minorHAnsi"/>
              </w:rPr>
              <w:t xml:space="preserve">7 </w:t>
            </w:r>
          </w:p>
        </w:tc>
        <w:tc>
          <w:tcPr>
            <w:tcW w:w="1788" w:type="dxa"/>
            <w:tcBorders>
              <w:top w:val="single" w:sz="4" w:space="0" w:color="000000"/>
              <w:left w:val="single" w:sz="4" w:space="0" w:color="000000"/>
              <w:bottom w:val="single" w:sz="4" w:space="0" w:color="000000"/>
              <w:right w:val="single" w:sz="4" w:space="0" w:color="000000"/>
            </w:tcBorders>
          </w:tcPr>
          <w:p w14:paraId="71FA92A1" w14:textId="77777777" w:rsidR="001F5FB0" w:rsidRPr="00434F2A" w:rsidRDefault="00000000">
            <w:pPr>
              <w:spacing w:after="0" w:line="259" w:lineRule="auto"/>
              <w:ind w:left="2" w:firstLine="0"/>
              <w:jc w:val="left"/>
              <w:rPr>
                <w:rFonts w:asciiTheme="minorHAnsi" w:hAnsiTheme="minorHAnsi" w:cstheme="minorHAnsi"/>
              </w:rPr>
            </w:pPr>
            <w:proofErr w:type="spellStart"/>
            <w:r w:rsidRPr="00434F2A">
              <w:rPr>
                <w:rFonts w:asciiTheme="minorHAnsi" w:hAnsiTheme="minorHAnsi" w:cstheme="minorHAnsi"/>
              </w:rPr>
              <w:t>Kupang-Aimere</w:t>
            </w:r>
            <w:proofErr w:type="spellEnd"/>
            <w:r w:rsidRPr="00434F2A">
              <w:rPr>
                <w:rFonts w:asciiTheme="minorHAnsi" w:hAnsiTheme="minorHAnsi" w:cstheme="minorHAnsi"/>
              </w:rPr>
              <w:t xml:space="preserve"> </w:t>
            </w:r>
          </w:p>
        </w:tc>
        <w:tc>
          <w:tcPr>
            <w:tcW w:w="892" w:type="dxa"/>
            <w:tcBorders>
              <w:top w:val="single" w:sz="4" w:space="0" w:color="000000"/>
              <w:left w:val="single" w:sz="4" w:space="0" w:color="000000"/>
              <w:bottom w:val="single" w:sz="4" w:space="0" w:color="000000"/>
              <w:right w:val="single" w:sz="4" w:space="0" w:color="000000"/>
            </w:tcBorders>
          </w:tcPr>
          <w:p w14:paraId="34D82DD7" w14:textId="77777777" w:rsidR="001F5FB0" w:rsidRPr="00434F2A" w:rsidRDefault="00000000">
            <w:pPr>
              <w:spacing w:after="0" w:line="259" w:lineRule="auto"/>
              <w:ind w:firstLine="0"/>
              <w:jc w:val="left"/>
              <w:rPr>
                <w:rFonts w:asciiTheme="minorHAnsi" w:hAnsiTheme="minorHAnsi" w:cstheme="minorHAnsi"/>
              </w:rPr>
            </w:pPr>
            <w:r w:rsidRPr="00434F2A">
              <w:rPr>
                <w:rFonts w:asciiTheme="minorHAnsi" w:hAnsiTheme="minorHAnsi" w:cstheme="minorHAnsi"/>
                <w:i/>
              </w:rPr>
              <w:t xml:space="preserve">BRIZZI </w:t>
            </w:r>
          </w:p>
        </w:tc>
        <w:tc>
          <w:tcPr>
            <w:tcW w:w="779" w:type="dxa"/>
            <w:tcBorders>
              <w:top w:val="single" w:sz="4" w:space="0" w:color="000000"/>
              <w:left w:val="single" w:sz="4" w:space="0" w:color="000000"/>
              <w:bottom w:val="single" w:sz="4" w:space="0" w:color="000000"/>
              <w:right w:val="single" w:sz="4" w:space="0" w:color="000000"/>
            </w:tcBorders>
          </w:tcPr>
          <w:p w14:paraId="6463549D" w14:textId="77777777" w:rsidR="001F5FB0" w:rsidRPr="00434F2A" w:rsidRDefault="00000000">
            <w:pPr>
              <w:spacing w:after="0" w:line="259" w:lineRule="auto"/>
              <w:ind w:left="0" w:right="56" w:firstLine="0"/>
              <w:jc w:val="center"/>
              <w:rPr>
                <w:rFonts w:asciiTheme="minorHAnsi" w:hAnsiTheme="minorHAnsi" w:cstheme="minorHAnsi"/>
              </w:rPr>
            </w:pPr>
            <w:r w:rsidRPr="00434F2A">
              <w:rPr>
                <w:rFonts w:asciiTheme="minorHAnsi" w:hAnsiTheme="minorHAnsi" w:cstheme="minorHAnsi"/>
              </w:rPr>
              <w:t xml:space="preserve">264 </w:t>
            </w:r>
          </w:p>
        </w:tc>
        <w:tc>
          <w:tcPr>
            <w:tcW w:w="797" w:type="dxa"/>
            <w:tcBorders>
              <w:top w:val="single" w:sz="4" w:space="0" w:color="000000"/>
              <w:left w:val="single" w:sz="4" w:space="0" w:color="000000"/>
              <w:bottom w:val="single" w:sz="4" w:space="0" w:color="000000"/>
              <w:right w:val="single" w:sz="4" w:space="0" w:color="000000"/>
            </w:tcBorders>
          </w:tcPr>
          <w:p w14:paraId="51B1FE20" w14:textId="77777777" w:rsidR="001F5FB0" w:rsidRPr="00434F2A" w:rsidRDefault="00000000">
            <w:pPr>
              <w:spacing w:after="0" w:line="259" w:lineRule="auto"/>
              <w:ind w:left="0" w:right="53" w:firstLine="0"/>
              <w:jc w:val="center"/>
              <w:rPr>
                <w:rFonts w:asciiTheme="minorHAnsi" w:hAnsiTheme="minorHAnsi" w:cstheme="minorHAnsi"/>
              </w:rPr>
            </w:pPr>
            <w:r w:rsidRPr="00434F2A">
              <w:rPr>
                <w:rFonts w:asciiTheme="minorHAnsi" w:hAnsiTheme="minorHAnsi" w:cstheme="minorHAnsi"/>
              </w:rPr>
              <w:t xml:space="preserve">344 </w:t>
            </w:r>
          </w:p>
        </w:tc>
        <w:tc>
          <w:tcPr>
            <w:tcW w:w="850" w:type="dxa"/>
            <w:tcBorders>
              <w:top w:val="single" w:sz="4" w:space="0" w:color="000000"/>
              <w:left w:val="single" w:sz="4" w:space="0" w:color="000000"/>
              <w:bottom w:val="single" w:sz="4" w:space="0" w:color="000000"/>
              <w:right w:val="single" w:sz="4" w:space="0" w:color="000000"/>
            </w:tcBorders>
          </w:tcPr>
          <w:p w14:paraId="346EEB77" w14:textId="77777777" w:rsidR="001F5FB0" w:rsidRPr="00434F2A" w:rsidRDefault="00000000">
            <w:pPr>
              <w:spacing w:after="0" w:line="259" w:lineRule="auto"/>
              <w:ind w:left="0" w:right="58" w:firstLine="0"/>
              <w:jc w:val="center"/>
              <w:rPr>
                <w:rFonts w:asciiTheme="minorHAnsi" w:hAnsiTheme="minorHAnsi" w:cstheme="minorHAnsi"/>
              </w:rPr>
            </w:pPr>
            <w:r w:rsidRPr="00434F2A">
              <w:rPr>
                <w:rFonts w:asciiTheme="minorHAnsi" w:hAnsiTheme="minorHAnsi" w:cstheme="minorHAnsi"/>
              </w:rPr>
              <w:t xml:space="preserve">462 </w:t>
            </w:r>
          </w:p>
        </w:tc>
        <w:tc>
          <w:tcPr>
            <w:tcW w:w="874" w:type="dxa"/>
            <w:tcBorders>
              <w:top w:val="single" w:sz="4" w:space="0" w:color="000000"/>
              <w:left w:val="single" w:sz="4" w:space="0" w:color="000000"/>
              <w:bottom w:val="single" w:sz="4" w:space="0" w:color="000000"/>
              <w:right w:val="single" w:sz="4" w:space="0" w:color="000000"/>
            </w:tcBorders>
          </w:tcPr>
          <w:p w14:paraId="1E4C05E8" w14:textId="77777777" w:rsidR="001F5FB0" w:rsidRPr="00434F2A" w:rsidRDefault="00000000">
            <w:pPr>
              <w:spacing w:after="0" w:line="259" w:lineRule="auto"/>
              <w:ind w:left="0" w:right="53" w:firstLine="0"/>
              <w:jc w:val="center"/>
              <w:rPr>
                <w:rFonts w:asciiTheme="minorHAnsi" w:hAnsiTheme="minorHAnsi" w:cstheme="minorHAnsi"/>
              </w:rPr>
            </w:pPr>
            <w:r w:rsidRPr="00434F2A">
              <w:rPr>
                <w:rFonts w:asciiTheme="minorHAnsi" w:hAnsiTheme="minorHAnsi" w:cstheme="minorHAnsi"/>
              </w:rPr>
              <w:t xml:space="preserve">577 </w:t>
            </w:r>
          </w:p>
        </w:tc>
        <w:tc>
          <w:tcPr>
            <w:tcW w:w="1141" w:type="dxa"/>
            <w:tcBorders>
              <w:top w:val="single" w:sz="4" w:space="0" w:color="000000"/>
              <w:left w:val="single" w:sz="4" w:space="0" w:color="000000"/>
              <w:bottom w:val="single" w:sz="4" w:space="0" w:color="000000"/>
              <w:right w:val="single" w:sz="4" w:space="0" w:color="000000"/>
            </w:tcBorders>
          </w:tcPr>
          <w:p w14:paraId="658B484E" w14:textId="77777777" w:rsidR="001F5FB0" w:rsidRPr="00434F2A" w:rsidRDefault="00000000">
            <w:pPr>
              <w:spacing w:after="0" w:line="259" w:lineRule="auto"/>
              <w:ind w:left="0" w:right="52" w:firstLine="0"/>
              <w:jc w:val="center"/>
              <w:rPr>
                <w:rFonts w:asciiTheme="minorHAnsi" w:hAnsiTheme="minorHAnsi" w:cstheme="minorHAnsi"/>
              </w:rPr>
            </w:pPr>
            <w:r w:rsidRPr="00434F2A">
              <w:rPr>
                <w:rFonts w:asciiTheme="minorHAnsi" w:hAnsiTheme="minorHAnsi" w:cstheme="minorHAnsi"/>
              </w:rPr>
              <w:t xml:space="preserve">1647 </w:t>
            </w:r>
          </w:p>
        </w:tc>
      </w:tr>
      <w:tr w:rsidR="001F5FB0" w:rsidRPr="00434F2A" w14:paraId="0429357E" w14:textId="77777777">
        <w:trPr>
          <w:trHeight w:val="517"/>
        </w:trPr>
        <w:tc>
          <w:tcPr>
            <w:tcW w:w="533" w:type="dxa"/>
            <w:tcBorders>
              <w:top w:val="single" w:sz="4" w:space="0" w:color="000000"/>
              <w:left w:val="single" w:sz="4" w:space="0" w:color="000000"/>
              <w:bottom w:val="single" w:sz="4" w:space="0" w:color="000000"/>
              <w:right w:val="single" w:sz="4" w:space="0" w:color="000000"/>
            </w:tcBorders>
            <w:vAlign w:val="center"/>
          </w:tcPr>
          <w:p w14:paraId="61FF6BD9" w14:textId="77777777" w:rsidR="001F5FB0" w:rsidRPr="00434F2A" w:rsidRDefault="00000000">
            <w:pPr>
              <w:spacing w:after="0" w:line="259" w:lineRule="auto"/>
              <w:ind w:left="0" w:right="58" w:firstLine="0"/>
              <w:jc w:val="center"/>
              <w:rPr>
                <w:rFonts w:asciiTheme="minorHAnsi" w:hAnsiTheme="minorHAnsi" w:cstheme="minorHAnsi"/>
              </w:rPr>
            </w:pPr>
            <w:r w:rsidRPr="00434F2A">
              <w:rPr>
                <w:rFonts w:asciiTheme="minorHAnsi" w:hAnsiTheme="minorHAnsi" w:cstheme="minorHAnsi"/>
              </w:rPr>
              <w:t xml:space="preserve">8 </w:t>
            </w:r>
          </w:p>
        </w:tc>
        <w:tc>
          <w:tcPr>
            <w:tcW w:w="1788" w:type="dxa"/>
            <w:tcBorders>
              <w:top w:val="single" w:sz="4" w:space="0" w:color="000000"/>
              <w:left w:val="single" w:sz="4" w:space="0" w:color="000000"/>
              <w:bottom w:val="single" w:sz="4" w:space="0" w:color="000000"/>
              <w:right w:val="single" w:sz="4" w:space="0" w:color="000000"/>
            </w:tcBorders>
          </w:tcPr>
          <w:p w14:paraId="1ED9562D" w14:textId="77777777" w:rsidR="001F5FB0" w:rsidRPr="00434F2A" w:rsidRDefault="00000000">
            <w:pPr>
              <w:spacing w:after="0" w:line="259" w:lineRule="auto"/>
              <w:ind w:left="2" w:firstLine="0"/>
              <w:jc w:val="left"/>
              <w:rPr>
                <w:rFonts w:asciiTheme="minorHAnsi" w:hAnsiTheme="minorHAnsi" w:cstheme="minorHAnsi"/>
              </w:rPr>
            </w:pPr>
            <w:proofErr w:type="spellStart"/>
            <w:r w:rsidRPr="00434F2A">
              <w:rPr>
                <w:rFonts w:asciiTheme="minorHAnsi" w:hAnsiTheme="minorHAnsi" w:cstheme="minorHAnsi"/>
              </w:rPr>
              <w:t>Kupang</w:t>
            </w:r>
            <w:proofErr w:type="spellEnd"/>
            <w:r w:rsidRPr="00434F2A">
              <w:rPr>
                <w:rFonts w:asciiTheme="minorHAnsi" w:hAnsiTheme="minorHAnsi" w:cstheme="minorHAnsi"/>
              </w:rPr>
              <w:t>-</w:t>
            </w:r>
          </w:p>
          <w:p w14:paraId="12CBB6DF" w14:textId="77777777" w:rsidR="001F5FB0" w:rsidRPr="00434F2A" w:rsidRDefault="00000000">
            <w:pPr>
              <w:spacing w:after="0" w:line="259" w:lineRule="auto"/>
              <w:ind w:left="2" w:firstLine="0"/>
              <w:jc w:val="left"/>
              <w:rPr>
                <w:rFonts w:asciiTheme="minorHAnsi" w:hAnsiTheme="minorHAnsi" w:cstheme="minorHAnsi"/>
              </w:rPr>
            </w:pPr>
            <w:proofErr w:type="spellStart"/>
            <w:r w:rsidRPr="00434F2A">
              <w:rPr>
                <w:rFonts w:asciiTheme="minorHAnsi" w:hAnsiTheme="minorHAnsi" w:cstheme="minorHAnsi"/>
              </w:rPr>
              <w:t>Larantuka</w:t>
            </w:r>
            <w:proofErr w:type="spellEnd"/>
            <w:r w:rsidRPr="00434F2A">
              <w:rPr>
                <w:rFonts w:asciiTheme="minorHAnsi" w:hAnsiTheme="minorHAnsi" w:cstheme="minorHAnsi"/>
              </w:rPr>
              <w:t xml:space="preserve"> </w:t>
            </w:r>
          </w:p>
        </w:tc>
        <w:tc>
          <w:tcPr>
            <w:tcW w:w="892" w:type="dxa"/>
            <w:tcBorders>
              <w:top w:val="single" w:sz="4" w:space="0" w:color="000000"/>
              <w:left w:val="single" w:sz="4" w:space="0" w:color="000000"/>
              <w:bottom w:val="single" w:sz="4" w:space="0" w:color="000000"/>
              <w:right w:val="single" w:sz="4" w:space="0" w:color="000000"/>
            </w:tcBorders>
            <w:vAlign w:val="center"/>
          </w:tcPr>
          <w:p w14:paraId="2C33372B" w14:textId="77777777" w:rsidR="001F5FB0" w:rsidRPr="00434F2A" w:rsidRDefault="00000000">
            <w:pPr>
              <w:spacing w:after="0" w:line="259" w:lineRule="auto"/>
              <w:ind w:firstLine="0"/>
              <w:jc w:val="left"/>
              <w:rPr>
                <w:rFonts w:asciiTheme="minorHAnsi" w:hAnsiTheme="minorHAnsi" w:cstheme="minorHAnsi"/>
              </w:rPr>
            </w:pPr>
            <w:r w:rsidRPr="00434F2A">
              <w:rPr>
                <w:rFonts w:asciiTheme="minorHAnsi" w:hAnsiTheme="minorHAnsi" w:cstheme="minorHAnsi"/>
                <w:i/>
              </w:rPr>
              <w:t xml:space="preserve">BRIZZI </w:t>
            </w:r>
          </w:p>
        </w:tc>
        <w:tc>
          <w:tcPr>
            <w:tcW w:w="779" w:type="dxa"/>
            <w:tcBorders>
              <w:top w:val="single" w:sz="4" w:space="0" w:color="000000"/>
              <w:left w:val="single" w:sz="4" w:space="0" w:color="000000"/>
              <w:bottom w:val="single" w:sz="4" w:space="0" w:color="000000"/>
              <w:right w:val="single" w:sz="4" w:space="0" w:color="000000"/>
            </w:tcBorders>
            <w:vAlign w:val="center"/>
          </w:tcPr>
          <w:p w14:paraId="43D84244" w14:textId="77777777" w:rsidR="001F5FB0" w:rsidRPr="00434F2A" w:rsidRDefault="00000000">
            <w:pPr>
              <w:spacing w:after="0" w:line="259" w:lineRule="auto"/>
              <w:ind w:left="0" w:right="56" w:firstLine="0"/>
              <w:jc w:val="center"/>
              <w:rPr>
                <w:rFonts w:asciiTheme="minorHAnsi" w:hAnsiTheme="minorHAnsi" w:cstheme="minorHAnsi"/>
              </w:rPr>
            </w:pPr>
            <w:r w:rsidRPr="00434F2A">
              <w:rPr>
                <w:rFonts w:asciiTheme="minorHAnsi" w:hAnsiTheme="minorHAnsi" w:cstheme="minorHAnsi"/>
              </w:rPr>
              <w:t xml:space="preserve">288 </w:t>
            </w:r>
          </w:p>
        </w:tc>
        <w:tc>
          <w:tcPr>
            <w:tcW w:w="797" w:type="dxa"/>
            <w:tcBorders>
              <w:top w:val="single" w:sz="4" w:space="0" w:color="000000"/>
              <w:left w:val="single" w:sz="4" w:space="0" w:color="000000"/>
              <w:bottom w:val="single" w:sz="4" w:space="0" w:color="000000"/>
              <w:right w:val="single" w:sz="4" w:space="0" w:color="000000"/>
            </w:tcBorders>
            <w:vAlign w:val="center"/>
          </w:tcPr>
          <w:p w14:paraId="5A72F5C8" w14:textId="77777777" w:rsidR="001F5FB0" w:rsidRPr="00434F2A" w:rsidRDefault="00000000">
            <w:pPr>
              <w:spacing w:after="0" w:line="259" w:lineRule="auto"/>
              <w:ind w:left="0" w:right="53" w:firstLine="0"/>
              <w:jc w:val="center"/>
              <w:rPr>
                <w:rFonts w:asciiTheme="minorHAnsi" w:hAnsiTheme="minorHAnsi" w:cstheme="minorHAnsi"/>
              </w:rPr>
            </w:pPr>
            <w:r w:rsidRPr="00434F2A">
              <w:rPr>
                <w:rFonts w:asciiTheme="minorHAnsi" w:hAnsiTheme="minorHAnsi" w:cstheme="minorHAnsi"/>
              </w:rPr>
              <w:t xml:space="preserve">353 </w:t>
            </w:r>
          </w:p>
        </w:tc>
        <w:tc>
          <w:tcPr>
            <w:tcW w:w="850" w:type="dxa"/>
            <w:tcBorders>
              <w:top w:val="single" w:sz="4" w:space="0" w:color="000000"/>
              <w:left w:val="single" w:sz="4" w:space="0" w:color="000000"/>
              <w:bottom w:val="single" w:sz="4" w:space="0" w:color="000000"/>
              <w:right w:val="single" w:sz="4" w:space="0" w:color="000000"/>
            </w:tcBorders>
            <w:vAlign w:val="center"/>
          </w:tcPr>
          <w:p w14:paraId="074BD3A6" w14:textId="77777777" w:rsidR="001F5FB0" w:rsidRPr="00434F2A" w:rsidRDefault="00000000">
            <w:pPr>
              <w:spacing w:after="0" w:line="259" w:lineRule="auto"/>
              <w:ind w:left="0" w:right="58" w:firstLine="0"/>
              <w:jc w:val="center"/>
              <w:rPr>
                <w:rFonts w:asciiTheme="minorHAnsi" w:hAnsiTheme="minorHAnsi" w:cstheme="minorHAnsi"/>
              </w:rPr>
            </w:pPr>
            <w:r w:rsidRPr="00434F2A">
              <w:rPr>
                <w:rFonts w:asciiTheme="minorHAnsi" w:hAnsiTheme="minorHAnsi" w:cstheme="minorHAnsi"/>
              </w:rPr>
              <w:t xml:space="preserve">389 </w:t>
            </w:r>
          </w:p>
        </w:tc>
        <w:tc>
          <w:tcPr>
            <w:tcW w:w="874" w:type="dxa"/>
            <w:tcBorders>
              <w:top w:val="single" w:sz="4" w:space="0" w:color="000000"/>
              <w:left w:val="single" w:sz="4" w:space="0" w:color="000000"/>
              <w:bottom w:val="single" w:sz="4" w:space="0" w:color="000000"/>
              <w:right w:val="single" w:sz="4" w:space="0" w:color="000000"/>
            </w:tcBorders>
            <w:vAlign w:val="center"/>
          </w:tcPr>
          <w:p w14:paraId="0303408E" w14:textId="77777777" w:rsidR="001F5FB0" w:rsidRPr="00434F2A" w:rsidRDefault="00000000">
            <w:pPr>
              <w:spacing w:after="0" w:line="259" w:lineRule="auto"/>
              <w:ind w:left="0" w:right="53" w:firstLine="0"/>
              <w:jc w:val="center"/>
              <w:rPr>
                <w:rFonts w:asciiTheme="minorHAnsi" w:hAnsiTheme="minorHAnsi" w:cstheme="minorHAnsi"/>
              </w:rPr>
            </w:pPr>
            <w:r w:rsidRPr="00434F2A">
              <w:rPr>
                <w:rFonts w:asciiTheme="minorHAnsi" w:hAnsiTheme="minorHAnsi" w:cstheme="minorHAnsi"/>
              </w:rPr>
              <w:t xml:space="preserve">579 </w:t>
            </w:r>
          </w:p>
        </w:tc>
        <w:tc>
          <w:tcPr>
            <w:tcW w:w="1141" w:type="dxa"/>
            <w:tcBorders>
              <w:top w:val="single" w:sz="4" w:space="0" w:color="000000"/>
              <w:left w:val="single" w:sz="4" w:space="0" w:color="000000"/>
              <w:bottom w:val="single" w:sz="4" w:space="0" w:color="000000"/>
              <w:right w:val="single" w:sz="4" w:space="0" w:color="000000"/>
            </w:tcBorders>
            <w:vAlign w:val="center"/>
          </w:tcPr>
          <w:p w14:paraId="2ED0325F" w14:textId="77777777" w:rsidR="001F5FB0" w:rsidRPr="00434F2A" w:rsidRDefault="00000000">
            <w:pPr>
              <w:spacing w:after="0" w:line="259" w:lineRule="auto"/>
              <w:ind w:left="0" w:right="52" w:firstLine="0"/>
              <w:jc w:val="center"/>
              <w:rPr>
                <w:rFonts w:asciiTheme="minorHAnsi" w:hAnsiTheme="minorHAnsi" w:cstheme="minorHAnsi"/>
              </w:rPr>
            </w:pPr>
            <w:r w:rsidRPr="00434F2A">
              <w:rPr>
                <w:rFonts w:asciiTheme="minorHAnsi" w:hAnsiTheme="minorHAnsi" w:cstheme="minorHAnsi"/>
              </w:rPr>
              <w:t xml:space="preserve">1609 </w:t>
            </w:r>
          </w:p>
        </w:tc>
      </w:tr>
      <w:tr w:rsidR="001F5FB0" w:rsidRPr="00434F2A" w14:paraId="192FB85C" w14:textId="77777777">
        <w:trPr>
          <w:trHeight w:val="515"/>
        </w:trPr>
        <w:tc>
          <w:tcPr>
            <w:tcW w:w="3212" w:type="dxa"/>
            <w:gridSpan w:val="3"/>
            <w:vMerge w:val="restart"/>
            <w:tcBorders>
              <w:top w:val="single" w:sz="4" w:space="0" w:color="000000"/>
              <w:left w:val="single" w:sz="4" w:space="0" w:color="000000"/>
              <w:bottom w:val="single" w:sz="4" w:space="0" w:color="000000"/>
              <w:right w:val="single" w:sz="4" w:space="0" w:color="000000"/>
            </w:tcBorders>
            <w:vAlign w:val="center"/>
          </w:tcPr>
          <w:p w14:paraId="3BF5D81F" w14:textId="77777777" w:rsidR="001F5FB0" w:rsidRPr="00434F2A" w:rsidRDefault="00000000">
            <w:pPr>
              <w:spacing w:after="0" w:line="259" w:lineRule="auto"/>
              <w:ind w:left="0" w:firstLine="0"/>
              <w:rPr>
                <w:rFonts w:asciiTheme="minorHAnsi" w:hAnsiTheme="minorHAnsi" w:cstheme="minorHAnsi"/>
                <w:lang w:val="sv-SE"/>
              </w:rPr>
            </w:pPr>
            <w:r w:rsidRPr="00434F2A">
              <w:rPr>
                <w:rFonts w:asciiTheme="minorHAnsi" w:hAnsiTheme="minorHAnsi" w:cstheme="minorHAnsi"/>
                <w:lang w:val="sv-SE"/>
              </w:rPr>
              <w:t xml:space="preserve">Jumlah Pengguna Kartu </w:t>
            </w:r>
            <w:r w:rsidRPr="00434F2A">
              <w:rPr>
                <w:rFonts w:asciiTheme="minorHAnsi" w:hAnsiTheme="minorHAnsi" w:cstheme="minorHAnsi"/>
                <w:i/>
                <w:lang w:val="sv-SE"/>
              </w:rPr>
              <w:t xml:space="preserve">BRIZZI </w:t>
            </w:r>
            <w:r w:rsidRPr="00434F2A">
              <w:rPr>
                <w:rFonts w:asciiTheme="minorHAnsi" w:hAnsiTheme="minorHAnsi" w:cstheme="minorHAnsi"/>
                <w:lang w:val="sv-SE"/>
              </w:rPr>
              <w:t xml:space="preserve">Dari Tahun Ke Tahun </w:t>
            </w:r>
          </w:p>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FFFF00"/>
            <w:vAlign w:val="center"/>
          </w:tcPr>
          <w:p w14:paraId="617103B0" w14:textId="77777777" w:rsidR="001F5FB0" w:rsidRPr="00434F2A" w:rsidRDefault="00000000">
            <w:pPr>
              <w:spacing w:after="0" w:line="259" w:lineRule="auto"/>
              <w:ind w:left="64" w:firstLine="0"/>
              <w:jc w:val="left"/>
              <w:rPr>
                <w:rFonts w:asciiTheme="minorHAnsi" w:hAnsiTheme="minorHAnsi" w:cstheme="minorHAnsi"/>
              </w:rPr>
            </w:pPr>
            <w:r w:rsidRPr="00434F2A">
              <w:rPr>
                <w:rFonts w:asciiTheme="minorHAnsi" w:hAnsiTheme="minorHAnsi" w:cstheme="minorHAnsi"/>
              </w:rPr>
              <w:t xml:space="preserve">2706 </w:t>
            </w:r>
          </w:p>
        </w:tc>
        <w:tc>
          <w:tcPr>
            <w:tcW w:w="797" w:type="dxa"/>
            <w:vMerge w:val="restart"/>
            <w:tcBorders>
              <w:top w:val="single" w:sz="4" w:space="0" w:color="000000"/>
              <w:left w:val="single" w:sz="4" w:space="0" w:color="000000"/>
              <w:bottom w:val="single" w:sz="4" w:space="0" w:color="000000"/>
              <w:right w:val="single" w:sz="4" w:space="0" w:color="000000"/>
            </w:tcBorders>
            <w:shd w:val="clear" w:color="auto" w:fill="00B0F0"/>
            <w:vAlign w:val="center"/>
          </w:tcPr>
          <w:p w14:paraId="47A75C64" w14:textId="77777777" w:rsidR="001F5FB0" w:rsidRPr="00434F2A" w:rsidRDefault="00000000">
            <w:pPr>
              <w:spacing w:after="0" w:line="259" w:lineRule="auto"/>
              <w:ind w:left="74" w:firstLine="0"/>
              <w:jc w:val="left"/>
              <w:rPr>
                <w:rFonts w:asciiTheme="minorHAnsi" w:hAnsiTheme="minorHAnsi" w:cstheme="minorHAnsi"/>
              </w:rPr>
            </w:pPr>
            <w:r w:rsidRPr="00434F2A">
              <w:rPr>
                <w:rFonts w:asciiTheme="minorHAnsi" w:hAnsiTheme="minorHAnsi" w:cstheme="minorHAnsi"/>
              </w:rPr>
              <w:t xml:space="preserve">3349 </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ABF8F"/>
            <w:vAlign w:val="center"/>
          </w:tcPr>
          <w:p w14:paraId="7A903FEB" w14:textId="77777777" w:rsidR="001F5FB0" w:rsidRPr="00434F2A" w:rsidRDefault="00000000">
            <w:pPr>
              <w:spacing w:after="0" w:line="259" w:lineRule="auto"/>
              <w:ind w:left="0" w:right="53" w:firstLine="0"/>
              <w:jc w:val="center"/>
              <w:rPr>
                <w:rFonts w:asciiTheme="minorHAnsi" w:hAnsiTheme="minorHAnsi" w:cstheme="minorHAnsi"/>
              </w:rPr>
            </w:pPr>
            <w:r w:rsidRPr="00434F2A">
              <w:rPr>
                <w:rFonts w:asciiTheme="minorHAnsi" w:hAnsiTheme="minorHAnsi" w:cstheme="minorHAnsi"/>
              </w:rPr>
              <w:t xml:space="preserve">4050 </w:t>
            </w:r>
          </w:p>
        </w:tc>
        <w:tc>
          <w:tcPr>
            <w:tcW w:w="874" w:type="dxa"/>
            <w:vMerge w:val="restart"/>
            <w:tcBorders>
              <w:top w:val="single" w:sz="4" w:space="0" w:color="000000"/>
              <w:left w:val="single" w:sz="4" w:space="0" w:color="000000"/>
              <w:bottom w:val="single" w:sz="4" w:space="0" w:color="000000"/>
              <w:right w:val="single" w:sz="4" w:space="0" w:color="000000"/>
            </w:tcBorders>
            <w:shd w:val="clear" w:color="auto" w:fill="C4D79B"/>
            <w:vAlign w:val="center"/>
          </w:tcPr>
          <w:p w14:paraId="0AF1012D" w14:textId="77777777" w:rsidR="001F5FB0" w:rsidRPr="00434F2A" w:rsidRDefault="00000000">
            <w:pPr>
              <w:spacing w:after="0" w:line="259" w:lineRule="auto"/>
              <w:ind w:left="0" w:right="53" w:firstLine="0"/>
              <w:jc w:val="center"/>
              <w:rPr>
                <w:rFonts w:asciiTheme="minorHAnsi" w:hAnsiTheme="minorHAnsi" w:cstheme="minorHAnsi"/>
              </w:rPr>
            </w:pPr>
            <w:r w:rsidRPr="00434F2A">
              <w:rPr>
                <w:rFonts w:asciiTheme="minorHAnsi" w:hAnsiTheme="minorHAnsi" w:cstheme="minorHAnsi"/>
              </w:rPr>
              <w:t xml:space="preserve">5020 </w:t>
            </w:r>
          </w:p>
        </w:tc>
        <w:tc>
          <w:tcPr>
            <w:tcW w:w="1141" w:type="dxa"/>
            <w:tcBorders>
              <w:top w:val="single" w:sz="4" w:space="0" w:color="000000"/>
              <w:left w:val="single" w:sz="4" w:space="0" w:color="000000"/>
              <w:bottom w:val="single" w:sz="4" w:space="0" w:color="000000"/>
              <w:right w:val="single" w:sz="4" w:space="0" w:color="000000"/>
            </w:tcBorders>
            <w:shd w:val="clear" w:color="auto" w:fill="E26B0A"/>
          </w:tcPr>
          <w:p w14:paraId="5AC6D6EA" w14:textId="77777777" w:rsidR="001F5FB0" w:rsidRPr="00434F2A" w:rsidRDefault="00000000">
            <w:pPr>
              <w:spacing w:after="0" w:line="259" w:lineRule="auto"/>
              <w:ind w:left="0" w:firstLine="0"/>
              <w:jc w:val="center"/>
              <w:rPr>
                <w:rFonts w:asciiTheme="minorHAnsi" w:hAnsiTheme="minorHAnsi" w:cstheme="minorHAnsi"/>
              </w:rPr>
            </w:pPr>
            <w:proofErr w:type="spellStart"/>
            <w:r w:rsidRPr="00434F2A">
              <w:rPr>
                <w:rFonts w:asciiTheme="minorHAnsi" w:hAnsiTheme="minorHAnsi" w:cstheme="minorHAnsi"/>
              </w:rPr>
              <w:t>Jumlah</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Selurunya</w:t>
            </w:r>
            <w:proofErr w:type="spellEnd"/>
            <w:r w:rsidRPr="00434F2A">
              <w:rPr>
                <w:rFonts w:asciiTheme="minorHAnsi" w:hAnsiTheme="minorHAnsi" w:cstheme="minorHAnsi"/>
              </w:rPr>
              <w:t xml:space="preserve"> </w:t>
            </w:r>
          </w:p>
        </w:tc>
      </w:tr>
      <w:tr w:rsidR="001F5FB0" w:rsidRPr="00434F2A" w14:paraId="7F20D149" w14:textId="77777777">
        <w:trPr>
          <w:trHeight w:val="260"/>
        </w:trPr>
        <w:tc>
          <w:tcPr>
            <w:tcW w:w="0" w:type="auto"/>
            <w:gridSpan w:val="3"/>
            <w:vMerge/>
            <w:tcBorders>
              <w:top w:val="nil"/>
              <w:left w:val="single" w:sz="4" w:space="0" w:color="000000"/>
              <w:bottom w:val="single" w:sz="4" w:space="0" w:color="000000"/>
              <w:right w:val="single" w:sz="4" w:space="0" w:color="000000"/>
            </w:tcBorders>
          </w:tcPr>
          <w:p w14:paraId="56C063BB" w14:textId="77777777" w:rsidR="001F5FB0" w:rsidRPr="00434F2A" w:rsidRDefault="001F5FB0">
            <w:pPr>
              <w:spacing w:after="160" w:line="259" w:lineRule="auto"/>
              <w:ind w:left="0" w:firstLine="0"/>
              <w:jc w:val="left"/>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14:paraId="2DBEF39F" w14:textId="77777777" w:rsidR="001F5FB0" w:rsidRPr="00434F2A" w:rsidRDefault="001F5FB0">
            <w:pPr>
              <w:spacing w:after="160" w:line="259" w:lineRule="auto"/>
              <w:ind w:left="0" w:firstLine="0"/>
              <w:jc w:val="left"/>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14:paraId="1194E9D0" w14:textId="77777777" w:rsidR="001F5FB0" w:rsidRPr="00434F2A" w:rsidRDefault="001F5FB0">
            <w:pPr>
              <w:spacing w:after="160" w:line="259" w:lineRule="auto"/>
              <w:ind w:left="0" w:firstLine="0"/>
              <w:jc w:val="left"/>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14:paraId="18DA9C3E" w14:textId="77777777" w:rsidR="001F5FB0" w:rsidRPr="00434F2A" w:rsidRDefault="001F5FB0">
            <w:pPr>
              <w:spacing w:after="160" w:line="259" w:lineRule="auto"/>
              <w:ind w:left="0" w:firstLine="0"/>
              <w:jc w:val="left"/>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14:paraId="15A8BB89" w14:textId="77777777" w:rsidR="001F5FB0" w:rsidRPr="00434F2A" w:rsidRDefault="001F5FB0">
            <w:pPr>
              <w:spacing w:after="160" w:line="259" w:lineRule="auto"/>
              <w:ind w:left="0" w:firstLine="0"/>
              <w:jc w:val="left"/>
              <w:rPr>
                <w:rFonts w:asciiTheme="minorHAnsi" w:hAnsiTheme="minorHAnsi" w:cstheme="minorHAnsi"/>
              </w:rPr>
            </w:pPr>
          </w:p>
        </w:tc>
        <w:tc>
          <w:tcPr>
            <w:tcW w:w="1141" w:type="dxa"/>
            <w:tcBorders>
              <w:top w:val="single" w:sz="4" w:space="0" w:color="000000"/>
              <w:left w:val="single" w:sz="4" w:space="0" w:color="000000"/>
              <w:bottom w:val="single" w:sz="4" w:space="0" w:color="000000"/>
              <w:right w:val="single" w:sz="4" w:space="0" w:color="000000"/>
            </w:tcBorders>
            <w:shd w:val="clear" w:color="auto" w:fill="00B0F0"/>
          </w:tcPr>
          <w:p w14:paraId="052F356A" w14:textId="77777777" w:rsidR="001F5FB0" w:rsidRPr="00434F2A" w:rsidRDefault="00000000">
            <w:pPr>
              <w:spacing w:after="0" w:line="259" w:lineRule="auto"/>
              <w:ind w:left="0" w:right="52" w:firstLine="0"/>
              <w:jc w:val="center"/>
              <w:rPr>
                <w:rFonts w:asciiTheme="minorHAnsi" w:hAnsiTheme="minorHAnsi" w:cstheme="minorHAnsi"/>
              </w:rPr>
            </w:pPr>
            <w:r w:rsidRPr="00434F2A">
              <w:rPr>
                <w:rFonts w:asciiTheme="minorHAnsi" w:hAnsiTheme="minorHAnsi" w:cstheme="minorHAnsi"/>
              </w:rPr>
              <w:t xml:space="preserve">15125 </w:t>
            </w:r>
          </w:p>
        </w:tc>
      </w:tr>
    </w:tbl>
    <w:p w14:paraId="2909DD0D" w14:textId="77777777" w:rsidR="001F5FB0" w:rsidRPr="00434F2A" w:rsidRDefault="00000000">
      <w:pPr>
        <w:spacing w:after="250" w:line="259" w:lineRule="auto"/>
        <w:ind w:left="427" w:firstLine="0"/>
        <w:jc w:val="left"/>
        <w:rPr>
          <w:rFonts w:asciiTheme="minorHAnsi" w:hAnsiTheme="minorHAnsi" w:cstheme="minorHAnsi"/>
        </w:rPr>
      </w:pPr>
      <w:proofErr w:type="spellStart"/>
      <w:r w:rsidRPr="00434F2A">
        <w:rPr>
          <w:rFonts w:asciiTheme="minorHAnsi" w:hAnsiTheme="minorHAnsi" w:cstheme="minorHAnsi"/>
          <w:i/>
        </w:rPr>
        <w:t>Sumber</w:t>
      </w:r>
      <w:proofErr w:type="spellEnd"/>
      <w:r w:rsidRPr="00434F2A">
        <w:rPr>
          <w:rFonts w:asciiTheme="minorHAnsi" w:hAnsiTheme="minorHAnsi" w:cstheme="minorHAnsi"/>
          <w:i/>
        </w:rPr>
        <w:t xml:space="preserve"> PT. ASDP </w:t>
      </w:r>
      <w:proofErr w:type="spellStart"/>
      <w:r w:rsidRPr="00434F2A">
        <w:rPr>
          <w:rFonts w:asciiTheme="minorHAnsi" w:hAnsiTheme="minorHAnsi" w:cstheme="minorHAnsi"/>
          <w:i/>
        </w:rPr>
        <w:t>Bolok</w:t>
      </w:r>
      <w:proofErr w:type="spellEnd"/>
      <w:r w:rsidRPr="00434F2A">
        <w:rPr>
          <w:rFonts w:asciiTheme="minorHAnsi" w:hAnsiTheme="minorHAnsi" w:cstheme="minorHAnsi"/>
          <w:i/>
        </w:rPr>
        <w:t xml:space="preserve"> </w:t>
      </w:r>
      <w:proofErr w:type="spellStart"/>
      <w:r w:rsidRPr="00434F2A">
        <w:rPr>
          <w:rFonts w:asciiTheme="minorHAnsi" w:hAnsiTheme="minorHAnsi" w:cstheme="minorHAnsi"/>
          <w:i/>
        </w:rPr>
        <w:t>Kupang</w:t>
      </w:r>
      <w:proofErr w:type="spellEnd"/>
      <w:r w:rsidRPr="00434F2A">
        <w:rPr>
          <w:rFonts w:asciiTheme="minorHAnsi" w:hAnsiTheme="minorHAnsi" w:cstheme="minorHAnsi"/>
          <w:i/>
        </w:rPr>
        <w:t xml:space="preserve"> 2023 </w:t>
      </w:r>
    </w:p>
    <w:p w14:paraId="7A71F530" w14:textId="77777777" w:rsidR="001F5FB0" w:rsidRPr="00434F2A" w:rsidRDefault="00000000">
      <w:pPr>
        <w:ind w:left="-15" w:firstLine="720"/>
        <w:rPr>
          <w:rFonts w:asciiTheme="minorHAnsi" w:hAnsiTheme="minorHAnsi" w:cstheme="minorHAnsi"/>
          <w:lang w:val="sv-SE"/>
        </w:rPr>
      </w:pPr>
      <w:r w:rsidRPr="00434F2A">
        <w:rPr>
          <w:rFonts w:asciiTheme="minorHAnsi" w:hAnsiTheme="minorHAnsi" w:cstheme="minorHAnsi"/>
          <w:lang w:val="sv-SE"/>
        </w:rPr>
        <w:lastRenderedPageBreak/>
        <w:t xml:space="preserve">Tabel 1.1 menjelaskan bahwa pengguna kartu </w:t>
      </w:r>
      <w:r w:rsidRPr="00434F2A">
        <w:rPr>
          <w:rFonts w:asciiTheme="minorHAnsi" w:hAnsiTheme="minorHAnsi" w:cstheme="minorHAnsi"/>
          <w:i/>
          <w:lang w:val="sv-SE"/>
        </w:rPr>
        <w:t>BRIZZI</w:t>
      </w:r>
      <w:r w:rsidRPr="00434F2A">
        <w:rPr>
          <w:rFonts w:asciiTheme="minorHAnsi" w:hAnsiTheme="minorHAnsi" w:cstheme="minorHAnsi"/>
          <w:lang w:val="sv-SE"/>
        </w:rPr>
        <w:t xml:space="preserve"> meningkat setiap tahun. Kapal Ferry beroperasi setiap hari. Dalam satu hari ada lebih dari satu kapal yang keluar dari pelabuhan menujuk ke pelabuhan tujuan. Pelabuhan Bolok Kupang memiliki dua dermaga tempat kapal bersandar yang memungkinkan dua kapal sekaligus masuk dan keluar secara bersamaan di Pelabuhan Bolok Kupang. Inerie II, KMP Ranaka, KMP Garda Maritim dan KMP Namparnos. </w:t>
      </w:r>
    </w:p>
    <w:p w14:paraId="00D83EDB" w14:textId="77777777" w:rsidR="001F5FB0" w:rsidRPr="00434F2A" w:rsidRDefault="00000000">
      <w:pPr>
        <w:ind w:left="-15" w:firstLine="720"/>
        <w:rPr>
          <w:rFonts w:asciiTheme="minorHAnsi" w:hAnsiTheme="minorHAnsi" w:cstheme="minorHAnsi"/>
          <w:lang w:val="sv-SE"/>
        </w:rPr>
      </w:pPr>
      <w:r w:rsidRPr="00434F2A">
        <w:rPr>
          <w:rFonts w:asciiTheme="minorHAnsi" w:hAnsiTheme="minorHAnsi" w:cstheme="minorHAnsi"/>
          <w:lang w:val="sv-SE"/>
        </w:rPr>
        <w:t xml:space="preserve">Untuk meningkatkan kualitas pelayanan dan juga untuk memberikan kepuasan maksimal kepada masyarakat pengguna jasa Pelabuhan Penyeberangan Bolok Kupang. Pemerintah Provinsi Nusa Tenggara Timur menggandeng Bank Rakyat Indonesia memperkenalkan pembayaran tiket Kapal Ferry ASDP mengunakan kartu </w:t>
      </w:r>
      <w:r w:rsidRPr="00434F2A">
        <w:rPr>
          <w:rFonts w:asciiTheme="minorHAnsi" w:hAnsiTheme="minorHAnsi" w:cstheme="minorHAnsi"/>
          <w:i/>
          <w:lang w:val="sv-SE"/>
        </w:rPr>
        <w:t>E-Money BRIZZI</w:t>
      </w:r>
      <w:r w:rsidRPr="00434F2A">
        <w:rPr>
          <w:rFonts w:asciiTheme="minorHAnsi" w:hAnsiTheme="minorHAnsi" w:cstheme="minorHAnsi"/>
          <w:lang w:val="sv-SE"/>
        </w:rPr>
        <w:t xml:space="preserve">. Dalam metode pembayaran tiket, penumpang Kapal Ferry harus memiliki kartu </w:t>
      </w:r>
      <w:r w:rsidRPr="00434F2A">
        <w:rPr>
          <w:rFonts w:asciiTheme="minorHAnsi" w:hAnsiTheme="minorHAnsi" w:cstheme="minorHAnsi"/>
          <w:i/>
          <w:lang w:val="sv-SE"/>
        </w:rPr>
        <w:t>E-Money BRIZZI</w:t>
      </w:r>
      <w:r w:rsidRPr="00434F2A">
        <w:rPr>
          <w:rFonts w:asciiTheme="minorHAnsi" w:hAnsiTheme="minorHAnsi" w:cstheme="minorHAnsi"/>
          <w:lang w:val="sv-SE"/>
        </w:rPr>
        <w:t xml:space="preserve"> sebagai alat pembayaran yang sah dan tidak ada sistem karcis seperti metode pembayaran tiket sebelumnya. Sejak pertengahan Juni 2022, Pelabuhan Bolok Kupang sudah menerapkan pembayaran tiket dengan metode pembayaran dengan kartu </w:t>
      </w:r>
      <w:r w:rsidRPr="00434F2A">
        <w:rPr>
          <w:rFonts w:asciiTheme="minorHAnsi" w:hAnsiTheme="minorHAnsi" w:cstheme="minorHAnsi"/>
          <w:i/>
          <w:lang w:val="sv-SE"/>
        </w:rPr>
        <w:t xml:space="preserve">E-Money BRIZZI </w:t>
      </w:r>
      <w:r w:rsidRPr="00434F2A">
        <w:rPr>
          <w:rFonts w:asciiTheme="minorHAnsi" w:hAnsiTheme="minorHAnsi" w:cstheme="minorHAnsi"/>
          <w:lang w:val="sv-SE"/>
        </w:rPr>
        <w:t xml:space="preserve">yang diharapkan bisa meningkatkan hasil pendapatan daerah dan pengurangan biaya percetakan karcis yang mencapai ratusan juta, serta tujuan lain dalam pemberlakuan pembayaran menggunakan kartu </w:t>
      </w:r>
      <w:r w:rsidRPr="00434F2A">
        <w:rPr>
          <w:rFonts w:asciiTheme="minorHAnsi" w:hAnsiTheme="minorHAnsi" w:cstheme="minorHAnsi"/>
          <w:i/>
          <w:lang w:val="sv-SE"/>
        </w:rPr>
        <w:t>E-Money BRIZZI</w:t>
      </w:r>
      <w:r w:rsidRPr="00434F2A">
        <w:rPr>
          <w:rFonts w:asciiTheme="minorHAnsi" w:hAnsiTheme="minorHAnsi" w:cstheme="minorHAnsi"/>
          <w:lang w:val="sv-SE"/>
        </w:rPr>
        <w:t xml:space="preserve"> tersebut adalah untuk meningkatkan kualitas pelayanan di Pelabuhan Ferry Bolok Kupang. Sebagai sebuah produk perbankan, masyarakat bisa menggunakan kartu </w:t>
      </w:r>
      <w:r w:rsidRPr="00434F2A">
        <w:rPr>
          <w:rFonts w:asciiTheme="minorHAnsi" w:hAnsiTheme="minorHAnsi" w:cstheme="minorHAnsi"/>
          <w:i/>
          <w:lang w:val="sv-SE"/>
        </w:rPr>
        <w:t>BRIZZI</w:t>
      </w:r>
      <w:r w:rsidRPr="00434F2A">
        <w:rPr>
          <w:rFonts w:asciiTheme="minorHAnsi" w:hAnsiTheme="minorHAnsi" w:cstheme="minorHAnsi"/>
          <w:lang w:val="sv-SE"/>
        </w:rPr>
        <w:t xml:space="preserve"> sebagai pengganti uang tunai untuk melayani transaksi pembayaran saat pembelian tiket kapal laut. Namun sebagian masyarakat mengeluhkan pada saat pengantrian masih terdapat pendobelan dalam mengantri untuk mendapatkan tiket, dan sebagian masyarakat yang belum pahamnya akan kemudahan bertransaksi dengan kartu </w:t>
      </w:r>
      <w:r w:rsidRPr="00434F2A">
        <w:rPr>
          <w:rFonts w:asciiTheme="minorHAnsi" w:hAnsiTheme="minorHAnsi" w:cstheme="minorHAnsi"/>
          <w:i/>
          <w:lang w:val="sv-SE"/>
        </w:rPr>
        <w:t>BRIZZI</w:t>
      </w:r>
      <w:r w:rsidRPr="00434F2A">
        <w:rPr>
          <w:rFonts w:asciiTheme="minorHAnsi" w:hAnsiTheme="minorHAnsi" w:cstheme="minorHAnsi"/>
          <w:lang w:val="sv-SE"/>
        </w:rPr>
        <w:t xml:space="preserve">. </w:t>
      </w:r>
    </w:p>
    <w:p w14:paraId="02F01A53" w14:textId="77777777" w:rsidR="001F5FB0" w:rsidRPr="00434F2A" w:rsidRDefault="00000000">
      <w:pPr>
        <w:ind w:left="-15" w:firstLine="720"/>
        <w:rPr>
          <w:rFonts w:asciiTheme="minorHAnsi" w:hAnsiTheme="minorHAnsi" w:cstheme="minorHAnsi"/>
          <w:lang w:val="sv-SE"/>
        </w:rPr>
      </w:pPr>
      <w:r w:rsidRPr="00434F2A">
        <w:rPr>
          <w:rFonts w:asciiTheme="minorHAnsi" w:hAnsiTheme="minorHAnsi" w:cstheme="minorHAnsi"/>
          <w:lang w:val="sv-SE"/>
        </w:rPr>
        <w:t xml:space="preserve">Alasan penulis memilih Pelabuhan Penyeberangan Bolok Kupang sebagai lokasi penelitian ini karena Pelabuhan Penyeberangan Bolok Kupang merupakan pusat traspostasi laut yang berada di Nusa Tenggara Timur. Berdasarkan latar belakang diatas, maka penulis tertarik untuk melakukan penelitian dengan judul “Implementasi Sistem Pembayaran Tiket dengan </w:t>
      </w:r>
      <w:r w:rsidRPr="00434F2A">
        <w:rPr>
          <w:rFonts w:asciiTheme="minorHAnsi" w:hAnsiTheme="minorHAnsi" w:cstheme="minorHAnsi"/>
          <w:i/>
          <w:lang w:val="sv-SE"/>
        </w:rPr>
        <w:t xml:space="preserve">E-Money BRIZZI </w:t>
      </w:r>
      <w:r w:rsidRPr="00434F2A">
        <w:rPr>
          <w:rFonts w:asciiTheme="minorHAnsi" w:hAnsiTheme="minorHAnsi" w:cstheme="minorHAnsi"/>
          <w:lang w:val="sv-SE"/>
        </w:rPr>
        <w:t xml:space="preserve">pada PT. ASDP (Studi pada Pelabuhan Penyeberangan Bolok Kupang)” </w:t>
      </w:r>
    </w:p>
    <w:p w14:paraId="502E8F8F" w14:textId="77777777" w:rsidR="001F5FB0" w:rsidRPr="00434F2A" w:rsidRDefault="00000000">
      <w:pPr>
        <w:spacing w:after="115" w:line="259" w:lineRule="auto"/>
        <w:ind w:left="0" w:firstLine="0"/>
        <w:jc w:val="left"/>
        <w:rPr>
          <w:rFonts w:asciiTheme="minorHAnsi" w:hAnsiTheme="minorHAnsi" w:cstheme="minorHAnsi"/>
          <w:lang w:val="sv-SE"/>
        </w:rPr>
      </w:pPr>
      <w:r w:rsidRPr="00434F2A">
        <w:rPr>
          <w:rFonts w:asciiTheme="minorHAnsi" w:hAnsiTheme="minorHAnsi" w:cstheme="minorHAnsi"/>
          <w:b/>
          <w:lang w:val="sv-SE"/>
        </w:rPr>
        <w:t xml:space="preserve"> </w:t>
      </w:r>
    </w:p>
    <w:p w14:paraId="25464923" w14:textId="77777777" w:rsidR="001F5FB0" w:rsidRPr="00434F2A" w:rsidRDefault="00000000">
      <w:pPr>
        <w:spacing w:after="0" w:line="259" w:lineRule="auto"/>
        <w:ind w:left="0" w:firstLine="0"/>
        <w:jc w:val="left"/>
        <w:rPr>
          <w:rFonts w:asciiTheme="minorHAnsi" w:hAnsiTheme="minorHAnsi" w:cstheme="minorHAnsi"/>
          <w:lang w:val="sv-SE"/>
        </w:rPr>
      </w:pPr>
      <w:r w:rsidRPr="00434F2A">
        <w:rPr>
          <w:rFonts w:asciiTheme="minorHAnsi" w:hAnsiTheme="minorHAnsi" w:cstheme="minorHAnsi"/>
          <w:b/>
          <w:lang w:val="sv-SE"/>
        </w:rPr>
        <w:t xml:space="preserve"> </w:t>
      </w:r>
    </w:p>
    <w:p w14:paraId="14708954" w14:textId="77777777" w:rsidR="001F5FB0" w:rsidRPr="00434F2A" w:rsidRDefault="00000000">
      <w:pPr>
        <w:pStyle w:val="Heading1"/>
        <w:ind w:left="-5"/>
        <w:rPr>
          <w:rFonts w:asciiTheme="minorHAnsi" w:hAnsiTheme="minorHAnsi" w:cstheme="minorHAnsi"/>
          <w:lang w:val="sv-SE"/>
        </w:rPr>
      </w:pPr>
      <w:r w:rsidRPr="00434F2A">
        <w:rPr>
          <w:rFonts w:asciiTheme="minorHAnsi" w:hAnsiTheme="minorHAnsi" w:cstheme="minorHAnsi"/>
          <w:lang w:val="sv-SE"/>
        </w:rPr>
        <w:lastRenderedPageBreak/>
        <w:t xml:space="preserve">Rumusan Masalah </w:t>
      </w:r>
      <w:r w:rsidRPr="00434F2A">
        <w:rPr>
          <w:rFonts w:asciiTheme="minorHAnsi" w:hAnsiTheme="minorHAnsi" w:cstheme="minorHAnsi"/>
          <w:b w:val="0"/>
          <w:lang w:val="sv-SE"/>
        </w:rPr>
        <w:t xml:space="preserve"> </w:t>
      </w:r>
    </w:p>
    <w:p w14:paraId="3C51052D" w14:textId="77777777" w:rsidR="001F5FB0" w:rsidRPr="00434F2A" w:rsidRDefault="00000000">
      <w:pPr>
        <w:ind w:left="-15" w:firstLine="720"/>
        <w:rPr>
          <w:rFonts w:asciiTheme="minorHAnsi" w:hAnsiTheme="minorHAnsi" w:cstheme="minorHAnsi"/>
          <w:lang w:val="sv-SE"/>
        </w:rPr>
      </w:pPr>
      <w:r w:rsidRPr="00434F2A">
        <w:rPr>
          <w:rFonts w:asciiTheme="minorHAnsi" w:hAnsiTheme="minorHAnsi" w:cstheme="minorHAnsi"/>
          <w:lang w:val="sv-SE"/>
        </w:rPr>
        <w:t xml:space="preserve">Berdasarkan latar belakang diatas maka rumusan masalah dalam penelitian ini adalah bagaimana Implementasi Sistem Pembayaran Tiket dengan </w:t>
      </w:r>
      <w:r w:rsidRPr="00434F2A">
        <w:rPr>
          <w:rFonts w:asciiTheme="minorHAnsi" w:hAnsiTheme="minorHAnsi" w:cstheme="minorHAnsi"/>
          <w:i/>
          <w:lang w:val="sv-SE"/>
        </w:rPr>
        <w:t>E-Money BRIZZI</w:t>
      </w:r>
      <w:r w:rsidRPr="00434F2A">
        <w:rPr>
          <w:rFonts w:asciiTheme="minorHAnsi" w:hAnsiTheme="minorHAnsi" w:cstheme="minorHAnsi"/>
          <w:lang w:val="sv-SE"/>
        </w:rPr>
        <w:t xml:space="preserve"> pada Pelabuhan Penyeberangan Bolok Kupang? </w:t>
      </w:r>
    </w:p>
    <w:p w14:paraId="0B4068E4" w14:textId="77777777" w:rsidR="001F5FB0" w:rsidRPr="00434F2A" w:rsidRDefault="00000000">
      <w:pPr>
        <w:pStyle w:val="Heading1"/>
        <w:ind w:left="-5"/>
        <w:rPr>
          <w:rFonts w:asciiTheme="minorHAnsi" w:hAnsiTheme="minorHAnsi" w:cstheme="minorHAnsi"/>
          <w:lang w:val="sv-SE"/>
        </w:rPr>
      </w:pPr>
      <w:r w:rsidRPr="00434F2A">
        <w:rPr>
          <w:rFonts w:asciiTheme="minorHAnsi" w:hAnsiTheme="minorHAnsi" w:cstheme="minorHAnsi"/>
          <w:lang w:val="sv-SE"/>
        </w:rPr>
        <w:t>Tujuan Penelitian</w:t>
      </w:r>
      <w:r w:rsidRPr="00434F2A">
        <w:rPr>
          <w:rFonts w:asciiTheme="minorHAnsi" w:hAnsiTheme="minorHAnsi" w:cstheme="minorHAnsi"/>
          <w:b w:val="0"/>
          <w:lang w:val="sv-SE"/>
        </w:rPr>
        <w:t xml:space="preserve"> </w:t>
      </w:r>
    </w:p>
    <w:p w14:paraId="4104A8A0" w14:textId="77777777" w:rsidR="001F5FB0" w:rsidRPr="00434F2A" w:rsidRDefault="00000000">
      <w:pPr>
        <w:ind w:left="-15" w:firstLine="720"/>
        <w:rPr>
          <w:rFonts w:asciiTheme="minorHAnsi" w:hAnsiTheme="minorHAnsi" w:cstheme="minorHAnsi"/>
          <w:lang w:val="sv-SE"/>
        </w:rPr>
      </w:pPr>
      <w:r w:rsidRPr="00434F2A">
        <w:rPr>
          <w:rFonts w:asciiTheme="minorHAnsi" w:hAnsiTheme="minorHAnsi" w:cstheme="minorHAnsi"/>
          <w:lang w:val="sv-SE"/>
        </w:rPr>
        <w:t xml:space="preserve">Penelitian ini bertujuan untuk menjelaskan Implementasi Sistem Pembayaran Tiket dengan </w:t>
      </w:r>
      <w:r w:rsidRPr="00434F2A">
        <w:rPr>
          <w:rFonts w:asciiTheme="minorHAnsi" w:hAnsiTheme="minorHAnsi" w:cstheme="minorHAnsi"/>
          <w:i/>
          <w:lang w:val="sv-SE"/>
        </w:rPr>
        <w:t>E-Money BRIZZI</w:t>
      </w:r>
      <w:r w:rsidRPr="00434F2A">
        <w:rPr>
          <w:rFonts w:asciiTheme="minorHAnsi" w:hAnsiTheme="minorHAnsi" w:cstheme="minorHAnsi"/>
          <w:lang w:val="sv-SE"/>
        </w:rPr>
        <w:t xml:space="preserve"> pada Pelabuhan Penyeberangan Bolok Kupang. </w:t>
      </w:r>
    </w:p>
    <w:p w14:paraId="6AC5EBFF" w14:textId="77777777" w:rsidR="001F5FB0" w:rsidRPr="00434F2A" w:rsidRDefault="00000000">
      <w:pPr>
        <w:pStyle w:val="Heading1"/>
        <w:ind w:left="-5"/>
        <w:rPr>
          <w:rFonts w:asciiTheme="minorHAnsi" w:hAnsiTheme="minorHAnsi" w:cstheme="minorHAnsi"/>
          <w:lang w:val="sv-SE"/>
        </w:rPr>
      </w:pPr>
      <w:r w:rsidRPr="00434F2A">
        <w:rPr>
          <w:rFonts w:asciiTheme="minorHAnsi" w:hAnsiTheme="minorHAnsi" w:cstheme="minorHAnsi"/>
          <w:lang w:val="sv-SE"/>
        </w:rPr>
        <w:t xml:space="preserve">Manfaat Penelitian </w:t>
      </w:r>
    </w:p>
    <w:p w14:paraId="45FB88BA" w14:textId="77777777" w:rsidR="001F5FB0" w:rsidRPr="00434F2A" w:rsidRDefault="00000000">
      <w:pPr>
        <w:spacing w:after="112" w:line="259" w:lineRule="auto"/>
        <w:ind w:left="730"/>
        <w:rPr>
          <w:rFonts w:asciiTheme="minorHAnsi" w:hAnsiTheme="minorHAnsi" w:cstheme="minorHAnsi"/>
          <w:lang w:val="sv-SE"/>
        </w:rPr>
      </w:pPr>
      <w:r w:rsidRPr="00434F2A">
        <w:rPr>
          <w:rFonts w:asciiTheme="minorHAnsi" w:hAnsiTheme="minorHAnsi" w:cstheme="minorHAnsi"/>
          <w:lang w:val="sv-SE"/>
        </w:rPr>
        <w:t>Manfaat dari penelitian ini adalah sebagai berikut:</w:t>
      </w:r>
      <w:r w:rsidRPr="00434F2A">
        <w:rPr>
          <w:rFonts w:asciiTheme="minorHAnsi" w:hAnsiTheme="minorHAnsi" w:cstheme="minorHAnsi"/>
          <w:b/>
          <w:lang w:val="sv-SE"/>
        </w:rPr>
        <w:t xml:space="preserve"> </w:t>
      </w:r>
    </w:p>
    <w:p w14:paraId="5DB92168" w14:textId="77777777" w:rsidR="001F5FB0" w:rsidRPr="00434F2A" w:rsidRDefault="00000000">
      <w:pPr>
        <w:numPr>
          <w:ilvl w:val="0"/>
          <w:numId w:val="1"/>
        </w:numPr>
        <w:spacing w:after="115" w:line="259" w:lineRule="auto"/>
        <w:ind w:hanging="240"/>
        <w:rPr>
          <w:rFonts w:asciiTheme="minorHAnsi" w:hAnsiTheme="minorHAnsi" w:cstheme="minorHAnsi"/>
        </w:rPr>
      </w:pPr>
      <w:r w:rsidRPr="00434F2A">
        <w:rPr>
          <w:rFonts w:asciiTheme="minorHAnsi" w:hAnsiTheme="minorHAnsi" w:cstheme="minorHAnsi"/>
        </w:rPr>
        <w:t xml:space="preserve">Bagi </w:t>
      </w:r>
      <w:proofErr w:type="spellStart"/>
      <w:r w:rsidRPr="00434F2A">
        <w:rPr>
          <w:rFonts w:asciiTheme="minorHAnsi" w:hAnsiTheme="minorHAnsi" w:cstheme="minorHAnsi"/>
        </w:rPr>
        <w:t>pengembangan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ilmu</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pengetahuan</w:t>
      </w:r>
      <w:proofErr w:type="spellEnd"/>
      <w:r w:rsidRPr="00434F2A">
        <w:rPr>
          <w:rFonts w:asciiTheme="minorHAnsi" w:hAnsiTheme="minorHAnsi" w:cstheme="minorHAnsi"/>
        </w:rPr>
        <w:t xml:space="preserve"> </w:t>
      </w:r>
    </w:p>
    <w:p w14:paraId="22438AD2" w14:textId="77777777" w:rsidR="001F5FB0" w:rsidRPr="00434F2A" w:rsidRDefault="00000000">
      <w:pPr>
        <w:numPr>
          <w:ilvl w:val="0"/>
          <w:numId w:val="1"/>
        </w:numPr>
        <w:spacing w:after="112" w:line="259" w:lineRule="auto"/>
        <w:ind w:hanging="240"/>
        <w:rPr>
          <w:rFonts w:asciiTheme="minorHAnsi" w:hAnsiTheme="minorHAnsi" w:cstheme="minorHAnsi"/>
        </w:rPr>
      </w:pPr>
      <w:r w:rsidRPr="00434F2A">
        <w:rPr>
          <w:rFonts w:asciiTheme="minorHAnsi" w:hAnsiTheme="minorHAnsi" w:cstheme="minorHAnsi"/>
        </w:rPr>
        <w:t xml:space="preserve">Bagi </w:t>
      </w:r>
      <w:proofErr w:type="spellStart"/>
      <w:r w:rsidRPr="00434F2A">
        <w:rPr>
          <w:rFonts w:asciiTheme="minorHAnsi" w:hAnsiTheme="minorHAnsi" w:cstheme="minorHAnsi"/>
        </w:rPr>
        <w:t>objek</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penelitian</w:t>
      </w:r>
      <w:proofErr w:type="spellEnd"/>
      <w:r w:rsidRPr="00434F2A">
        <w:rPr>
          <w:rFonts w:asciiTheme="minorHAnsi" w:hAnsiTheme="minorHAnsi" w:cstheme="minorHAnsi"/>
        </w:rPr>
        <w:t xml:space="preserve"> </w:t>
      </w:r>
    </w:p>
    <w:p w14:paraId="14314D51" w14:textId="77777777" w:rsidR="001F5FB0" w:rsidRPr="00434F2A" w:rsidRDefault="00000000">
      <w:pPr>
        <w:numPr>
          <w:ilvl w:val="0"/>
          <w:numId w:val="1"/>
        </w:numPr>
        <w:spacing w:line="259" w:lineRule="auto"/>
        <w:ind w:hanging="240"/>
        <w:rPr>
          <w:rFonts w:asciiTheme="minorHAnsi" w:hAnsiTheme="minorHAnsi" w:cstheme="minorHAnsi"/>
        </w:rPr>
      </w:pPr>
      <w:r w:rsidRPr="00434F2A">
        <w:rPr>
          <w:rFonts w:asciiTheme="minorHAnsi" w:hAnsiTheme="minorHAnsi" w:cstheme="minorHAnsi"/>
        </w:rPr>
        <w:t xml:space="preserve">Bagi </w:t>
      </w:r>
      <w:proofErr w:type="spellStart"/>
      <w:r w:rsidRPr="00434F2A">
        <w:rPr>
          <w:rFonts w:asciiTheme="minorHAnsi" w:hAnsiTheme="minorHAnsi" w:cstheme="minorHAnsi"/>
        </w:rPr>
        <w:t>peneliti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selanjutnya</w:t>
      </w:r>
      <w:proofErr w:type="spellEnd"/>
      <w:r w:rsidRPr="00434F2A">
        <w:rPr>
          <w:rFonts w:asciiTheme="minorHAnsi" w:hAnsiTheme="minorHAnsi" w:cstheme="minorHAnsi"/>
        </w:rPr>
        <w:t xml:space="preserve"> </w:t>
      </w:r>
    </w:p>
    <w:p w14:paraId="426FEAA7" w14:textId="77777777" w:rsidR="001F5FB0" w:rsidRPr="00434F2A" w:rsidRDefault="00000000">
      <w:pPr>
        <w:spacing w:after="164" w:line="259" w:lineRule="auto"/>
        <w:ind w:left="427" w:firstLine="0"/>
        <w:jc w:val="left"/>
        <w:rPr>
          <w:rFonts w:asciiTheme="minorHAnsi" w:hAnsiTheme="minorHAnsi" w:cstheme="minorHAnsi"/>
        </w:rPr>
      </w:pPr>
      <w:r w:rsidRPr="00434F2A">
        <w:rPr>
          <w:rFonts w:asciiTheme="minorHAnsi" w:hAnsiTheme="minorHAnsi" w:cstheme="minorHAnsi"/>
        </w:rPr>
        <w:t xml:space="preserve"> </w:t>
      </w:r>
    </w:p>
    <w:p w14:paraId="5A89D46B" w14:textId="77777777" w:rsidR="001F5FB0" w:rsidRPr="00434F2A" w:rsidRDefault="00000000">
      <w:pPr>
        <w:pStyle w:val="Heading1"/>
        <w:ind w:left="-5"/>
        <w:rPr>
          <w:rFonts w:asciiTheme="minorHAnsi" w:hAnsiTheme="minorHAnsi" w:cstheme="minorHAnsi"/>
          <w:lang w:val="sv-SE"/>
        </w:rPr>
      </w:pPr>
      <w:r w:rsidRPr="00434F2A">
        <w:rPr>
          <w:rFonts w:asciiTheme="minorHAnsi" w:hAnsiTheme="minorHAnsi" w:cstheme="minorHAnsi"/>
          <w:lang w:val="sv-SE"/>
        </w:rPr>
        <w:t xml:space="preserve">TINJAUAN TEORI Kajian Teori 1. Teori Moneter Klasik </w:t>
      </w:r>
    </w:p>
    <w:p w14:paraId="74A6FF35" w14:textId="77777777" w:rsidR="001F5FB0" w:rsidRPr="00434F2A" w:rsidRDefault="00000000">
      <w:pPr>
        <w:ind w:left="283" w:firstLine="720"/>
        <w:rPr>
          <w:rFonts w:asciiTheme="minorHAnsi" w:hAnsiTheme="minorHAnsi" w:cstheme="minorHAnsi"/>
          <w:lang w:val="sv-SE"/>
        </w:rPr>
      </w:pPr>
      <w:r w:rsidRPr="00434F2A">
        <w:rPr>
          <w:rFonts w:asciiTheme="minorHAnsi" w:hAnsiTheme="minorHAnsi" w:cstheme="minorHAnsi"/>
          <w:lang w:val="sv-SE"/>
        </w:rPr>
        <w:t xml:space="preserve">Tiang utama dari teori moneter klasik adalah J.B Say, Irving Fisher dan A. Marshall. Ciri dari teori moneter klasik adalah bahwa perubahan dalam jumlah uang beredar tidak berhubungan dengan perubahan dalam produksi publik. Jumlah uang beredar berpengaruh pada tingkat harga, sedangkan harga relatif dan factor non-moneter lainnya berpengaruh pada tingkat dan komposisi </w:t>
      </w:r>
      <w:r w:rsidRPr="00434F2A">
        <w:rPr>
          <w:rFonts w:asciiTheme="minorHAnsi" w:hAnsiTheme="minorHAnsi" w:cstheme="minorHAnsi"/>
          <w:i/>
          <w:lang w:val="sv-SE"/>
        </w:rPr>
        <w:t>output</w:t>
      </w:r>
      <w:r w:rsidRPr="00434F2A">
        <w:rPr>
          <w:rFonts w:asciiTheme="minorHAnsi" w:hAnsiTheme="minorHAnsi" w:cstheme="minorHAnsi"/>
          <w:lang w:val="sv-SE"/>
        </w:rPr>
        <w:t xml:space="preserve"> dalam masyarakat (Anwar, 2022). Menurut ahli-ahli ekonomi klasik, teori moneter dibedakan menjadi dua bentuk.Bentuk pertama adalah teori kuantitas uang dan bentuk kedua sebagai teori sisa tunai.Kedua teori tersebut mempunyai persamaan pandangan tentang uang beredar dan tingkat harga. Perbedaannya hanya dalam cara memandang ciri-ciri pemegangan uang oleh masyarakat (Hasoloan, 2014). </w:t>
      </w:r>
    </w:p>
    <w:p w14:paraId="45999B80" w14:textId="77777777" w:rsidR="001F5FB0" w:rsidRPr="00434F2A" w:rsidRDefault="00000000">
      <w:pPr>
        <w:pStyle w:val="Heading1"/>
        <w:ind w:left="-5"/>
        <w:rPr>
          <w:rFonts w:asciiTheme="minorHAnsi" w:hAnsiTheme="minorHAnsi" w:cstheme="minorHAnsi"/>
          <w:lang w:val="sv-SE"/>
        </w:rPr>
      </w:pPr>
      <w:r w:rsidRPr="00434F2A">
        <w:rPr>
          <w:rFonts w:asciiTheme="minorHAnsi" w:hAnsiTheme="minorHAnsi" w:cstheme="minorHAnsi"/>
          <w:lang w:val="sv-SE"/>
        </w:rPr>
        <w:t>2.</w:t>
      </w:r>
      <w:r w:rsidRPr="00434F2A">
        <w:rPr>
          <w:rFonts w:asciiTheme="minorHAnsi" w:hAnsiTheme="minorHAnsi" w:cstheme="minorHAnsi"/>
          <w:b w:val="0"/>
          <w:lang w:val="sv-SE"/>
        </w:rPr>
        <w:t xml:space="preserve"> </w:t>
      </w:r>
      <w:r w:rsidRPr="00434F2A">
        <w:rPr>
          <w:rFonts w:asciiTheme="minorHAnsi" w:hAnsiTheme="minorHAnsi" w:cstheme="minorHAnsi"/>
          <w:lang w:val="sv-SE"/>
        </w:rPr>
        <w:t>Sistem Pembayaran</w:t>
      </w:r>
      <w:r w:rsidRPr="00434F2A">
        <w:rPr>
          <w:rFonts w:asciiTheme="minorHAnsi" w:hAnsiTheme="minorHAnsi" w:cstheme="minorHAnsi"/>
          <w:b w:val="0"/>
          <w:lang w:val="sv-SE"/>
        </w:rPr>
        <w:t xml:space="preserve"> </w:t>
      </w:r>
    </w:p>
    <w:p w14:paraId="30EF5218" w14:textId="77777777" w:rsidR="001F5FB0" w:rsidRPr="00434F2A" w:rsidRDefault="00000000">
      <w:pPr>
        <w:ind w:left="283" w:firstLine="720"/>
        <w:rPr>
          <w:rFonts w:asciiTheme="minorHAnsi" w:hAnsiTheme="minorHAnsi" w:cstheme="minorHAnsi"/>
          <w:lang w:val="sv-SE"/>
        </w:rPr>
      </w:pPr>
      <w:r w:rsidRPr="00434F2A">
        <w:rPr>
          <w:rFonts w:asciiTheme="minorHAnsi" w:hAnsiTheme="minorHAnsi" w:cstheme="minorHAnsi"/>
          <w:lang w:val="sv-SE"/>
        </w:rPr>
        <w:t xml:space="preserve">Sistem pembayaran adalah suatu sistem yang mencakup peraturan, kontrak/perjanjian, fasilitas operasional, dan mekanisme teknis yang digunakan untuk penyampaian, pengesahan dan penerimaan instruksi pembayaran, serta pemenuhan kewajiban pembayaran melalui pertukaran “nilai” antar perorangan, bank, dan lembaga lainnya baik domestik maupun </w:t>
      </w:r>
      <w:r w:rsidRPr="00434F2A">
        <w:rPr>
          <w:rFonts w:asciiTheme="minorHAnsi" w:hAnsiTheme="minorHAnsi" w:cstheme="minorHAnsi"/>
          <w:i/>
          <w:lang w:val="sv-SE"/>
        </w:rPr>
        <w:t>cross border</w:t>
      </w:r>
      <w:r w:rsidRPr="00434F2A">
        <w:rPr>
          <w:rFonts w:asciiTheme="minorHAnsi" w:hAnsiTheme="minorHAnsi" w:cstheme="minorHAnsi"/>
          <w:lang w:val="sv-SE"/>
        </w:rPr>
        <w:t xml:space="preserve"> antar negara (Subari, 2017).</w:t>
      </w:r>
      <w:r w:rsidRPr="00434F2A">
        <w:rPr>
          <w:rFonts w:asciiTheme="minorHAnsi" w:hAnsiTheme="minorHAnsi" w:cstheme="minorHAnsi"/>
          <w:b/>
          <w:lang w:val="sv-SE"/>
        </w:rPr>
        <w:t xml:space="preserve"> </w:t>
      </w:r>
      <w:r w:rsidRPr="00434F2A">
        <w:rPr>
          <w:rFonts w:asciiTheme="minorHAnsi" w:hAnsiTheme="minorHAnsi" w:cstheme="minorHAnsi"/>
          <w:lang w:val="sv-SE"/>
        </w:rPr>
        <w:t xml:space="preserve">Menurut Juhro (2020), </w:t>
      </w:r>
      <w:r w:rsidRPr="00434F2A">
        <w:rPr>
          <w:rFonts w:asciiTheme="minorHAnsi" w:hAnsiTheme="minorHAnsi" w:cstheme="minorHAnsi"/>
          <w:lang w:val="sv-SE"/>
        </w:rPr>
        <w:lastRenderedPageBreak/>
        <w:t xml:space="preserve">Sistem pembayaran merupakan hal yang tidak dapat dipisahkan dalam siklus peredaran uang. Hal ini karena sistem pembayaran berfungsi untuk menyelesaikan segala transaksi keuangan yang ada di dalam masyarakat baik secara individual maupun institusional. Perkembangan  sistem pembayaran terus bergulir seiring dengan berkembangnya teknologi dan pengetahuan masyarakat terutama dalam bidang ekonomi dan keuangan. Dalam kaitannya dengan sistem pembayaran, Bank Indonesia memiliki tugas untuk mangatur dan menjaga kelancaran sistem pembayaran. </w:t>
      </w:r>
    </w:p>
    <w:p w14:paraId="682D3F54" w14:textId="77777777" w:rsidR="001F5FB0" w:rsidRPr="00434F2A" w:rsidRDefault="00000000">
      <w:pPr>
        <w:pStyle w:val="Heading1"/>
        <w:ind w:left="-5"/>
        <w:rPr>
          <w:rFonts w:asciiTheme="minorHAnsi" w:hAnsiTheme="minorHAnsi" w:cstheme="minorHAnsi"/>
          <w:lang w:val="sv-SE"/>
        </w:rPr>
      </w:pPr>
      <w:r w:rsidRPr="00434F2A">
        <w:rPr>
          <w:rFonts w:asciiTheme="minorHAnsi" w:hAnsiTheme="minorHAnsi" w:cstheme="minorHAnsi"/>
          <w:lang w:val="sv-SE"/>
        </w:rPr>
        <w:t>3. Sistem Pembayaran Digital</w:t>
      </w:r>
      <w:r w:rsidRPr="00434F2A">
        <w:rPr>
          <w:rFonts w:asciiTheme="minorHAnsi" w:hAnsiTheme="minorHAnsi" w:cstheme="minorHAnsi"/>
          <w:b w:val="0"/>
          <w:lang w:val="sv-SE"/>
        </w:rPr>
        <w:t xml:space="preserve"> </w:t>
      </w:r>
    </w:p>
    <w:p w14:paraId="2AE366D6" w14:textId="77777777" w:rsidR="001F5FB0" w:rsidRPr="00434F2A" w:rsidRDefault="00000000">
      <w:pPr>
        <w:ind w:left="283" w:firstLine="720"/>
        <w:rPr>
          <w:rFonts w:asciiTheme="minorHAnsi" w:hAnsiTheme="minorHAnsi" w:cstheme="minorHAnsi"/>
          <w:lang w:val="sv-SE"/>
        </w:rPr>
      </w:pPr>
      <w:r w:rsidRPr="00434F2A">
        <w:rPr>
          <w:rFonts w:asciiTheme="minorHAnsi" w:hAnsiTheme="minorHAnsi" w:cstheme="minorHAnsi"/>
          <w:lang w:val="sv-SE"/>
        </w:rPr>
        <w:t xml:space="preserve">Pembayaran digital adalah pembayaran yang berbasis teknologi. Di dalam pembayaran digital, uang disimpan, diproses, dan diterima dalam bentuk informasi digital dan proses pemindahannya melalui alat pembayaran elektronik. Komponen-komponen utama dari sistem pembayaran digital antara lain: (1) aplikasi pemindahan uang, (2) infrastruktur jaringan, (3) peraturan, dan (4) prosedur yang memerintah kegunaan dari sistem tersebut. Sistem pembayaran secara digital menyediakan cara pembayaran untuk pembelian barang ataupun jasa melalui internet. Berbeda dengan sistem pembayaran biasanya, pelanggan mengirimkan seluruh data yang berkaitan dengan pembayaran kepada penjual melalui internet, tidak ada interaksi eksternal yang jauh antara pelanggan dan penjual dengan mengirimkan faktur melalui email atau konfirmasi melalui </w:t>
      </w:r>
      <w:r w:rsidRPr="00434F2A">
        <w:rPr>
          <w:rFonts w:asciiTheme="minorHAnsi" w:hAnsiTheme="minorHAnsi" w:cstheme="minorHAnsi"/>
          <w:i/>
          <w:lang w:val="sv-SE"/>
        </w:rPr>
        <w:t>fax</w:t>
      </w:r>
      <w:r w:rsidRPr="00434F2A">
        <w:rPr>
          <w:rFonts w:asciiTheme="minorHAnsi" w:hAnsiTheme="minorHAnsi" w:cstheme="minorHAnsi"/>
          <w:lang w:val="sv-SE"/>
        </w:rPr>
        <w:t xml:space="preserve"> (Terantang, 2019). </w:t>
      </w:r>
    </w:p>
    <w:p w14:paraId="70ECFA1A" w14:textId="77777777" w:rsidR="001F5FB0" w:rsidRPr="00434F2A" w:rsidRDefault="00000000">
      <w:pPr>
        <w:ind w:left="283" w:firstLine="720"/>
        <w:rPr>
          <w:rFonts w:asciiTheme="minorHAnsi" w:hAnsiTheme="minorHAnsi" w:cstheme="minorHAnsi"/>
          <w:lang w:val="sv-SE"/>
        </w:rPr>
      </w:pPr>
      <w:r w:rsidRPr="00434F2A">
        <w:rPr>
          <w:rFonts w:asciiTheme="minorHAnsi" w:hAnsiTheme="minorHAnsi" w:cstheme="minorHAnsi"/>
          <w:lang w:val="sv-SE"/>
        </w:rPr>
        <w:t>Pada era sekarang, dunia digitalisasi telah bertumbuh pesat. Hampir segala hal dapat dikendalikan dari berbagai tempat melalui jaringan internet dengan</w:t>
      </w:r>
      <w:r w:rsidRPr="00434F2A">
        <w:rPr>
          <w:rFonts w:asciiTheme="minorHAnsi" w:hAnsiTheme="minorHAnsi" w:cstheme="minorHAnsi"/>
          <w:i/>
          <w:lang w:val="sv-SE"/>
        </w:rPr>
        <w:t xml:space="preserve"> smartphone. </w:t>
      </w:r>
      <w:r w:rsidRPr="00434F2A">
        <w:rPr>
          <w:rFonts w:asciiTheme="minorHAnsi" w:hAnsiTheme="minorHAnsi" w:cstheme="minorHAnsi"/>
          <w:lang w:val="sv-SE"/>
        </w:rPr>
        <w:t xml:space="preserve">Mobilitas manusia dalam aktivitas sehari-hari sangat dimudahkan, termasuk dalam dunia usaha bisnis yang berdampak pada perputaran atau pertumbuhan ekonomi. Indonesia pun tidak terelakan dari peluang tersebut yang mendorong Indonesia ke arah persaingan ekonomi digital global. Seiring pertumbuhan ekonomi digital dibarengi dengan pertumbuhan transaksi non-tunai, proses transaksi non-tunai yang telah menjadi budaya pembayaran sehari-hari bergeser menjadi budaya non-tunai </w:t>
      </w:r>
      <w:r w:rsidRPr="00434F2A">
        <w:rPr>
          <w:rFonts w:asciiTheme="minorHAnsi" w:hAnsiTheme="minorHAnsi" w:cstheme="minorHAnsi"/>
          <w:i/>
          <w:lang w:val="sv-SE"/>
        </w:rPr>
        <w:t xml:space="preserve">(cashless). </w:t>
      </w:r>
      <w:r w:rsidRPr="00434F2A">
        <w:rPr>
          <w:rFonts w:asciiTheme="minorHAnsi" w:hAnsiTheme="minorHAnsi" w:cstheme="minorHAnsi"/>
          <w:lang w:val="sv-SE"/>
        </w:rPr>
        <w:t xml:space="preserve">Pertumbuhan </w:t>
      </w:r>
      <w:r w:rsidRPr="00434F2A">
        <w:rPr>
          <w:rFonts w:asciiTheme="minorHAnsi" w:hAnsiTheme="minorHAnsi" w:cstheme="minorHAnsi"/>
          <w:i/>
          <w:lang w:val="sv-SE"/>
        </w:rPr>
        <w:t>cashless</w:t>
      </w:r>
      <w:r w:rsidRPr="00434F2A">
        <w:rPr>
          <w:rFonts w:asciiTheme="minorHAnsi" w:hAnsiTheme="minorHAnsi" w:cstheme="minorHAnsi"/>
          <w:lang w:val="sv-SE"/>
        </w:rPr>
        <w:t xml:space="preserve"> terlihat dalam perilaku masyarakat sehingga penggunaan uang digital juga terus menguat. Pertumbuhan ini juga didorong oleh adanya integrasi uang elektronik dalam ekosistem digital yang meluas (Sriekaningsih, 2020). </w:t>
      </w:r>
    </w:p>
    <w:p w14:paraId="4E43B9E5" w14:textId="77777777" w:rsidR="001F5FB0" w:rsidRPr="00434F2A" w:rsidRDefault="00000000">
      <w:pPr>
        <w:pStyle w:val="Heading1"/>
        <w:ind w:left="-5"/>
        <w:rPr>
          <w:rFonts w:asciiTheme="minorHAnsi" w:hAnsiTheme="minorHAnsi" w:cstheme="minorHAnsi"/>
          <w:lang w:val="sv-SE"/>
        </w:rPr>
      </w:pPr>
      <w:r w:rsidRPr="00434F2A">
        <w:rPr>
          <w:rFonts w:asciiTheme="minorHAnsi" w:hAnsiTheme="minorHAnsi" w:cstheme="minorHAnsi"/>
          <w:lang w:val="sv-SE"/>
        </w:rPr>
        <w:lastRenderedPageBreak/>
        <w:t>4. Metode Pembayaran Digital</w:t>
      </w:r>
      <w:r w:rsidRPr="00434F2A">
        <w:rPr>
          <w:rFonts w:asciiTheme="minorHAnsi" w:hAnsiTheme="minorHAnsi" w:cstheme="minorHAnsi"/>
          <w:b w:val="0"/>
          <w:lang w:val="sv-SE"/>
        </w:rPr>
        <w:t xml:space="preserve"> </w:t>
      </w:r>
    </w:p>
    <w:p w14:paraId="173F692D" w14:textId="77777777" w:rsidR="001F5FB0" w:rsidRPr="00434F2A" w:rsidRDefault="00000000">
      <w:pPr>
        <w:ind w:left="283" w:firstLine="720"/>
        <w:rPr>
          <w:rFonts w:asciiTheme="minorHAnsi" w:hAnsiTheme="minorHAnsi" w:cstheme="minorHAnsi"/>
          <w:lang w:val="sv-SE"/>
        </w:rPr>
      </w:pPr>
      <w:r w:rsidRPr="00434F2A">
        <w:rPr>
          <w:rFonts w:asciiTheme="minorHAnsi" w:hAnsiTheme="minorHAnsi" w:cstheme="minorHAnsi"/>
          <w:lang w:val="sv-SE"/>
        </w:rPr>
        <w:t xml:space="preserve">Generasi milenial lebih memilih untuk menggunakan transaksi dengan metode </w:t>
      </w:r>
      <w:r w:rsidRPr="00434F2A">
        <w:rPr>
          <w:rFonts w:asciiTheme="minorHAnsi" w:hAnsiTheme="minorHAnsi" w:cstheme="minorHAnsi"/>
          <w:i/>
          <w:lang w:val="sv-SE"/>
        </w:rPr>
        <w:t>digital payment</w:t>
      </w:r>
      <w:r w:rsidRPr="00434F2A">
        <w:rPr>
          <w:rFonts w:asciiTheme="minorHAnsi" w:hAnsiTheme="minorHAnsi" w:cstheme="minorHAnsi"/>
          <w:lang w:val="sv-SE"/>
        </w:rPr>
        <w:t xml:space="preserve"> karena lebih cepat, praktis, dan aman untuk digunakan terlebih lagi banyak potongan-potongan harga dalam bentuk poin atau penawaran belanja yang menarik.Berdasarkan data yang diperoleh dari Bank Indonesia menunjukkan bahwa adanya pertumbuhan non-tunai sebesar 5,71% per Agustus 2019. Bank Indonesia telah mengembangkan berbagai inisiatif serta memberi dukungan kepada pemerintah dalam upaya mengurangi uang tunai dalam transaksi tertentu.</w:t>
      </w:r>
      <w:r w:rsidRPr="00434F2A">
        <w:rPr>
          <w:rFonts w:asciiTheme="minorHAnsi" w:hAnsiTheme="minorHAnsi" w:cstheme="minorHAnsi"/>
          <w:b/>
          <w:lang w:val="sv-SE"/>
        </w:rPr>
        <w:t xml:space="preserve"> </w:t>
      </w:r>
      <w:r w:rsidRPr="00434F2A">
        <w:rPr>
          <w:rFonts w:asciiTheme="minorHAnsi" w:hAnsiTheme="minorHAnsi" w:cstheme="minorHAnsi"/>
          <w:lang w:val="sv-SE"/>
        </w:rPr>
        <w:t>Berikut ini ada beberapa motode pembayaran digital yang sedang marak digunakan saat ini menurut Sari (2014), yaitu:</w:t>
      </w:r>
      <w:r w:rsidRPr="00434F2A">
        <w:rPr>
          <w:rFonts w:asciiTheme="minorHAnsi" w:hAnsiTheme="minorHAnsi" w:cstheme="minorHAnsi"/>
          <w:b/>
          <w:lang w:val="sv-SE"/>
        </w:rPr>
        <w:t xml:space="preserve"> </w:t>
      </w:r>
    </w:p>
    <w:p w14:paraId="76B294CC" w14:textId="77777777" w:rsidR="001F5FB0" w:rsidRPr="00434F2A" w:rsidRDefault="00000000">
      <w:pPr>
        <w:numPr>
          <w:ilvl w:val="0"/>
          <w:numId w:val="2"/>
        </w:numPr>
        <w:spacing w:after="124" w:line="249" w:lineRule="auto"/>
        <w:ind w:left="551" w:hanging="283"/>
        <w:rPr>
          <w:rFonts w:asciiTheme="minorHAnsi" w:hAnsiTheme="minorHAnsi" w:cstheme="minorHAnsi"/>
        </w:rPr>
      </w:pPr>
      <w:r w:rsidRPr="00434F2A">
        <w:rPr>
          <w:rFonts w:asciiTheme="minorHAnsi" w:hAnsiTheme="minorHAnsi" w:cstheme="minorHAnsi"/>
          <w:i/>
        </w:rPr>
        <w:t xml:space="preserve">E-Wallet </w:t>
      </w:r>
    </w:p>
    <w:p w14:paraId="3C0351D1" w14:textId="77777777" w:rsidR="001F5FB0" w:rsidRPr="00434F2A" w:rsidRDefault="00000000">
      <w:pPr>
        <w:ind w:left="577"/>
        <w:rPr>
          <w:rFonts w:asciiTheme="minorHAnsi" w:hAnsiTheme="minorHAnsi" w:cstheme="minorHAnsi"/>
          <w:lang w:val="sv-SE"/>
        </w:rPr>
      </w:pPr>
      <w:proofErr w:type="spellStart"/>
      <w:r w:rsidRPr="00434F2A">
        <w:rPr>
          <w:rFonts w:asciiTheme="minorHAnsi" w:hAnsiTheme="minorHAnsi" w:cstheme="minorHAnsi"/>
        </w:rPr>
        <w:t>Layanan</w:t>
      </w:r>
      <w:proofErr w:type="spellEnd"/>
      <w:r w:rsidRPr="00434F2A">
        <w:rPr>
          <w:rFonts w:asciiTheme="minorHAnsi" w:hAnsiTheme="minorHAnsi" w:cstheme="minorHAnsi"/>
        </w:rPr>
        <w:t xml:space="preserve"> </w:t>
      </w:r>
      <w:r w:rsidRPr="00434F2A">
        <w:rPr>
          <w:rFonts w:asciiTheme="minorHAnsi" w:hAnsiTheme="minorHAnsi" w:cstheme="minorHAnsi"/>
          <w:i/>
        </w:rPr>
        <w:t>E-Wallet</w:t>
      </w:r>
      <w:r w:rsidRPr="00434F2A">
        <w:rPr>
          <w:rFonts w:asciiTheme="minorHAnsi" w:hAnsiTheme="minorHAnsi" w:cstheme="minorHAnsi"/>
        </w:rPr>
        <w:t xml:space="preserve"> yang </w:t>
      </w:r>
      <w:proofErr w:type="spellStart"/>
      <w:r w:rsidRPr="00434F2A">
        <w:rPr>
          <w:rFonts w:asciiTheme="minorHAnsi" w:hAnsiTheme="minorHAnsi" w:cstheme="minorHAnsi"/>
        </w:rPr>
        <w:t>sedang</w:t>
      </w:r>
      <w:proofErr w:type="spellEnd"/>
      <w:r w:rsidRPr="00434F2A">
        <w:rPr>
          <w:rFonts w:asciiTheme="minorHAnsi" w:hAnsiTheme="minorHAnsi" w:cstheme="minorHAnsi"/>
        </w:rPr>
        <w:t xml:space="preserve"> popular di </w:t>
      </w:r>
      <w:proofErr w:type="spellStart"/>
      <w:r w:rsidRPr="00434F2A">
        <w:rPr>
          <w:rFonts w:asciiTheme="minorHAnsi" w:hAnsiTheme="minorHAnsi" w:cstheme="minorHAnsi"/>
        </w:rPr>
        <w:t>generasi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milenial</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adalah</w:t>
      </w:r>
      <w:proofErr w:type="spellEnd"/>
      <w:r w:rsidRPr="00434F2A">
        <w:rPr>
          <w:rFonts w:asciiTheme="minorHAnsi" w:hAnsiTheme="minorHAnsi" w:cstheme="minorHAnsi"/>
        </w:rPr>
        <w:t xml:space="preserve"> Ovo, </w:t>
      </w:r>
      <w:proofErr w:type="spellStart"/>
      <w:r w:rsidRPr="00434F2A">
        <w:rPr>
          <w:rFonts w:asciiTheme="minorHAnsi" w:hAnsiTheme="minorHAnsi" w:cstheme="minorHAnsi"/>
        </w:rPr>
        <w:t>Gopay</w:t>
      </w:r>
      <w:proofErr w:type="spellEnd"/>
      <w:r w:rsidRPr="00434F2A">
        <w:rPr>
          <w:rFonts w:asciiTheme="minorHAnsi" w:hAnsiTheme="minorHAnsi" w:cstheme="minorHAnsi"/>
        </w:rPr>
        <w:t xml:space="preserve">, Dana, Link Aja, dan </w:t>
      </w:r>
      <w:r w:rsidRPr="00434F2A">
        <w:rPr>
          <w:rFonts w:asciiTheme="minorHAnsi" w:hAnsiTheme="minorHAnsi" w:cstheme="minorHAnsi"/>
          <w:i/>
        </w:rPr>
        <w:t>Tap Cash</w:t>
      </w:r>
      <w:r w:rsidRPr="00434F2A">
        <w:rPr>
          <w:rFonts w:asciiTheme="minorHAnsi" w:hAnsiTheme="minorHAnsi" w:cstheme="minorHAnsi"/>
        </w:rPr>
        <w:t xml:space="preserve">. </w:t>
      </w:r>
      <w:proofErr w:type="spellStart"/>
      <w:r w:rsidRPr="00434F2A">
        <w:rPr>
          <w:rFonts w:asciiTheme="minorHAnsi" w:hAnsiTheme="minorHAnsi" w:cstheme="minorHAnsi"/>
        </w:rPr>
        <w:t>Dengan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adanya</w:t>
      </w:r>
      <w:proofErr w:type="spellEnd"/>
      <w:r w:rsidRPr="00434F2A">
        <w:rPr>
          <w:rFonts w:asciiTheme="minorHAnsi" w:hAnsiTheme="minorHAnsi" w:cstheme="minorHAnsi"/>
        </w:rPr>
        <w:t xml:space="preserve"> </w:t>
      </w:r>
      <w:r w:rsidRPr="00434F2A">
        <w:rPr>
          <w:rFonts w:asciiTheme="minorHAnsi" w:hAnsiTheme="minorHAnsi" w:cstheme="minorHAnsi"/>
          <w:i/>
        </w:rPr>
        <w:t>E-Wallet</w:t>
      </w:r>
      <w:r w:rsidRPr="00434F2A">
        <w:rPr>
          <w:rFonts w:asciiTheme="minorHAnsi" w:hAnsiTheme="minorHAnsi" w:cstheme="minorHAnsi"/>
        </w:rPr>
        <w:t xml:space="preserve"> </w:t>
      </w:r>
      <w:proofErr w:type="spellStart"/>
      <w:r w:rsidRPr="00434F2A">
        <w:rPr>
          <w:rFonts w:asciiTheme="minorHAnsi" w:hAnsiTheme="minorHAnsi" w:cstheme="minorHAnsi"/>
        </w:rPr>
        <w:t>dapat</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memudahkan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berbagai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macam</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transaksi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seperti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layanan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antar</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makanan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isi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ulang</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pulsa</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belanja</w:t>
      </w:r>
      <w:proofErr w:type="spellEnd"/>
      <w:r w:rsidRPr="00434F2A">
        <w:rPr>
          <w:rFonts w:asciiTheme="minorHAnsi" w:hAnsiTheme="minorHAnsi" w:cstheme="minorHAnsi"/>
          <w:i/>
        </w:rPr>
        <w:t xml:space="preserve"> online</w:t>
      </w:r>
      <w:r w:rsidRPr="00434F2A">
        <w:rPr>
          <w:rFonts w:asciiTheme="minorHAnsi" w:hAnsiTheme="minorHAnsi" w:cstheme="minorHAnsi"/>
        </w:rPr>
        <w:t xml:space="preserve">, </w:t>
      </w:r>
      <w:proofErr w:type="spellStart"/>
      <w:r w:rsidRPr="00434F2A">
        <w:rPr>
          <w:rFonts w:asciiTheme="minorHAnsi" w:hAnsiTheme="minorHAnsi" w:cstheme="minorHAnsi"/>
        </w:rPr>
        <w:t>tagihan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listrik</w:t>
      </w:r>
      <w:proofErr w:type="spellEnd"/>
      <w:r w:rsidRPr="00434F2A">
        <w:rPr>
          <w:rFonts w:asciiTheme="minorHAnsi" w:hAnsiTheme="minorHAnsi" w:cstheme="minorHAnsi"/>
        </w:rPr>
        <w:t xml:space="preserve"> dan </w:t>
      </w:r>
      <w:proofErr w:type="spellStart"/>
      <w:r w:rsidRPr="00434F2A">
        <w:rPr>
          <w:rFonts w:asciiTheme="minorHAnsi" w:hAnsiTheme="minorHAnsi" w:cstheme="minorHAnsi"/>
        </w:rPr>
        <w:t>tagihan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lainnya</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transportasi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umum</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atau</w:t>
      </w:r>
      <w:proofErr w:type="spellEnd"/>
      <w:r w:rsidRPr="00434F2A">
        <w:rPr>
          <w:rFonts w:asciiTheme="minorHAnsi" w:hAnsiTheme="minorHAnsi" w:cstheme="minorHAnsi"/>
        </w:rPr>
        <w:t xml:space="preserve"> </w:t>
      </w:r>
      <w:r w:rsidRPr="00434F2A">
        <w:rPr>
          <w:rFonts w:asciiTheme="minorHAnsi" w:hAnsiTheme="minorHAnsi" w:cstheme="minorHAnsi"/>
          <w:i/>
        </w:rPr>
        <w:t>online</w:t>
      </w:r>
      <w:r w:rsidRPr="00434F2A">
        <w:rPr>
          <w:rFonts w:asciiTheme="minorHAnsi" w:hAnsiTheme="minorHAnsi" w:cstheme="minorHAnsi"/>
        </w:rPr>
        <w:t xml:space="preserve">, </w:t>
      </w:r>
      <w:proofErr w:type="spellStart"/>
      <w:r w:rsidRPr="00434F2A">
        <w:rPr>
          <w:rFonts w:asciiTheme="minorHAnsi" w:hAnsiTheme="minorHAnsi" w:cstheme="minorHAnsi"/>
        </w:rPr>
        <w:t>tiket</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pesawat</w:t>
      </w:r>
      <w:proofErr w:type="spellEnd"/>
      <w:r w:rsidRPr="00434F2A">
        <w:rPr>
          <w:rFonts w:asciiTheme="minorHAnsi" w:hAnsiTheme="minorHAnsi" w:cstheme="minorHAnsi"/>
        </w:rPr>
        <w:t xml:space="preserve"> dan </w:t>
      </w:r>
      <w:proofErr w:type="spellStart"/>
      <w:r w:rsidRPr="00434F2A">
        <w:rPr>
          <w:rFonts w:asciiTheme="minorHAnsi" w:hAnsiTheme="minorHAnsi" w:cstheme="minorHAnsi"/>
        </w:rPr>
        <w:t>kereta</w:t>
      </w:r>
      <w:proofErr w:type="spellEnd"/>
      <w:r w:rsidRPr="00434F2A">
        <w:rPr>
          <w:rFonts w:asciiTheme="minorHAnsi" w:hAnsiTheme="minorHAnsi" w:cstheme="minorHAnsi"/>
        </w:rPr>
        <w:t xml:space="preserve">, dan </w:t>
      </w:r>
      <w:proofErr w:type="spellStart"/>
      <w:r w:rsidRPr="00434F2A">
        <w:rPr>
          <w:rFonts w:asciiTheme="minorHAnsi" w:hAnsiTheme="minorHAnsi" w:cstheme="minorHAnsi"/>
        </w:rPr>
        <w:t>masih</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banyak</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lagi</w:t>
      </w:r>
      <w:proofErr w:type="spellEnd"/>
      <w:r w:rsidRPr="00434F2A">
        <w:rPr>
          <w:rFonts w:asciiTheme="minorHAnsi" w:hAnsiTheme="minorHAnsi" w:cstheme="minorHAnsi"/>
        </w:rPr>
        <w:t xml:space="preserve">. </w:t>
      </w:r>
      <w:r w:rsidRPr="00434F2A">
        <w:rPr>
          <w:rFonts w:asciiTheme="minorHAnsi" w:hAnsiTheme="minorHAnsi" w:cstheme="minorHAnsi"/>
          <w:lang w:val="sv-SE"/>
        </w:rPr>
        <w:t xml:space="preserve">Dengan metode ini membuat konsumen melakukan proses pembayaran yang lebih aman dan cepat karena tidak harus mengantri karena mengandalkan </w:t>
      </w:r>
      <w:r w:rsidRPr="00434F2A">
        <w:rPr>
          <w:rFonts w:asciiTheme="minorHAnsi" w:hAnsiTheme="minorHAnsi" w:cstheme="minorHAnsi"/>
          <w:i/>
          <w:lang w:val="sv-SE"/>
        </w:rPr>
        <w:t>smartphone</w:t>
      </w:r>
      <w:r w:rsidRPr="00434F2A">
        <w:rPr>
          <w:rFonts w:asciiTheme="minorHAnsi" w:hAnsiTheme="minorHAnsi" w:cstheme="minorHAnsi"/>
          <w:lang w:val="sv-SE"/>
        </w:rPr>
        <w:t xml:space="preserve"> untuk bertransaksi. Untuk pengisian saldo bisa dilakukan melalui </w:t>
      </w:r>
      <w:r w:rsidRPr="00434F2A">
        <w:rPr>
          <w:rFonts w:asciiTheme="minorHAnsi" w:hAnsiTheme="minorHAnsi" w:cstheme="minorHAnsi"/>
          <w:i/>
          <w:lang w:val="sv-SE"/>
        </w:rPr>
        <w:t>mobile banking</w:t>
      </w:r>
      <w:r w:rsidRPr="00434F2A">
        <w:rPr>
          <w:rFonts w:asciiTheme="minorHAnsi" w:hAnsiTheme="minorHAnsi" w:cstheme="minorHAnsi"/>
          <w:lang w:val="sv-SE"/>
        </w:rPr>
        <w:t xml:space="preserve">, ATM, mesin EDC, dan gerai ritel. </w:t>
      </w:r>
    </w:p>
    <w:p w14:paraId="66669491" w14:textId="77777777" w:rsidR="001F5FB0" w:rsidRPr="00434F2A" w:rsidRDefault="00000000">
      <w:pPr>
        <w:numPr>
          <w:ilvl w:val="0"/>
          <w:numId w:val="2"/>
        </w:numPr>
        <w:spacing w:after="124" w:line="249" w:lineRule="auto"/>
        <w:ind w:left="551" w:hanging="283"/>
        <w:rPr>
          <w:rFonts w:asciiTheme="minorHAnsi" w:hAnsiTheme="minorHAnsi" w:cstheme="minorHAnsi"/>
        </w:rPr>
      </w:pPr>
      <w:r w:rsidRPr="00434F2A">
        <w:rPr>
          <w:rFonts w:asciiTheme="minorHAnsi" w:hAnsiTheme="minorHAnsi" w:cstheme="minorHAnsi"/>
          <w:i/>
        </w:rPr>
        <w:t xml:space="preserve">M-Banking </w:t>
      </w:r>
    </w:p>
    <w:p w14:paraId="085E701F" w14:textId="77777777" w:rsidR="001F5FB0" w:rsidRPr="00434F2A" w:rsidRDefault="00000000">
      <w:pPr>
        <w:ind w:left="576"/>
        <w:rPr>
          <w:rFonts w:asciiTheme="minorHAnsi" w:hAnsiTheme="minorHAnsi" w:cstheme="minorHAnsi"/>
        </w:rPr>
      </w:pPr>
      <w:proofErr w:type="spellStart"/>
      <w:r w:rsidRPr="00434F2A">
        <w:rPr>
          <w:rFonts w:asciiTheme="minorHAnsi" w:hAnsiTheme="minorHAnsi" w:cstheme="minorHAnsi"/>
        </w:rPr>
        <w:t>Kemajuan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teknologi</w:t>
      </w:r>
      <w:proofErr w:type="spellEnd"/>
      <w:r w:rsidRPr="00434F2A">
        <w:rPr>
          <w:rFonts w:asciiTheme="minorHAnsi" w:hAnsiTheme="minorHAnsi" w:cstheme="minorHAnsi"/>
        </w:rPr>
        <w:t xml:space="preserve"> yang </w:t>
      </w:r>
      <w:proofErr w:type="spellStart"/>
      <w:r w:rsidRPr="00434F2A">
        <w:rPr>
          <w:rFonts w:asciiTheme="minorHAnsi" w:hAnsiTheme="minorHAnsi" w:cstheme="minorHAnsi"/>
        </w:rPr>
        <w:t>semakin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pesat</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memudahkan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masyarakat</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melakukan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berbagai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macam</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transaksi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mulai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dari</w:t>
      </w:r>
      <w:proofErr w:type="spellEnd"/>
      <w:r w:rsidRPr="00434F2A">
        <w:rPr>
          <w:rFonts w:asciiTheme="minorHAnsi" w:hAnsiTheme="minorHAnsi" w:cstheme="minorHAnsi"/>
        </w:rPr>
        <w:t xml:space="preserve"> transfer, </w:t>
      </w:r>
      <w:proofErr w:type="spellStart"/>
      <w:r w:rsidRPr="00434F2A">
        <w:rPr>
          <w:rFonts w:asciiTheme="minorHAnsi" w:hAnsiTheme="minorHAnsi" w:cstheme="minorHAnsi"/>
        </w:rPr>
        <w:t>isi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pulsa</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isi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saldo</w:t>
      </w:r>
      <w:proofErr w:type="spellEnd"/>
      <w:r w:rsidRPr="00434F2A">
        <w:rPr>
          <w:rFonts w:asciiTheme="minorHAnsi" w:hAnsiTheme="minorHAnsi" w:cstheme="minorHAnsi"/>
        </w:rPr>
        <w:t xml:space="preserve"> dan </w:t>
      </w:r>
      <w:proofErr w:type="spellStart"/>
      <w:r w:rsidRPr="00434F2A">
        <w:rPr>
          <w:rFonts w:asciiTheme="minorHAnsi" w:hAnsiTheme="minorHAnsi" w:cstheme="minorHAnsi"/>
        </w:rPr>
        <w:t>lainnya</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melalui</w:t>
      </w:r>
      <w:proofErr w:type="spellEnd"/>
      <w:r w:rsidRPr="00434F2A">
        <w:rPr>
          <w:rFonts w:asciiTheme="minorHAnsi" w:hAnsiTheme="minorHAnsi" w:cstheme="minorHAnsi"/>
        </w:rPr>
        <w:t xml:space="preserve"> </w:t>
      </w:r>
      <w:r w:rsidRPr="00434F2A">
        <w:rPr>
          <w:rFonts w:asciiTheme="minorHAnsi" w:hAnsiTheme="minorHAnsi" w:cstheme="minorHAnsi"/>
          <w:i/>
        </w:rPr>
        <w:t>smartphone</w:t>
      </w:r>
      <w:r w:rsidRPr="00434F2A">
        <w:rPr>
          <w:rFonts w:asciiTheme="minorHAnsi" w:hAnsiTheme="minorHAnsi" w:cstheme="minorHAnsi"/>
        </w:rPr>
        <w:t xml:space="preserve"> </w:t>
      </w:r>
      <w:proofErr w:type="spellStart"/>
      <w:r w:rsidRPr="00434F2A">
        <w:rPr>
          <w:rFonts w:asciiTheme="minorHAnsi" w:hAnsiTheme="minorHAnsi" w:cstheme="minorHAnsi"/>
        </w:rPr>
        <w:t>tanpa</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harus</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ke</w:t>
      </w:r>
      <w:proofErr w:type="spellEnd"/>
      <w:r w:rsidRPr="00434F2A">
        <w:rPr>
          <w:rFonts w:asciiTheme="minorHAnsi" w:hAnsiTheme="minorHAnsi" w:cstheme="minorHAnsi"/>
        </w:rPr>
        <w:t xml:space="preserve"> ATM </w:t>
      </w:r>
      <w:proofErr w:type="spellStart"/>
      <w:r w:rsidRPr="00434F2A">
        <w:rPr>
          <w:rFonts w:asciiTheme="minorHAnsi" w:hAnsiTheme="minorHAnsi" w:cstheme="minorHAnsi"/>
        </w:rPr>
        <w:t>sehingga</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dapat</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menghemat</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waktu</w:t>
      </w:r>
      <w:proofErr w:type="spellEnd"/>
      <w:r w:rsidRPr="00434F2A">
        <w:rPr>
          <w:rFonts w:asciiTheme="minorHAnsi" w:hAnsiTheme="minorHAnsi" w:cstheme="minorHAnsi"/>
        </w:rPr>
        <w:t xml:space="preserve"> dan </w:t>
      </w:r>
      <w:proofErr w:type="spellStart"/>
      <w:r w:rsidRPr="00434F2A">
        <w:rPr>
          <w:rFonts w:asciiTheme="minorHAnsi" w:hAnsiTheme="minorHAnsi" w:cstheme="minorHAnsi"/>
        </w:rPr>
        <w:t>mudah</w:t>
      </w:r>
      <w:proofErr w:type="spellEnd"/>
      <w:r w:rsidRPr="00434F2A">
        <w:rPr>
          <w:rFonts w:asciiTheme="minorHAnsi" w:hAnsiTheme="minorHAnsi" w:cstheme="minorHAnsi"/>
        </w:rPr>
        <w:t xml:space="preserve"> di </w:t>
      </w:r>
      <w:proofErr w:type="spellStart"/>
      <w:r w:rsidRPr="00434F2A">
        <w:rPr>
          <w:rFonts w:asciiTheme="minorHAnsi" w:hAnsiTheme="minorHAnsi" w:cstheme="minorHAnsi"/>
        </w:rPr>
        <w:t>akses</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kapanpun</w:t>
      </w:r>
      <w:proofErr w:type="spellEnd"/>
      <w:r w:rsidRPr="00434F2A">
        <w:rPr>
          <w:rFonts w:asciiTheme="minorHAnsi" w:hAnsiTheme="minorHAnsi" w:cstheme="minorHAnsi"/>
        </w:rPr>
        <w:t xml:space="preserve"> dan </w:t>
      </w:r>
      <w:proofErr w:type="spellStart"/>
      <w:r w:rsidRPr="00434F2A">
        <w:rPr>
          <w:rFonts w:asciiTheme="minorHAnsi" w:hAnsiTheme="minorHAnsi" w:cstheme="minorHAnsi"/>
        </w:rPr>
        <w:t>dimanapun</w:t>
      </w:r>
      <w:proofErr w:type="spellEnd"/>
      <w:r w:rsidRPr="00434F2A">
        <w:rPr>
          <w:rFonts w:asciiTheme="minorHAnsi" w:hAnsiTheme="minorHAnsi" w:cstheme="minorHAnsi"/>
        </w:rPr>
        <w:t>.</w:t>
      </w:r>
      <w:r w:rsidRPr="00434F2A">
        <w:rPr>
          <w:rFonts w:asciiTheme="minorHAnsi" w:hAnsiTheme="minorHAnsi" w:cstheme="minorHAnsi"/>
          <w:i/>
        </w:rPr>
        <w:t xml:space="preserve"> </w:t>
      </w:r>
    </w:p>
    <w:p w14:paraId="2A0008E4" w14:textId="77777777" w:rsidR="001F5FB0" w:rsidRPr="00434F2A" w:rsidRDefault="00000000">
      <w:pPr>
        <w:numPr>
          <w:ilvl w:val="0"/>
          <w:numId w:val="2"/>
        </w:numPr>
        <w:spacing w:after="124" w:line="249" w:lineRule="auto"/>
        <w:ind w:left="551" w:hanging="283"/>
        <w:rPr>
          <w:rFonts w:asciiTheme="minorHAnsi" w:hAnsiTheme="minorHAnsi" w:cstheme="minorHAnsi"/>
        </w:rPr>
      </w:pPr>
      <w:r w:rsidRPr="00434F2A">
        <w:rPr>
          <w:rFonts w:asciiTheme="minorHAnsi" w:hAnsiTheme="minorHAnsi" w:cstheme="minorHAnsi"/>
          <w:i/>
        </w:rPr>
        <w:t xml:space="preserve">E-Money </w:t>
      </w:r>
    </w:p>
    <w:p w14:paraId="5E61CC12" w14:textId="77777777" w:rsidR="001F5FB0" w:rsidRPr="00434F2A" w:rsidRDefault="00000000">
      <w:pPr>
        <w:spacing w:after="115" w:line="259" w:lineRule="auto"/>
        <w:ind w:left="0" w:right="3" w:firstLine="0"/>
        <w:jc w:val="right"/>
        <w:rPr>
          <w:rFonts w:asciiTheme="minorHAnsi" w:hAnsiTheme="minorHAnsi" w:cstheme="minorHAnsi"/>
        </w:rPr>
      </w:pPr>
      <w:r w:rsidRPr="00434F2A">
        <w:rPr>
          <w:rFonts w:asciiTheme="minorHAnsi" w:hAnsiTheme="minorHAnsi" w:cstheme="minorHAnsi"/>
          <w:i/>
        </w:rPr>
        <w:t>E-Money</w:t>
      </w:r>
      <w:r w:rsidRPr="00434F2A">
        <w:rPr>
          <w:rFonts w:asciiTheme="minorHAnsi" w:hAnsiTheme="minorHAnsi" w:cstheme="minorHAnsi"/>
        </w:rPr>
        <w:t xml:space="preserve"> </w:t>
      </w:r>
      <w:proofErr w:type="spellStart"/>
      <w:r w:rsidRPr="00434F2A">
        <w:rPr>
          <w:rFonts w:asciiTheme="minorHAnsi" w:hAnsiTheme="minorHAnsi" w:cstheme="minorHAnsi"/>
        </w:rPr>
        <w:t>dapat</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digunakan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untuk</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pembayaran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tol</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pembayaran</w:t>
      </w:r>
      <w:proofErr w:type="spellEnd"/>
      <w:r w:rsidRPr="00434F2A">
        <w:rPr>
          <w:rFonts w:asciiTheme="minorHAnsi" w:hAnsiTheme="minorHAnsi" w:cstheme="minorHAnsi"/>
        </w:rPr>
        <w:t xml:space="preserve"> BBM di SPBU </w:t>
      </w:r>
    </w:p>
    <w:p w14:paraId="68DEC60C" w14:textId="77777777" w:rsidR="001F5FB0" w:rsidRPr="00434F2A" w:rsidRDefault="00000000">
      <w:pPr>
        <w:ind w:left="577"/>
        <w:rPr>
          <w:rFonts w:asciiTheme="minorHAnsi" w:hAnsiTheme="minorHAnsi" w:cstheme="minorHAnsi"/>
        </w:rPr>
      </w:pPr>
      <w:r w:rsidRPr="00434F2A">
        <w:rPr>
          <w:rFonts w:asciiTheme="minorHAnsi" w:hAnsiTheme="minorHAnsi" w:cstheme="minorHAnsi"/>
        </w:rPr>
        <w:t xml:space="preserve">Pertamina yang </w:t>
      </w:r>
      <w:proofErr w:type="spellStart"/>
      <w:r w:rsidRPr="00434F2A">
        <w:rPr>
          <w:rFonts w:asciiTheme="minorHAnsi" w:hAnsiTheme="minorHAnsi" w:cstheme="minorHAnsi"/>
        </w:rPr>
        <w:t>berlogo</w:t>
      </w:r>
      <w:proofErr w:type="spellEnd"/>
      <w:r w:rsidRPr="00434F2A">
        <w:rPr>
          <w:rFonts w:asciiTheme="minorHAnsi" w:hAnsiTheme="minorHAnsi" w:cstheme="minorHAnsi"/>
        </w:rPr>
        <w:t xml:space="preserve"> </w:t>
      </w:r>
      <w:r w:rsidRPr="00434F2A">
        <w:rPr>
          <w:rFonts w:asciiTheme="minorHAnsi" w:hAnsiTheme="minorHAnsi" w:cstheme="minorHAnsi"/>
          <w:i/>
        </w:rPr>
        <w:t>E-Money</w:t>
      </w:r>
      <w:r w:rsidRPr="00434F2A">
        <w:rPr>
          <w:rFonts w:asciiTheme="minorHAnsi" w:hAnsiTheme="minorHAnsi" w:cstheme="minorHAnsi"/>
        </w:rPr>
        <w:t xml:space="preserve">, </w:t>
      </w:r>
      <w:proofErr w:type="spellStart"/>
      <w:r w:rsidRPr="00434F2A">
        <w:rPr>
          <w:rFonts w:asciiTheme="minorHAnsi" w:hAnsiTheme="minorHAnsi" w:cstheme="minorHAnsi"/>
        </w:rPr>
        <w:t>belanja</w:t>
      </w:r>
      <w:proofErr w:type="spellEnd"/>
      <w:r w:rsidRPr="00434F2A">
        <w:rPr>
          <w:rFonts w:asciiTheme="minorHAnsi" w:hAnsiTheme="minorHAnsi" w:cstheme="minorHAnsi"/>
        </w:rPr>
        <w:t xml:space="preserve"> di supermarket </w:t>
      </w:r>
      <w:proofErr w:type="spellStart"/>
      <w:r w:rsidRPr="00434F2A">
        <w:rPr>
          <w:rFonts w:asciiTheme="minorHAnsi" w:hAnsiTheme="minorHAnsi" w:cstheme="minorHAnsi"/>
        </w:rPr>
        <w:t>seperti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Indomaret</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Alfamart</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Hypermart</w:t>
      </w:r>
      <w:proofErr w:type="spellEnd"/>
      <w:r w:rsidRPr="00434F2A">
        <w:rPr>
          <w:rFonts w:asciiTheme="minorHAnsi" w:hAnsiTheme="minorHAnsi" w:cstheme="minorHAnsi"/>
        </w:rPr>
        <w:t xml:space="preserve"> dan </w:t>
      </w:r>
      <w:proofErr w:type="spellStart"/>
      <w:proofErr w:type="gramStart"/>
      <w:r w:rsidRPr="00434F2A">
        <w:rPr>
          <w:rFonts w:asciiTheme="minorHAnsi" w:hAnsiTheme="minorHAnsi" w:cstheme="minorHAnsi"/>
        </w:rPr>
        <w:t>lainnya.Dengan</w:t>
      </w:r>
      <w:proofErr w:type="spellEnd"/>
      <w:proofErr w:type="gramEnd"/>
      <w:r w:rsidRPr="00434F2A">
        <w:rPr>
          <w:rFonts w:asciiTheme="minorHAnsi" w:hAnsiTheme="minorHAnsi" w:cstheme="minorHAnsi"/>
        </w:rPr>
        <w:t xml:space="preserve"> </w:t>
      </w:r>
      <w:proofErr w:type="spellStart"/>
      <w:r w:rsidRPr="00434F2A">
        <w:rPr>
          <w:rFonts w:asciiTheme="minorHAnsi" w:hAnsiTheme="minorHAnsi" w:cstheme="minorHAnsi"/>
        </w:rPr>
        <w:t>adanya</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penggunaan</w:t>
      </w:r>
      <w:proofErr w:type="spellEnd"/>
      <w:r w:rsidRPr="00434F2A">
        <w:rPr>
          <w:rFonts w:asciiTheme="minorHAnsi" w:hAnsiTheme="minorHAnsi" w:cstheme="minorHAnsi"/>
        </w:rPr>
        <w:t xml:space="preserve"> </w:t>
      </w:r>
      <w:r w:rsidRPr="00434F2A">
        <w:rPr>
          <w:rFonts w:asciiTheme="minorHAnsi" w:hAnsiTheme="minorHAnsi" w:cstheme="minorHAnsi"/>
          <w:i/>
        </w:rPr>
        <w:t>E-Money</w:t>
      </w:r>
      <w:r w:rsidRPr="00434F2A">
        <w:rPr>
          <w:rFonts w:asciiTheme="minorHAnsi" w:hAnsiTheme="minorHAnsi" w:cstheme="minorHAnsi"/>
        </w:rPr>
        <w:t xml:space="preserve"> </w:t>
      </w:r>
      <w:proofErr w:type="spellStart"/>
      <w:r w:rsidRPr="00434F2A">
        <w:rPr>
          <w:rFonts w:asciiTheme="minorHAnsi" w:hAnsiTheme="minorHAnsi" w:cstheme="minorHAnsi"/>
        </w:rPr>
        <w:t>lebih</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efektif</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untuk</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mengurangi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peredaran</w:t>
      </w:r>
      <w:proofErr w:type="spellEnd"/>
      <w:r w:rsidRPr="00434F2A">
        <w:rPr>
          <w:rFonts w:asciiTheme="minorHAnsi" w:hAnsiTheme="minorHAnsi" w:cstheme="minorHAnsi"/>
        </w:rPr>
        <w:t xml:space="preserve"> uang </w:t>
      </w:r>
      <w:proofErr w:type="spellStart"/>
      <w:r w:rsidRPr="00434F2A">
        <w:rPr>
          <w:rFonts w:asciiTheme="minorHAnsi" w:hAnsiTheme="minorHAnsi" w:cstheme="minorHAnsi"/>
        </w:rPr>
        <w:t>palsu</w:t>
      </w:r>
      <w:proofErr w:type="spellEnd"/>
      <w:r w:rsidRPr="00434F2A">
        <w:rPr>
          <w:rFonts w:asciiTheme="minorHAnsi" w:hAnsiTheme="minorHAnsi" w:cstheme="minorHAnsi"/>
        </w:rPr>
        <w:t xml:space="preserve"> di </w:t>
      </w:r>
      <w:proofErr w:type="spellStart"/>
      <w:r w:rsidRPr="00434F2A">
        <w:rPr>
          <w:rFonts w:asciiTheme="minorHAnsi" w:hAnsiTheme="minorHAnsi" w:cstheme="minorHAnsi"/>
        </w:rPr>
        <w:t>masyarakat</w:t>
      </w:r>
      <w:proofErr w:type="spellEnd"/>
      <w:r w:rsidRPr="00434F2A">
        <w:rPr>
          <w:rFonts w:asciiTheme="minorHAnsi" w:hAnsiTheme="minorHAnsi" w:cstheme="minorHAnsi"/>
        </w:rPr>
        <w:t xml:space="preserve">, dan </w:t>
      </w:r>
      <w:proofErr w:type="spellStart"/>
      <w:r w:rsidRPr="00434F2A">
        <w:rPr>
          <w:rFonts w:asciiTheme="minorHAnsi" w:hAnsiTheme="minorHAnsi" w:cstheme="minorHAnsi"/>
        </w:rPr>
        <w:t>lebih</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cepat</w:t>
      </w:r>
      <w:proofErr w:type="spellEnd"/>
      <w:r w:rsidRPr="00434F2A">
        <w:rPr>
          <w:rFonts w:asciiTheme="minorHAnsi" w:hAnsiTheme="minorHAnsi" w:cstheme="minorHAnsi"/>
        </w:rPr>
        <w:t xml:space="preserve"> dan </w:t>
      </w:r>
      <w:proofErr w:type="spellStart"/>
      <w:r w:rsidRPr="00434F2A">
        <w:rPr>
          <w:rFonts w:asciiTheme="minorHAnsi" w:hAnsiTheme="minorHAnsi" w:cstheme="minorHAnsi"/>
        </w:rPr>
        <w:t>aman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untuk</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lastRenderedPageBreak/>
        <w:t>digunakan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tanpa</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harus</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mengeluarkan</w:t>
      </w:r>
      <w:proofErr w:type="spellEnd"/>
      <w:r w:rsidRPr="00434F2A">
        <w:rPr>
          <w:rFonts w:asciiTheme="minorHAnsi" w:hAnsiTheme="minorHAnsi" w:cstheme="minorHAnsi"/>
        </w:rPr>
        <w:t xml:space="preserve"> uang </w:t>
      </w:r>
      <w:proofErr w:type="spellStart"/>
      <w:r w:rsidRPr="00434F2A">
        <w:rPr>
          <w:rFonts w:asciiTheme="minorHAnsi" w:hAnsiTheme="minorHAnsi" w:cstheme="minorHAnsi"/>
        </w:rPr>
        <w:t>tunai</w:t>
      </w:r>
      <w:r w:rsidRPr="00434F2A">
        <w:rPr>
          <w:rFonts w:asciiTheme="minorHAnsi" w:hAnsiTheme="minorHAnsi" w:cstheme="minorHAnsi"/>
          <w:i/>
        </w:rPr>
        <w:t>.E</w:t>
      </w:r>
      <w:proofErr w:type="spellEnd"/>
      <w:r w:rsidRPr="00434F2A">
        <w:rPr>
          <w:rFonts w:asciiTheme="minorHAnsi" w:hAnsiTheme="minorHAnsi" w:cstheme="minorHAnsi"/>
          <w:i/>
        </w:rPr>
        <w:t xml:space="preserve">-Money </w:t>
      </w:r>
      <w:r w:rsidRPr="00434F2A">
        <w:rPr>
          <w:rFonts w:asciiTheme="minorHAnsi" w:hAnsiTheme="minorHAnsi" w:cstheme="minorHAnsi"/>
        </w:rPr>
        <w:t xml:space="preserve">juga </w:t>
      </w:r>
      <w:proofErr w:type="spellStart"/>
      <w:r w:rsidRPr="00434F2A">
        <w:rPr>
          <w:rFonts w:asciiTheme="minorHAnsi" w:hAnsiTheme="minorHAnsi" w:cstheme="minorHAnsi"/>
        </w:rPr>
        <w:t>sering</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menawarkan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potongan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harga</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atau</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diskon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dari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produk-produk</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tertentu</w:t>
      </w:r>
      <w:proofErr w:type="spellEnd"/>
      <w:r w:rsidRPr="00434F2A">
        <w:rPr>
          <w:rFonts w:asciiTheme="minorHAnsi" w:hAnsiTheme="minorHAnsi" w:cstheme="minorHAnsi"/>
        </w:rPr>
        <w:t>.</w:t>
      </w:r>
      <w:r w:rsidRPr="00434F2A">
        <w:rPr>
          <w:rFonts w:asciiTheme="minorHAnsi" w:hAnsiTheme="minorHAnsi" w:cstheme="minorHAnsi"/>
          <w:i/>
        </w:rPr>
        <w:t xml:space="preserve"> </w:t>
      </w:r>
    </w:p>
    <w:p w14:paraId="4560AFB2" w14:textId="77777777" w:rsidR="001F5FB0" w:rsidRPr="00434F2A" w:rsidRDefault="00000000">
      <w:pPr>
        <w:tabs>
          <w:tab w:val="center" w:pos="6977"/>
        </w:tabs>
        <w:spacing w:after="114" w:line="259" w:lineRule="auto"/>
        <w:ind w:left="-15" w:firstLine="0"/>
        <w:jc w:val="left"/>
        <w:rPr>
          <w:rFonts w:asciiTheme="minorHAnsi" w:hAnsiTheme="minorHAnsi" w:cstheme="minorHAnsi"/>
        </w:rPr>
      </w:pPr>
      <w:r w:rsidRPr="00434F2A">
        <w:rPr>
          <w:rFonts w:asciiTheme="minorHAnsi" w:hAnsiTheme="minorHAnsi" w:cstheme="minorHAnsi"/>
          <w:b/>
        </w:rPr>
        <w:t xml:space="preserve">5. </w:t>
      </w:r>
      <w:proofErr w:type="spellStart"/>
      <w:r w:rsidRPr="00434F2A">
        <w:rPr>
          <w:rFonts w:asciiTheme="minorHAnsi" w:hAnsiTheme="minorHAnsi" w:cstheme="minorHAnsi"/>
          <w:b/>
        </w:rPr>
        <w:t>Konsep</w:t>
      </w:r>
      <w:proofErr w:type="spellEnd"/>
      <w:r w:rsidRPr="00434F2A">
        <w:rPr>
          <w:rFonts w:asciiTheme="minorHAnsi" w:hAnsiTheme="minorHAnsi" w:cstheme="minorHAnsi"/>
          <w:b/>
        </w:rPr>
        <w:t xml:space="preserve"> </w:t>
      </w:r>
      <w:r w:rsidRPr="00434F2A">
        <w:rPr>
          <w:rFonts w:asciiTheme="minorHAnsi" w:hAnsiTheme="minorHAnsi" w:cstheme="minorHAnsi"/>
          <w:b/>
          <w:i/>
        </w:rPr>
        <w:t xml:space="preserve">E-Money BRIZZI </w:t>
      </w:r>
      <w:r w:rsidRPr="00434F2A">
        <w:rPr>
          <w:rFonts w:asciiTheme="minorHAnsi" w:hAnsiTheme="minorHAnsi" w:cstheme="minorHAnsi"/>
          <w:b/>
          <w:i/>
        </w:rPr>
        <w:tab/>
        <w:t xml:space="preserve"> </w:t>
      </w:r>
    </w:p>
    <w:p w14:paraId="29412ABD" w14:textId="77777777" w:rsidR="001F5FB0" w:rsidRPr="00434F2A" w:rsidRDefault="00000000">
      <w:pPr>
        <w:ind w:left="283" w:firstLine="720"/>
        <w:rPr>
          <w:rFonts w:asciiTheme="minorHAnsi" w:hAnsiTheme="minorHAnsi" w:cstheme="minorHAnsi"/>
          <w:lang w:val="sv-SE"/>
        </w:rPr>
      </w:pPr>
      <w:r w:rsidRPr="00434F2A">
        <w:rPr>
          <w:rFonts w:asciiTheme="minorHAnsi" w:hAnsiTheme="minorHAnsi" w:cstheme="minorHAnsi"/>
        </w:rPr>
        <w:t xml:space="preserve">Zubaidi (2020), Kartu </w:t>
      </w:r>
      <w:r w:rsidRPr="00434F2A">
        <w:rPr>
          <w:rFonts w:asciiTheme="minorHAnsi" w:hAnsiTheme="minorHAnsi" w:cstheme="minorHAnsi"/>
          <w:i/>
        </w:rPr>
        <w:t>E-Money BRIZZI</w:t>
      </w:r>
      <w:r w:rsidRPr="00434F2A">
        <w:rPr>
          <w:rFonts w:asciiTheme="minorHAnsi" w:hAnsiTheme="minorHAnsi" w:cstheme="minorHAnsi"/>
        </w:rPr>
        <w:t xml:space="preserve"> </w:t>
      </w:r>
      <w:proofErr w:type="spellStart"/>
      <w:r w:rsidRPr="00434F2A">
        <w:rPr>
          <w:rFonts w:asciiTheme="minorHAnsi" w:hAnsiTheme="minorHAnsi" w:cstheme="minorHAnsi"/>
        </w:rPr>
        <w:t>adalah</w:t>
      </w:r>
      <w:proofErr w:type="spellEnd"/>
      <w:r w:rsidRPr="00434F2A">
        <w:rPr>
          <w:rFonts w:asciiTheme="minorHAnsi" w:hAnsiTheme="minorHAnsi" w:cstheme="minorHAnsi"/>
        </w:rPr>
        <w:t xml:space="preserve"> uang </w:t>
      </w:r>
      <w:proofErr w:type="spellStart"/>
      <w:r w:rsidRPr="00434F2A">
        <w:rPr>
          <w:rFonts w:asciiTheme="minorHAnsi" w:hAnsiTheme="minorHAnsi" w:cstheme="minorHAnsi"/>
        </w:rPr>
        <w:t>elektronik</w:t>
      </w:r>
      <w:proofErr w:type="spellEnd"/>
      <w:r w:rsidRPr="00434F2A">
        <w:rPr>
          <w:rFonts w:asciiTheme="minorHAnsi" w:hAnsiTheme="minorHAnsi" w:cstheme="minorHAnsi"/>
        </w:rPr>
        <w:t xml:space="preserve"> yang </w:t>
      </w:r>
      <w:proofErr w:type="spellStart"/>
      <w:r w:rsidRPr="00434F2A">
        <w:rPr>
          <w:rFonts w:asciiTheme="minorHAnsi" w:hAnsiTheme="minorHAnsi" w:cstheme="minorHAnsi"/>
        </w:rPr>
        <w:t>diciptakan</w:t>
      </w:r>
      <w:proofErr w:type="spellEnd"/>
      <w:r w:rsidRPr="00434F2A">
        <w:rPr>
          <w:rFonts w:asciiTheme="minorHAnsi" w:hAnsiTheme="minorHAnsi" w:cstheme="minorHAnsi"/>
        </w:rPr>
        <w:t xml:space="preserve"> oleh </w:t>
      </w:r>
      <w:proofErr w:type="spellStart"/>
      <w:r w:rsidRPr="00434F2A">
        <w:rPr>
          <w:rFonts w:asciiTheme="minorHAnsi" w:hAnsiTheme="minorHAnsi" w:cstheme="minorHAnsi"/>
        </w:rPr>
        <w:t>perusahaan</w:t>
      </w:r>
      <w:proofErr w:type="spellEnd"/>
      <w:r w:rsidRPr="00434F2A">
        <w:rPr>
          <w:rFonts w:asciiTheme="minorHAnsi" w:hAnsiTheme="minorHAnsi" w:cstheme="minorHAnsi"/>
        </w:rPr>
        <w:t xml:space="preserve"> Bank BRI </w:t>
      </w:r>
      <w:proofErr w:type="spellStart"/>
      <w:r w:rsidRPr="00434F2A">
        <w:rPr>
          <w:rFonts w:asciiTheme="minorHAnsi" w:hAnsiTheme="minorHAnsi" w:cstheme="minorHAnsi"/>
        </w:rPr>
        <w:t>sebagai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pengganti</w:t>
      </w:r>
      <w:proofErr w:type="spellEnd"/>
      <w:r w:rsidRPr="00434F2A">
        <w:rPr>
          <w:rFonts w:asciiTheme="minorHAnsi" w:hAnsiTheme="minorHAnsi" w:cstheme="minorHAnsi"/>
        </w:rPr>
        <w:t xml:space="preserve"> uang </w:t>
      </w:r>
      <w:proofErr w:type="spellStart"/>
      <w:r w:rsidRPr="00434F2A">
        <w:rPr>
          <w:rFonts w:asciiTheme="minorHAnsi" w:hAnsiTheme="minorHAnsi" w:cstheme="minorHAnsi"/>
        </w:rPr>
        <w:t>tunai</w:t>
      </w:r>
      <w:proofErr w:type="spellEnd"/>
      <w:r w:rsidRPr="00434F2A">
        <w:rPr>
          <w:rFonts w:asciiTheme="minorHAnsi" w:hAnsiTheme="minorHAnsi" w:cstheme="minorHAnsi"/>
        </w:rPr>
        <w:t xml:space="preserve"> yang </w:t>
      </w:r>
      <w:proofErr w:type="spellStart"/>
      <w:r w:rsidRPr="00434F2A">
        <w:rPr>
          <w:rFonts w:asciiTheme="minorHAnsi" w:hAnsiTheme="minorHAnsi" w:cstheme="minorHAnsi"/>
        </w:rPr>
        <w:t>memiliki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fungsi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sebagai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alat</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pembayaran</w:t>
      </w:r>
      <w:proofErr w:type="spellEnd"/>
      <w:r w:rsidRPr="00434F2A">
        <w:rPr>
          <w:rFonts w:asciiTheme="minorHAnsi" w:hAnsiTheme="minorHAnsi" w:cstheme="minorHAnsi"/>
        </w:rPr>
        <w:t xml:space="preserve"> yang </w:t>
      </w:r>
      <w:proofErr w:type="spellStart"/>
      <w:r w:rsidRPr="00434F2A">
        <w:rPr>
          <w:rFonts w:asciiTheme="minorHAnsi" w:hAnsiTheme="minorHAnsi" w:cstheme="minorHAnsi"/>
        </w:rPr>
        <w:t>dapat</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digunakan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untuk</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membayar</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berbagai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bentuk</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transaksi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seperti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belanja</w:t>
      </w:r>
      <w:proofErr w:type="spellEnd"/>
      <w:r w:rsidRPr="00434F2A">
        <w:rPr>
          <w:rFonts w:asciiTheme="minorHAnsi" w:hAnsiTheme="minorHAnsi" w:cstheme="minorHAnsi"/>
        </w:rPr>
        <w:t xml:space="preserve"> </w:t>
      </w:r>
      <w:r w:rsidRPr="00434F2A">
        <w:rPr>
          <w:rFonts w:asciiTheme="minorHAnsi" w:hAnsiTheme="minorHAnsi" w:cstheme="minorHAnsi"/>
          <w:i/>
        </w:rPr>
        <w:t xml:space="preserve">(purchase) </w:t>
      </w:r>
      <w:proofErr w:type="spellStart"/>
      <w:r w:rsidRPr="00434F2A">
        <w:rPr>
          <w:rFonts w:asciiTheme="minorHAnsi" w:hAnsiTheme="minorHAnsi" w:cstheme="minorHAnsi"/>
        </w:rPr>
        <w:t>atau</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transaksi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lainnya</w:t>
      </w:r>
      <w:proofErr w:type="spellEnd"/>
      <w:r w:rsidRPr="00434F2A">
        <w:rPr>
          <w:rFonts w:asciiTheme="minorHAnsi" w:hAnsiTheme="minorHAnsi" w:cstheme="minorHAnsi"/>
        </w:rPr>
        <w:t xml:space="preserve"> yang </w:t>
      </w:r>
      <w:proofErr w:type="spellStart"/>
      <w:r w:rsidRPr="00434F2A">
        <w:rPr>
          <w:rFonts w:asciiTheme="minorHAnsi" w:hAnsiTheme="minorHAnsi" w:cstheme="minorHAnsi"/>
        </w:rPr>
        <w:t>dilakukan</w:t>
      </w:r>
      <w:proofErr w:type="spellEnd"/>
      <w:r w:rsidRPr="00434F2A">
        <w:rPr>
          <w:rFonts w:asciiTheme="minorHAnsi" w:hAnsiTheme="minorHAnsi" w:cstheme="minorHAnsi"/>
        </w:rPr>
        <w:t xml:space="preserve"> di </w:t>
      </w:r>
      <w:proofErr w:type="spellStart"/>
      <w:r w:rsidRPr="00434F2A">
        <w:rPr>
          <w:rFonts w:asciiTheme="minorHAnsi" w:hAnsiTheme="minorHAnsi" w:cstheme="minorHAnsi"/>
        </w:rPr>
        <w:t>penyedia</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barang</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maupun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jasa</w:t>
      </w:r>
      <w:proofErr w:type="spellEnd"/>
      <w:r w:rsidRPr="00434F2A">
        <w:rPr>
          <w:rFonts w:asciiTheme="minorHAnsi" w:hAnsiTheme="minorHAnsi" w:cstheme="minorHAnsi"/>
        </w:rPr>
        <w:t xml:space="preserve">. Kartu </w:t>
      </w:r>
      <w:r w:rsidRPr="00434F2A">
        <w:rPr>
          <w:rFonts w:asciiTheme="minorHAnsi" w:hAnsiTheme="minorHAnsi" w:cstheme="minorHAnsi"/>
          <w:i/>
        </w:rPr>
        <w:t>BRIZZI</w:t>
      </w:r>
      <w:r w:rsidRPr="00434F2A">
        <w:rPr>
          <w:rFonts w:asciiTheme="minorHAnsi" w:hAnsiTheme="minorHAnsi" w:cstheme="minorHAnsi"/>
        </w:rPr>
        <w:t xml:space="preserve"> </w:t>
      </w:r>
      <w:proofErr w:type="spellStart"/>
      <w:r w:rsidRPr="00434F2A">
        <w:rPr>
          <w:rFonts w:asciiTheme="minorHAnsi" w:hAnsiTheme="minorHAnsi" w:cstheme="minorHAnsi"/>
        </w:rPr>
        <w:t>adalah</w:t>
      </w:r>
      <w:proofErr w:type="spellEnd"/>
      <w:r w:rsidRPr="00434F2A">
        <w:rPr>
          <w:rFonts w:asciiTheme="minorHAnsi" w:hAnsiTheme="minorHAnsi" w:cstheme="minorHAnsi"/>
        </w:rPr>
        <w:t xml:space="preserve"> uang </w:t>
      </w:r>
      <w:proofErr w:type="spellStart"/>
      <w:r w:rsidRPr="00434F2A">
        <w:rPr>
          <w:rFonts w:asciiTheme="minorHAnsi" w:hAnsiTheme="minorHAnsi" w:cstheme="minorHAnsi"/>
        </w:rPr>
        <w:t>elektronik</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resmi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dari</w:t>
      </w:r>
      <w:proofErr w:type="spellEnd"/>
      <w:r w:rsidRPr="00434F2A">
        <w:rPr>
          <w:rFonts w:asciiTheme="minorHAnsi" w:hAnsiTheme="minorHAnsi" w:cstheme="minorHAnsi"/>
        </w:rPr>
        <w:t xml:space="preserve"> Bank BRI yang </w:t>
      </w:r>
      <w:proofErr w:type="spellStart"/>
      <w:r w:rsidRPr="00434F2A">
        <w:rPr>
          <w:rFonts w:asciiTheme="minorHAnsi" w:hAnsiTheme="minorHAnsi" w:cstheme="minorHAnsi"/>
        </w:rPr>
        <w:t>digunkan</w:t>
      </w:r>
      <w:proofErr w:type="spellEnd"/>
      <w:r w:rsidRPr="00434F2A">
        <w:rPr>
          <w:rFonts w:asciiTheme="minorHAnsi" w:hAnsiTheme="minorHAnsi" w:cstheme="minorHAnsi"/>
        </w:rPr>
        <w:t xml:space="preserve"> oleh </w:t>
      </w:r>
      <w:proofErr w:type="spellStart"/>
      <w:r w:rsidRPr="00434F2A">
        <w:rPr>
          <w:rFonts w:asciiTheme="minorHAnsi" w:hAnsiTheme="minorHAnsi" w:cstheme="minorHAnsi"/>
        </w:rPr>
        <w:t>pengguna</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sebagai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pengganti</w:t>
      </w:r>
      <w:proofErr w:type="spellEnd"/>
      <w:r w:rsidRPr="00434F2A">
        <w:rPr>
          <w:rFonts w:asciiTheme="minorHAnsi" w:hAnsiTheme="minorHAnsi" w:cstheme="minorHAnsi"/>
        </w:rPr>
        <w:t xml:space="preserve"> uang </w:t>
      </w:r>
      <w:proofErr w:type="spellStart"/>
      <w:r w:rsidRPr="00434F2A">
        <w:rPr>
          <w:rFonts w:asciiTheme="minorHAnsi" w:hAnsiTheme="minorHAnsi" w:cstheme="minorHAnsi"/>
        </w:rPr>
        <w:t>tunai</w:t>
      </w:r>
      <w:proofErr w:type="spellEnd"/>
      <w:r w:rsidRPr="00434F2A">
        <w:rPr>
          <w:rFonts w:asciiTheme="minorHAnsi" w:hAnsiTheme="minorHAnsi" w:cstheme="minorHAnsi"/>
        </w:rPr>
        <w:t xml:space="preserve"> uang </w:t>
      </w:r>
      <w:proofErr w:type="spellStart"/>
      <w:r w:rsidRPr="00434F2A">
        <w:rPr>
          <w:rFonts w:asciiTheme="minorHAnsi" w:hAnsiTheme="minorHAnsi" w:cstheme="minorHAnsi"/>
        </w:rPr>
        <w:t>berfungsi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menjadi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pembayaran</w:t>
      </w:r>
      <w:proofErr w:type="spellEnd"/>
      <w:r w:rsidRPr="00434F2A">
        <w:rPr>
          <w:rFonts w:asciiTheme="minorHAnsi" w:hAnsiTheme="minorHAnsi" w:cstheme="minorHAnsi"/>
        </w:rPr>
        <w:t xml:space="preserve"> </w:t>
      </w:r>
      <w:r w:rsidRPr="00434F2A">
        <w:rPr>
          <w:rFonts w:asciiTheme="minorHAnsi" w:hAnsiTheme="minorHAnsi" w:cstheme="minorHAnsi"/>
          <w:i/>
        </w:rPr>
        <w:t xml:space="preserve">online </w:t>
      </w:r>
      <w:proofErr w:type="spellStart"/>
      <w:r w:rsidRPr="00434F2A">
        <w:rPr>
          <w:rFonts w:asciiTheme="minorHAnsi" w:hAnsiTheme="minorHAnsi" w:cstheme="minorHAnsi"/>
        </w:rPr>
        <w:t>maupun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i/>
        </w:rPr>
        <w:t>ofline</w:t>
      </w:r>
      <w:proofErr w:type="spellEnd"/>
      <w:r w:rsidRPr="00434F2A">
        <w:rPr>
          <w:rFonts w:asciiTheme="minorHAnsi" w:hAnsiTheme="minorHAnsi" w:cstheme="minorHAnsi"/>
        </w:rPr>
        <w:t xml:space="preserve"> (Anadia, 2021).</w:t>
      </w:r>
      <w:r w:rsidRPr="00434F2A">
        <w:rPr>
          <w:rFonts w:asciiTheme="minorHAnsi" w:hAnsiTheme="minorHAnsi" w:cstheme="minorHAnsi"/>
          <w:b/>
          <w:i/>
        </w:rPr>
        <w:t xml:space="preserve"> </w:t>
      </w:r>
      <w:r w:rsidRPr="00434F2A">
        <w:rPr>
          <w:rFonts w:asciiTheme="minorHAnsi" w:hAnsiTheme="minorHAnsi" w:cstheme="minorHAnsi"/>
          <w:lang w:val="sv-SE"/>
        </w:rPr>
        <w:t xml:space="preserve">Kartu </w:t>
      </w:r>
      <w:r w:rsidRPr="00434F2A">
        <w:rPr>
          <w:rFonts w:asciiTheme="minorHAnsi" w:hAnsiTheme="minorHAnsi" w:cstheme="minorHAnsi"/>
          <w:i/>
          <w:lang w:val="sv-SE"/>
        </w:rPr>
        <w:t>BRIZZI</w:t>
      </w:r>
      <w:r w:rsidRPr="00434F2A">
        <w:rPr>
          <w:rFonts w:asciiTheme="minorHAnsi" w:hAnsiTheme="minorHAnsi" w:cstheme="minorHAnsi"/>
          <w:lang w:val="sv-SE"/>
        </w:rPr>
        <w:t xml:space="preserve"> adalah uang elektronik dari Bank BRI yang diunakan sebagai alat pembayaran non tunai. Kartu </w:t>
      </w:r>
      <w:r w:rsidRPr="00434F2A">
        <w:rPr>
          <w:rFonts w:asciiTheme="minorHAnsi" w:hAnsiTheme="minorHAnsi" w:cstheme="minorHAnsi"/>
          <w:i/>
          <w:lang w:val="sv-SE"/>
        </w:rPr>
        <w:t xml:space="preserve">BRIZZI </w:t>
      </w:r>
      <w:r w:rsidRPr="00434F2A">
        <w:rPr>
          <w:rFonts w:asciiTheme="minorHAnsi" w:hAnsiTheme="minorHAnsi" w:cstheme="minorHAnsi"/>
          <w:lang w:val="sv-SE"/>
        </w:rPr>
        <w:t>ini berisi uang elektronik yang sebagian fungsinya sama dengan kartu Debit maupun Kredit yaitu dijadikan sebagai alat belanja non tunai di berbagai tempat atau mercant yang menyediakan mesin EDC (Handoko, 2018).</w:t>
      </w:r>
      <w:r w:rsidRPr="00434F2A">
        <w:rPr>
          <w:rFonts w:asciiTheme="minorHAnsi" w:hAnsiTheme="minorHAnsi" w:cstheme="minorHAnsi"/>
          <w:b/>
          <w:i/>
          <w:lang w:val="sv-SE"/>
        </w:rPr>
        <w:t xml:space="preserve"> </w:t>
      </w:r>
      <w:r w:rsidRPr="00434F2A">
        <w:rPr>
          <w:rFonts w:asciiTheme="minorHAnsi" w:hAnsiTheme="minorHAnsi" w:cstheme="minorHAnsi"/>
          <w:lang w:val="sv-SE"/>
        </w:rPr>
        <w:t xml:space="preserve">Kartu </w:t>
      </w:r>
      <w:r w:rsidRPr="00434F2A">
        <w:rPr>
          <w:rFonts w:asciiTheme="minorHAnsi" w:hAnsiTheme="minorHAnsi" w:cstheme="minorHAnsi"/>
          <w:i/>
          <w:lang w:val="sv-SE"/>
        </w:rPr>
        <w:t>BRIZZI</w:t>
      </w:r>
      <w:r w:rsidRPr="00434F2A">
        <w:rPr>
          <w:rFonts w:asciiTheme="minorHAnsi" w:hAnsiTheme="minorHAnsi" w:cstheme="minorHAnsi"/>
          <w:lang w:val="sv-SE"/>
        </w:rPr>
        <w:t xml:space="preserve"> merupakan jenis alat pembayaran dengan tanpa cash yang dikeluarkan oleh  Bank Rakyat Indonesia (BRI). Fitur yang terdapat dalam kartu ini sama seperti dalam </w:t>
      </w:r>
      <w:r w:rsidRPr="00434F2A">
        <w:rPr>
          <w:rFonts w:asciiTheme="minorHAnsi" w:hAnsiTheme="minorHAnsi" w:cstheme="minorHAnsi"/>
          <w:i/>
          <w:lang w:val="sv-SE"/>
        </w:rPr>
        <w:t>flash</w:t>
      </w:r>
      <w:r w:rsidRPr="00434F2A">
        <w:rPr>
          <w:rFonts w:asciiTheme="minorHAnsi" w:hAnsiTheme="minorHAnsi" w:cstheme="minorHAnsi"/>
          <w:lang w:val="sv-SE"/>
        </w:rPr>
        <w:t xml:space="preserve"> BCA. Dalam kartu</w:t>
      </w:r>
      <w:r w:rsidRPr="00434F2A">
        <w:rPr>
          <w:rFonts w:asciiTheme="minorHAnsi" w:hAnsiTheme="minorHAnsi" w:cstheme="minorHAnsi"/>
          <w:i/>
          <w:lang w:val="sv-SE"/>
        </w:rPr>
        <w:t xml:space="preserve"> BRIZZI</w:t>
      </w:r>
      <w:r w:rsidRPr="00434F2A">
        <w:rPr>
          <w:rFonts w:asciiTheme="minorHAnsi" w:hAnsiTheme="minorHAnsi" w:cstheme="minorHAnsi"/>
          <w:lang w:val="sv-SE"/>
        </w:rPr>
        <w:t xml:space="preserve"> dilengkapi dengan teknologi yang disebut </w:t>
      </w:r>
      <w:r w:rsidRPr="00434F2A">
        <w:rPr>
          <w:rFonts w:asciiTheme="minorHAnsi" w:hAnsiTheme="minorHAnsi" w:cstheme="minorHAnsi"/>
          <w:i/>
          <w:lang w:val="sv-SE"/>
        </w:rPr>
        <w:t>Radio Frequency Identification (RFID)</w:t>
      </w:r>
      <w:r w:rsidRPr="00434F2A">
        <w:rPr>
          <w:rFonts w:asciiTheme="minorHAnsi" w:hAnsiTheme="minorHAnsi" w:cstheme="minorHAnsi"/>
          <w:lang w:val="sv-SE"/>
        </w:rPr>
        <w:t xml:space="preserve"> yang berguna untuk menempelkan kartu ke ke mesin pembaca maka transaksi langsung bisa diproses (Fitriani, 2019).</w:t>
      </w:r>
      <w:r w:rsidRPr="00434F2A">
        <w:rPr>
          <w:rFonts w:asciiTheme="minorHAnsi" w:hAnsiTheme="minorHAnsi" w:cstheme="minorHAnsi"/>
          <w:b/>
          <w:i/>
          <w:lang w:val="sv-SE"/>
        </w:rPr>
        <w:t xml:space="preserve"> </w:t>
      </w:r>
    </w:p>
    <w:p w14:paraId="44115DCA" w14:textId="77777777" w:rsidR="001F5FB0" w:rsidRPr="00434F2A" w:rsidRDefault="00000000">
      <w:pPr>
        <w:pStyle w:val="Heading1"/>
        <w:ind w:left="-5"/>
        <w:rPr>
          <w:rFonts w:asciiTheme="minorHAnsi" w:hAnsiTheme="minorHAnsi" w:cstheme="minorHAnsi"/>
          <w:lang w:val="sv-SE"/>
        </w:rPr>
      </w:pPr>
      <w:r w:rsidRPr="00434F2A">
        <w:rPr>
          <w:rFonts w:asciiTheme="minorHAnsi" w:hAnsiTheme="minorHAnsi" w:cstheme="minorHAnsi"/>
          <w:lang w:val="sv-SE"/>
        </w:rPr>
        <w:t xml:space="preserve">6. Konsep Implementasi </w:t>
      </w:r>
    </w:p>
    <w:p w14:paraId="6947F302" w14:textId="77777777" w:rsidR="001F5FB0" w:rsidRPr="00434F2A" w:rsidRDefault="00000000">
      <w:pPr>
        <w:ind w:left="283" w:firstLine="720"/>
        <w:rPr>
          <w:rFonts w:asciiTheme="minorHAnsi" w:hAnsiTheme="minorHAnsi" w:cstheme="minorHAnsi"/>
          <w:lang w:val="sv-SE"/>
        </w:rPr>
      </w:pPr>
      <w:r w:rsidRPr="00434F2A">
        <w:rPr>
          <w:rFonts w:asciiTheme="minorHAnsi" w:hAnsiTheme="minorHAnsi" w:cstheme="minorHAnsi"/>
          <w:lang w:val="sv-SE"/>
        </w:rPr>
        <w:t>Implementasi adalah suatu tindakan atau pelaksanaan dari sebuah rencana yang sudah disusun secara matang dan terperinci. Secara sederhana implementasi dapat juga diartikan sebagai pelaksanaan atau penerapan. Sebenarnya kata implementasi bermuara pada aktivitas, adanya aksi, tindakan, atau mekanisme suatu sistem. Mekanisme mengandung arti bahwa implementasi bukan sekedar aktivitas, tetapi suatu kegiatan yang terencana dan dilakukan secara sungguhsungguh berdasarkan acuan atau norma tertentu untuk mencapai tujuan kegiatan tertentu (Mokodompit, 2023).</w:t>
      </w:r>
      <w:r w:rsidRPr="00434F2A">
        <w:rPr>
          <w:rFonts w:asciiTheme="minorHAnsi" w:hAnsiTheme="minorHAnsi" w:cstheme="minorHAnsi"/>
          <w:b/>
          <w:lang w:val="sv-SE"/>
        </w:rPr>
        <w:t xml:space="preserve"> </w:t>
      </w:r>
      <w:r w:rsidRPr="00434F2A">
        <w:rPr>
          <w:rFonts w:asciiTheme="minorHAnsi" w:hAnsiTheme="minorHAnsi" w:cstheme="minorHAnsi"/>
          <w:lang w:val="sv-SE"/>
        </w:rPr>
        <w:t xml:space="preserve">Menurut Kamus Besar Bahasa Indonesia (KBBI), implementasi diartikan sebagai pelaksanaan atau penerapan. Itu artinya bahwa setiap kegiatan yang akan dilaksanakan merupakan implementasi yang sungguhsungguh untuk mencapai tujuan tertentu. Implementasi merupakan salah satu tahap dalam proses kebijakan publik. Berdasarkan beberapa pendapat diatas maka dapat disimpulkan bahwa Implementasi </w:t>
      </w:r>
      <w:r w:rsidRPr="00434F2A">
        <w:rPr>
          <w:rFonts w:asciiTheme="minorHAnsi" w:hAnsiTheme="minorHAnsi" w:cstheme="minorHAnsi"/>
          <w:lang w:val="sv-SE"/>
        </w:rPr>
        <w:lastRenderedPageBreak/>
        <w:t>merupakan suatu proses yang berkaitan dengan kebijakan dan program-program yang akan diterapkan oleh suatu oraganisasi atau institusi, khususnya yang berkaitan dengan istitusi negara dan menyertakan sarana dan prasarana untuk mendukung program-program yang akan dijalankan tersebut.</w:t>
      </w:r>
      <w:r w:rsidRPr="00434F2A">
        <w:rPr>
          <w:rFonts w:asciiTheme="minorHAnsi" w:hAnsiTheme="minorHAnsi" w:cstheme="minorHAnsi"/>
          <w:b/>
          <w:lang w:val="sv-SE"/>
        </w:rPr>
        <w:t xml:space="preserve"> </w:t>
      </w:r>
    </w:p>
    <w:p w14:paraId="084291C2" w14:textId="77777777" w:rsidR="001F5FB0" w:rsidRPr="00434F2A" w:rsidRDefault="00000000">
      <w:pPr>
        <w:pStyle w:val="Heading1"/>
        <w:ind w:left="-5"/>
        <w:rPr>
          <w:rFonts w:asciiTheme="minorHAnsi" w:hAnsiTheme="minorHAnsi" w:cstheme="minorHAnsi"/>
          <w:lang w:val="sv-SE"/>
        </w:rPr>
      </w:pPr>
      <w:r w:rsidRPr="00434F2A">
        <w:rPr>
          <w:rFonts w:asciiTheme="minorHAnsi" w:hAnsiTheme="minorHAnsi" w:cstheme="minorHAnsi"/>
          <w:lang w:val="sv-SE"/>
        </w:rPr>
        <w:t xml:space="preserve">7. Teori Efektivitas </w:t>
      </w:r>
    </w:p>
    <w:p w14:paraId="3890F95E" w14:textId="4C6E13D8" w:rsidR="001F5FB0" w:rsidRPr="00434F2A" w:rsidRDefault="00000000" w:rsidP="00F93FD6">
      <w:pPr>
        <w:ind w:left="283" w:firstLine="720"/>
        <w:rPr>
          <w:rFonts w:asciiTheme="minorHAnsi" w:hAnsiTheme="minorHAnsi" w:cstheme="minorHAnsi"/>
          <w:lang w:val="sv-SE"/>
        </w:rPr>
      </w:pPr>
      <w:r w:rsidRPr="00434F2A">
        <w:rPr>
          <w:rFonts w:asciiTheme="minorHAnsi" w:hAnsiTheme="minorHAnsi" w:cstheme="minorHAnsi"/>
          <w:lang w:val="sv-SE"/>
        </w:rPr>
        <w:t xml:space="preserve">Menurut Sawir (2020), konsep efektif berasal dari bahasa inggris yaitu </w:t>
      </w:r>
      <w:r w:rsidRPr="00434F2A">
        <w:rPr>
          <w:rFonts w:asciiTheme="minorHAnsi" w:hAnsiTheme="minorHAnsi" w:cstheme="minorHAnsi"/>
          <w:i/>
          <w:lang w:val="sv-SE"/>
        </w:rPr>
        <w:t>effective</w:t>
      </w:r>
      <w:r w:rsidRPr="00434F2A">
        <w:rPr>
          <w:rFonts w:asciiTheme="minorHAnsi" w:hAnsiTheme="minorHAnsi" w:cstheme="minorHAnsi"/>
          <w:lang w:val="sv-SE"/>
        </w:rPr>
        <w:t xml:space="preserve"> yang berarti berhasil, atau sesuatu yang dilakukan berhasil dengan baik. Efektivitas berasal dari kata efektif yang mengandung pengertian dicapainya keberhasilan dalam mancapai tujuan yang ditetapkan. Efektivitas selalu terkait dengan hubungan antara hasil yang diharapkan dengan hasil yang telah dicapai. Sedangkan menurut Setiawan (2022), efektivitas merupakan unsur penting dalam mencapai tujuan atau sasaran yang telah ditetapkan pada setiap organisasi yang kemudian diterjemahkan kedalam kegiatan ataupun program yang disebut efektif apabila tujuan ataupun sasaran tercapai sesuai yang telah ditentukan.</w:t>
      </w:r>
      <w:r w:rsidRPr="00434F2A">
        <w:rPr>
          <w:rFonts w:asciiTheme="minorHAnsi" w:hAnsiTheme="minorHAnsi" w:cstheme="minorHAnsi"/>
          <w:b/>
          <w:lang w:val="sv-SE"/>
        </w:rPr>
        <w:t xml:space="preserve"> </w:t>
      </w:r>
      <w:r w:rsidRPr="00434F2A">
        <w:rPr>
          <w:rFonts w:asciiTheme="minorHAnsi" w:hAnsiTheme="minorHAnsi" w:cstheme="minorHAnsi"/>
          <w:lang w:val="sv-SE"/>
        </w:rPr>
        <w:t>Menurut Ahmad Qurtubi (2019), efektivitas murujuk pada kemampuan untuk memiliki tujuan yang tepat atau mencapai tujuan yang telah ditetapkan. Efektivitas juga berhubungan dengan masalah bagaimana pencapaian tujuan atau hasil yang diperoleh, kegunaan atau manfaat dari hasil yang diperoleh, tingkat daya fungsi unsur atau komponen, serta masalah tingkat kepuasan pengguna/</w:t>
      </w:r>
      <w:r w:rsidRPr="00434F2A">
        <w:rPr>
          <w:rFonts w:asciiTheme="minorHAnsi" w:hAnsiTheme="minorHAnsi" w:cstheme="minorHAnsi"/>
          <w:i/>
          <w:lang w:val="sv-SE"/>
        </w:rPr>
        <w:t xml:space="preserve">client </w:t>
      </w:r>
    </w:p>
    <w:p w14:paraId="2CBB7061" w14:textId="77777777" w:rsidR="001F5FB0" w:rsidRPr="00434F2A" w:rsidRDefault="00000000">
      <w:pPr>
        <w:spacing w:after="0" w:line="259" w:lineRule="auto"/>
        <w:ind w:left="0" w:firstLine="0"/>
        <w:jc w:val="left"/>
        <w:rPr>
          <w:rFonts w:asciiTheme="minorHAnsi" w:hAnsiTheme="minorHAnsi" w:cstheme="minorHAnsi"/>
          <w:lang w:val="sv-SE"/>
        </w:rPr>
      </w:pPr>
      <w:r w:rsidRPr="00434F2A">
        <w:rPr>
          <w:rFonts w:asciiTheme="minorHAnsi" w:hAnsiTheme="minorHAnsi" w:cstheme="minorHAnsi"/>
          <w:b/>
          <w:lang w:val="sv-SE"/>
        </w:rPr>
        <w:t xml:space="preserve"> </w:t>
      </w:r>
    </w:p>
    <w:p w14:paraId="2DD2FBED" w14:textId="77777777" w:rsidR="001F5FB0" w:rsidRPr="00434F2A" w:rsidRDefault="00000000">
      <w:pPr>
        <w:pStyle w:val="Heading1"/>
        <w:ind w:left="-5"/>
        <w:rPr>
          <w:rFonts w:asciiTheme="minorHAnsi" w:hAnsiTheme="minorHAnsi" w:cstheme="minorHAnsi"/>
          <w:lang w:val="sv-SE"/>
        </w:rPr>
      </w:pPr>
      <w:r w:rsidRPr="00434F2A">
        <w:rPr>
          <w:rFonts w:asciiTheme="minorHAnsi" w:hAnsiTheme="minorHAnsi" w:cstheme="minorHAnsi"/>
          <w:lang w:val="sv-SE"/>
        </w:rPr>
        <w:t xml:space="preserve">METODE PENETIAN 1. Jenis Penelitian </w:t>
      </w:r>
    </w:p>
    <w:p w14:paraId="12177FE7" w14:textId="77777777" w:rsidR="001F5FB0" w:rsidRPr="00434F2A" w:rsidRDefault="00000000">
      <w:pPr>
        <w:ind w:left="283" w:firstLine="720"/>
        <w:rPr>
          <w:rFonts w:asciiTheme="minorHAnsi" w:hAnsiTheme="minorHAnsi" w:cstheme="minorHAnsi"/>
          <w:lang w:val="sv-SE"/>
        </w:rPr>
      </w:pPr>
      <w:r w:rsidRPr="00434F2A">
        <w:rPr>
          <w:rFonts w:asciiTheme="minorHAnsi" w:hAnsiTheme="minorHAnsi" w:cstheme="minorHAnsi"/>
          <w:lang w:val="sv-SE"/>
        </w:rPr>
        <w:t xml:space="preserve">Jenis penelitian yang digunakan adalah penelitian studi kasus dengan metode penelitian kualitatif. Penulis mengumpulkan informasi dari informan dengan wawancara. Dalam penelitian ini, penulis melakukan penelitian untuk mengetahui implementasi sistem pembayaran tiket dengan </w:t>
      </w:r>
      <w:r w:rsidRPr="00434F2A">
        <w:rPr>
          <w:rFonts w:asciiTheme="minorHAnsi" w:hAnsiTheme="minorHAnsi" w:cstheme="minorHAnsi"/>
          <w:i/>
          <w:lang w:val="sv-SE"/>
        </w:rPr>
        <w:t xml:space="preserve">E-Money BRIZZI </w:t>
      </w:r>
      <w:r w:rsidRPr="00434F2A">
        <w:rPr>
          <w:rFonts w:asciiTheme="minorHAnsi" w:hAnsiTheme="minorHAnsi" w:cstheme="minorHAnsi"/>
          <w:lang w:val="sv-SE"/>
        </w:rPr>
        <w:t xml:space="preserve">pada PT. ASDP dengan mengambil studi kasus pada pengguna jasa Pelabuhan Penyeberangan Bolok Kupang.  </w:t>
      </w:r>
    </w:p>
    <w:p w14:paraId="2A927B5D" w14:textId="77777777" w:rsidR="001F5FB0" w:rsidRPr="00434F2A" w:rsidRDefault="00000000">
      <w:pPr>
        <w:pStyle w:val="Heading1"/>
        <w:ind w:left="-5"/>
        <w:rPr>
          <w:rFonts w:asciiTheme="minorHAnsi" w:hAnsiTheme="minorHAnsi" w:cstheme="minorHAnsi"/>
          <w:lang w:val="sv-SE"/>
        </w:rPr>
      </w:pPr>
      <w:r w:rsidRPr="00434F2A">
        <w:rPr>
          <w:rFonts w:asciiTheme="minorHAnsi" w:hAnsiTheme="minorHAnsi" w:cstheme="minorHAnsi"/>
          <w:lang w:val="sv-SE"/>
        </w:rPr>
        <w:t xml:space="preserve">2. Pendekatan Penelitian </w:t>
      </w:r>
    </w:p>
    <w:p w14:paraId="50936C56" w14:textId="77777777" w:rsidR="001F5FB0" w:rsidRPr="00434F2A" w:rsidRDefault="00000000">
      <w:pPr>
        <w:ind w:left="283" w:firstLine="720"/>
        <w:rPr>
          <w:rFonts w:asciiTheme="minorHAnsi" w:hAnsiTheme="minorHAnsi" w:cstheme="minorHAnsi"/>
          <w:lang w:val="sv-SE"/>
        </w:rPr>
      </w:pPr>
      <w:r w:rsidRPr="00434F2A">
        <w:rPr>
          <w:rFonts w:asciiTheme="minorHAnsi" w:hAnsiTheme="minorHAnsi" w:cstheme="minorHAnsi"/>
          <w:lang w:val="sv-SE"/>
        </w:rPr>
        <w:t>Penelitian ini mengunakan pendekatan deskriptif kualitatif. Penelitian kualitatif merupakan sebuah metode yang menekankan pada aspek pemahaman lebih mendalam terhadap suatu masalah dari pada melihat sebuah permasalahan. Penelitian kualitatif bersifat deskripsi cenderung menggunakan analisis dan lebih menampakkan proses maknanya.</w:t>
      </w:r>
      <w:r w:rsidRPr="00434F2A">
        <w:rPr>
          <w:rFonts w:asciiTheme="minorHAnsi" w:hAnsiTheme="minorHAnsi" w:cstheme="minorHAnsi"/>
          <w:b/>
          <w:lang w:val="sv-SE"/>
        </w:rPr>
        <w:t xml:space="preserve"> </w:t>
      </w:r>
    </w:p>
    <w:p w14:paraId="42AFF902" w14:textId="77777777" w:rsidR="001F5FB0" w:rsidRPr="00434F2A" w:rsidRDefault="00000000">
      <w:pPr>
        <w:pStyle w:val="Heading1"/>
        <w:ind w:left="-5"/>
        <w:rPr>
          <w:rFonts w:asciiTheme="minorHAnsi" w:hAnsiTheme="minorHAnsi" w:cstheme="minorHAnsi"/>
          <w:lang w:val="sv-SE"/>
        </w:rPr>
      </w:pPr>
      <w:r w:rsidRPr="00434F2A">
        <w:rPr>
          <w:rFonts w:asciiTheme="minorHAnsi" w:hAnsiTheme="minorHAnsi" w:cstheme="minorHAnsi"/>
          <w:lang w:val="sv-SE"/>
        </w:rPr>
        <w:lastRenderedPageBreak/>
        <w:t xml:space="preserve">3. Fokus Penelitian </w:t>
      </w:r>
    </w:p>
    <w:p w14:paraId="73F08C6D" w14:textId="77777777" w:rsidR="001F5FB0" w:rsidRPr="00434F2A" w:rsidRDefault="00000000">
      <w:pPr>
        <w:ind w:left="283" w:firstLine="720"/>
        <w:rPr>
          <w:rFonts w:asciiTheme="minorHAnsi" w:hAnsiTheme="minorHAnsi" w:cstheme="minorHAnsi"/>
          <w:lang w:val="sv-SE"/>
        </w:rPr>
      </w:pPr>
      <w:r w:rsidRPr="00434F2A">
        <w:rPr>
          <w:rFonts w:asciiTheme="minorHAnsi" w:hAnsiTheme="minorHAnsi" w:cstheme="minorHAnsi"/>
          <w:lang w:val="sv-SE"/>
        </w:rPr>
        <w:t xml:space="preserve">Fokus dalam penelitian ini berkaitan dengan perubahan sistem pembayaran tunai menjadi non tunai </w:t>
      </w:r>
      <w:r w:rsidRPr="00434F2A">
        <w:rPr>
          <w:rFonts w:asciiTheme="minorHAnsi" w:hAnsiTheme="minorHAnsi" w:cstheme="minorHAnsi"/>
          <w:i/>
          <w:lang w:val="sv-SE"/>
        </w:rPr>
        <w:t>(E-Money BRIZZI)</w:t>
      </w:r>
      <w:r w:rsidRPr="00434F2A">
        <w:rPr>
          <w:rFonts w:asciiTheme="minorHAnsi" w:hAnsiTheme="minorHAnsi" w:cstheme="minorHAnsi"/>
          <w:lang w:val="sv-SE"/>
        </w:rPr>
        <w:t xml:space="preserve"> pada Pelabuhan Penyeberangan Bolok Kupang.</w:t>
      </w:r>
      <w:r w:rsidRPr="00434F2A">
        <w:rPr>
          <w:rFonts w:asciiTheme="minorHAnsi" w:hAnsiTheme="minorHAnsi" w:cstheme="minorHAnsi"/>
          <w:b/>
          <w:lang w:val="sv-SE"/>
        </w:rPr>
        <w:t xml:space="preserve"> </w:t>
      </w:r>
    </w:p>
    <w:p w14:paraId="6E483578" w14:textId="77777777" w:rsidR="001F5FB0" w:rsidRPr="00434F2A" w:rsidRDefault="00000000">
      <w:pPr>
        <w:pStyle w:val="Heading1"/>
        <w:ind w:left="-5"/>
        <w:rPr>
          <w:rFonts w:asciiTheme="minorHAnsi" w:hAnsiTheme="minorHAnsi" w:cstheme="minorHAnsi"/>
        </w:rPr>
      </w:pPr>
      <w:r w:rsidRPr="00434F2A">
        <w:rPr>
          <w:rFonts w:asciiTheme="minorHAnsi" w:hAnsiTheme="minorHAnsi" w:cstheme="minorHAnsi"/>
        </w:rPr>
        <w:t xml:space="preserve">4. Jenis dan </w:t>
      </w:r>
      <w:proofErr w:type="spellStart"/>
      <w:r w:rsidRPr="00434F2A">
        <w:rPr>
          <w:rFonts w:asciiTheme="minorHAnsi" w:hAnsiTheme="minorHAnsi" w:cstheme="minorHAnsi"/>
        </w:rPr>
        <w:t>Sumber</w:t>
      </w:r>
      <w:proofErr w:type="spellEnd"/>
      <w:r w:rsidRPr="00434F2A">
        <w:rPr>
          <w:rFonts w:asciiTheme="minorHAnsi" w:hAnsiTheme="minorHAnsi" w:cstheme="minorHAnsi"/>
        </w:rPr>
        <w:t xml:space="preserve"> Data </w:t>
      </w:r>
    </w:p>
    <w:p w14:paraId="633830CE" w14:textId="77777777" w:rsidR="001F5FB0" w:rsidRPr="00434F2A" w:rsidRDefault="00000000">
      <w:pPr>
        <w:ind w:left="283" w:firstLine="720"/>
        <w:rPr>
          <w:rFonts w:asciiTheme="minorHAnsi" w:hAnsiTheme="minorHAnsi" w:cstheme="minorHAnsi"/>
          <w:lang w:val="sv-SE"/>
        </w:rPr>
      </w:pPr>
      <w:proofErr w:type="gramStart"/>
      <w:r w:rsidRPr="00434F2A">
        <w:rPr>
          <w:rFonts w:asciiTheme="minorHAnsi" w:hAnsiTheme="minorHAnsi" w:cstheme="minorHAnsi"/>
        </w:rPr>
        <w:t>Jenis</w:t>
      </w:r>
      <w:proofErr w:type="gramEnd"/>
      <w:r w:rsidRPr="00434F2A">
        <w:rPr>
          <w:rFonts w:asciiTheme="minorHAnsi" w:hAnsiTheme="minorHAnsi" w:cstheme="minorHAnsi"/>
        </w:rPr>
        <w:t xml:space="preserve"> data yang </w:t>
      </w:r>
      <w:proofErr w:type="spellStart"/>
      <w:r w:rsidRPr="00434F2A">
        <w:rPr>
          <w:rFonts w:asciiTheme="minorHAnsi" w:hAnsiTheme="minorHAnsi" w:cstheme="minorHAnsi"/>
        </w:rPr>
        <w:t>digunakan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dalam</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penelitian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adalah</w:t>
      </w:r>
      <w:proofErr w:type="spellEnd"/>
      <w:r w:rsidRPr="00434F2A">
        <w:rPr>
          <w:rFonts w:asciiTheme="minorHAnsi" w:hAnsiTheme="minorHAnsi" w:cstheme="minorHAnsi"/>
        </w:rPr>
        <w:t xml:space="preserve"> data </w:t>
      </w:r>
      <w:proofErr w:type="spellStart"/>
      <w:r w:rsidRPr="00434F2A">
        <w:rPr>
          <w:rFonts w:asciiTheme="minorHAnsi" w:hAnsiTheme="minorHAnsi" w:cstheme="minorHAnsi"/>
        </w:rPr>
        <w:t>kuantitatif</w:t>
      </w:r>
      <w:proofErr w:type="spellEnd"/>
      <w:r w:rsidRPr="00434F2A">
        <w:rPr>
          <w:rFonts w:asciiTheme="minorHAnsi" w:hAnsiTheme="minorHAnsi" w:cstheme="minorHAnsi"/>
        </w:rPr>
        <w:t xml:space="preserve"> dan </w:t>
      </w:r>
      <w:proofErr w:type="spellStart"/>
      <w:r w:rsidRPr="00434F2A">
        <w:rPr>
          <w:rFonts w:asciiTheme="minorHAnsi" w:hAnsiTheme="minorHAnsi" w:cstheme="minorHAnsi"/>
        </w:rPr>
        <w:t>kualitatif</w:t>
      </w:r>
      <w:proofErr w:type="spellEnd"/>
      <w:r w:rsidRPr="00434F2A">
        <w:rPr>
          <w:rFonts w:asciiTheme="minorHAnsi" w:hAnsiTheme="minorHAnsi" w:cstheme="minorHAnsi"/>
        </w:rPr>
        <w:t xml:space="preserve">. Data </w:t>
      </w:r>
      <w:proofErr w:type="spellStart"/>
      <w:r w:rsidRPr="00434F2A">
        <w:rPr>
          <w:rFonts w:asciiTheme="minorHAnsi" w:hAnsiTheme="minorHAnsi" w:cstheme="minorHAnsi"/>
        </w:rPr>
        <w:t>kuantitatif</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berupa</w:t>
      </w:r>
      <w:proofErr w:type="spellEnd"/>
      <w:r w:rsidRPr="00434F2A">
        <w:rPr>
          <w:rFonts w:asciiTheme="minorHAnsi" w:hAnsiTheme="minorHAnsi" w:cstheme="minorHAnsi"/>
        </w:rPr>
        <w:t xml:space="preserve"> data </w:t>
      </w:r>
      <w:proofErr w:type="spellStart"/>
      <w:r w:rsidRPr="00434F2A">
        <w:rPr>
          <w:rFonts w:asciiTheme="minorHAnsi" w:hAnsiTheme="minorHAnsi" w:cstheme="minorHAnsi"/>
        </w:rPr>
        <w:t>jumlah</w:t>
      </w:r>
      <w:proofErr w:type="spellEnd"/>
      <w:r w:rsidRPr="00434F2A">
        <w:rPr>
          <w:rFonts w:asciiTheme="minorHAnsi" w:hAnsiTheme="minorHAnsi" w:cstheme="minorHAnsi"/>
        </w:rPr>
        <w:t xml:space="preserve"> </w:t>
      </w:r>
      <w:r w:rsidRPr="00434F2A">
        <w:rPr>
          <w:rFonts w:asciiTheme="minorHAnsi" w:hAnsiTheme="minorHAnsi" w:cstheme="minorHAnsi"/>
          <w:i/>
        </w:rPr>
        <w:t>Top Up</w:t>
      </w:r>
      <w:r w:rsidRPr="00434F2A">
        <w:rPr>
          <w:rFonts w:asciiTheme="minorHAnsi" w:hAnsiTheme="minorHAnsi" w:cstheme="minorHAnsi"/>
        </w:rPr>
        <w:t xml:space="preserve"> </w:t>
      </w:r>
      <w:proofErr w:type="spellStart"/>
      <w:r w:rsidRPr="00434F2A">
        <w:rPr>
          <w:rFonts w:asciiTheme="minorHAnsi" w:hAnsiTheme="minorHAnsi" w:cstheme="minorHAnsi"/>
        </w:rPr>
        <w:t>pengguna</w:t>
      </w:r>
      <w:proofErr w:type="spellEnd"/>
      <w:r w:rsidRPr="00434F2A">
        <w:rPr>
          <w:rFonts w:asciiTheme="minorHAnsi" w:hAnsiTheme="minorHAnsi" w:cstheme="minorHAnsi"/>
        </w:rPr>
        <w:t xml:space="preserve"> Kapal Ferry ASDP yang </w:t>
      </w:r>
      <w:proofErr w:type="spellStart"/>
      <w:r w:rsidRPr="00434F2A">
        <w:rPr>
          <w:rFonts w:asciiTheme="minorHAnsi" w:hAnsiTheme="minorHAnsi" w:cstheme="minorHAnsi"/>
        </w:rPr>
        <w:t>mengunakan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kartu</w:t>
      </w:r>
      <w:proofErr w:type="spellEnd"/>
      <w:r w:rsidRPr="00434F2A">
        <w:rPr>
          <w:rFonts w:asciiTheme="minorHAnsi" w:hAnsiTheme="minorHAnsi" w:cstheme="minorHAnsi"/>
        </w:rPr>
        <w:t xml:space="preserve"> </w:t>
      </w:r>
      <w:r w:rsidRPr="00434F2A">
        <w:rPr>
          <w:rFonts w:asciiTheme="minorHAnsi" w:hAnsiTheme="minorHAnsi" w:cstheme="minorHAnsi"/>
          <w:i/>
        </w:rPr>
        <w:t xml:space="preserve">E-Money BRIZZI. </w:t>
      </w:r>
      <w:r w:rsidRPr="00434F2A">
        <w:rPr>
          <w:rFonts w:asciiTheme="minorHAnsi" w:hAnsiTheme="minorHAnsi" w:cstheme="minorHAnsi"/>
        </w:rPr>
        <w:t xml:space="preserve">Data </w:t>
      </w:r>
      <w:proofErr w:type="spellStart"/>
      <w:r w:rsidRPr="00434F2A">
        <w:rPr>
          <w:rFonts w:asciiTheme="minorHAnsi" w:hAnsiTheme="minorHAnsi" w:cstheme="minorHAnsi"/>
        </w:rPr>
        <w:t>kualitatif</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berupa</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informasi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tentang</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perubahan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sistem</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pembayaran</w:t>
      </w:r>
      <w:proofErr w:type="spellEnd"/>
      <w:r w:rsidRPr="00434F2A">
        <w:rPr>
          <w:rFonts w:asciiTheme="minorHAnsi" w:hAnsiTheme="minorHAnsi" w:cstheme="minorHAnsi"/>
        </w:rPr>
        <w:t xml:space="preserve"> </w:t>
      </w:r>
      <w:r w:rsidRPr="00434F2A">
        <w:rPr>
          <w:rFonts w:asciiTheme="minorHAnsi" w:hAnsiTheme="minorHAnsi" w:cstheme="minorHAnsi"/>
          <w:i/>
        </w:rPr>
        <w:t>E-Money BRIZZI</w:t>
      </w:r>
      <w:r w:rsidRPr="00434F2A">
        <w:rPr>
          <w:rFonts w:asciiTheme="minorHAnsi" w:hAnsiTheme="minorHAnsi" w:cstheme="minorHAnsi"/>
        </w:rPr>
        <w:t>.</w:t>
      </w:r>
      <w:r w:rsidRPr="00434F2A">
        <w:rPr>
          <w:rFonts w:asciiTheme="minorHAnsi" w:hAnsiTheme="minorHAnsi" w:cstheme="minorHAnsi"/>
          <w:b/>
        </w:rPr>
        <w:t xml:space="preserve"> </w:t>
      </w:r>
      <w:proofErr w:type="spellStart"/>
      <w:r w:rsidRPr="00434F2A">
        <w:rPr>
          <w:rFonts w:asciiTheme="minorHAnsi" w:hAnsiTheme="minorHAnsi" w:cstheme="minorHAnsi"/>
        </w:rPr>
        <w:t>Sumber</w:t>
      </w:r>
      <w:proofErr w:type="spellEnd"/>
      <w:r w:rsidRPr="00434F2A">
        <w:rPr>
          <w:rFonts w:asciiTheme="minorHAnsi" w:hAnsiTheme="minorHAnsi" w:cstheme="minorHAnsi"/>
        </w:rPr>
        <w:t xml:space="preserve"> data yang </w:t>
      </w:r>
      <w:proofErr w:type="spellStart"/>
      <w:r w:rsidRPr="00434F2A">
        <w:rPr>
          <w:rFonts w:asciiTheme="minorHAnsi" w:hAnsiTheme="minorHAnsi" w:cstheme="minorHAnsi"/>
        </w:rPr>
        <w:t>digunakan</w:t>
      </w:r>
      <w:proofErr w:type="spellEnd"/>
      <w:r w:rsidRPr="00434F2A">
        <w:rPr>
          <w:rFonts w:asciiTheme="minorHAnsi" w:hAnsiTheme="minorHAnsi" w:cstheme="minorHAnsi"/>
        </w:rPr>
        <w:t xml:space="preserve"> yang </w:t>
      </w:r>
      <w:proofErr w:type="spellStart"/>
      <w:r w:rsidRPr="00434F2A">
        <w:rPr>
          <w:rFonts w:asciiTheme="minorHAnsi" w:hAnsiTheme="minorHAnsi" w:cstheme="minorHAnsi"/>
        </w:rPr>
        <w:t>digunakan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dalam</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penelitian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adalah</w:t>
      </w:r>
      <w:proofErr w:type="spellEnd"/>
      <w:r w:rsidRPr="00434F2A">
        <w:rPr>
          <w:rFonts w:asciiTheme="minorHAnsi" w:hAnsiTheme="minorHAnsi" w:cstheme="minorHAnsi"/>
        </w:rPr>
        <w:t xml:space="preserve"> data primer dan data </w:t>
      </w:r>
      <w:proofErr w:type="spellStart"/>
      <w:r w:rsidRPr="00434F2A">
        <w:rPr>
          <w:rFonts w:asciiTheme="minorHAnsi" w:hAnsiTheme="minorHAnsi" w:cstheme="minorHAnsi"/>
        </w:rPr>
        <w:t>sekunder</w:t>
      </w:r>
      <w:proofErr w:type="spellEnd"/>
      <w:r w:rsidRPr="00434F2A">
        <w:rPr>
          <w:rFonts w:asciiTheme="minorHAnsi" w:hAnsiTheme="minorHAnsi" w:cstheme="minorHAnsi"/>
        </w:rPr>
        <w:t xml:space="preserve">. </w:t>
      </w:r>
      <w:r w:rsidRPr="00434F2A">
        <w:rPr>
          <w:rFonts w:asciiTheme="minorHAnsi" w:hAnsiTheme="minorHAnsi" w:cstheme="minorHAnsi"/>
          <w:lang w:val="sv-SE"/>
        </w:rPr>
        <w:t xml:space="preserve">Data primer berupa wawancara dengan informan. Data sekunder berupa arsip dan dokumentasi tentang jumlah penguna kartu </w:t>
      </w:r>
      <w:r w:rsidRPr="00434F2A">
        <w:rPr>
          <w:rFonts w:asciiTheme="minorHAnsi" w:hAnsiTheme="minorHAnsi" w:cstheme="minorHAnsi"/>
          <w:i/>
          <w:lang w:val="sv-SE"/>
        </w:rPr>
        <w:t>E-Money BRIZZI</w:t>
      </w:r>
      <w:r w:rsidRPr="00434F2A">
        <w:rPr>
          <w:rFonts w:asciiTheme="minorHAnsi" w:hAnsiTheme="minorHAnsi" w:cstheme="minorHAnsi"/>
          <w:lang w:val="sv-SE"/>
        </w:rPr>
        <w:t xml:space="preserve"> pada PT ASDP yang melakukan </w:t>
      </w:r>
      <w:r w:rsidRPr="00434F2A">
        <w:rPr>
          <w:rFonts w:asciiTheme="minorHAnsi" w:hAnsiTheme="minorHAnsi" w:cstheme="minorHAnsi"/>
          <w:i/>
          <w:lang w:val="sv-SE"/>
        </w:rPr>
        <w:t>Top Up.</w:t>
      </w:r>
      <w:r w:rsidRPr="00434F2A">
        <w:rPr>
          <w:rFonts w:asciiTheme="minorHAnsi" w:hAnsiTheme="minorHAnsi" w:cstheme="minorHAnsi"/>
          <w:b/>
          <w:lang w:val="sv-SE"/>
        </w:rPr>
        <w:t xml:space="preserve"> </w:t>
      </w:r>
    </w:p>
    <w:p w14:paraId="7DB5448B" w14:textId="77777777" w:rsidR="001F5FB0" w:rsidRPr="00434F2A" w:rsidRDefault="00000000">
      <w:pPr>
        <w:pStyle w:val="Heading1"/>
        <w:ind w:left="-5"/>
        <w:rPr>
          <w:rFonts w:asciiTheme="minorHAnsi" w:hAnsiTheme="minorHAnsi" w:cstheme="minorHAnsi"/>
          <w:lang w:val="sv-SE"/>
        </w:rPr>
      </w:pPr>
      <w:r w:rsidRPr="00434F2A">
        <w:rPr>
          <w:rFonts w:asciiTheme="minorHAnsi" w:hAnsiTheme="minorHAnsi" w:cstheme="minorHAnsi"/>
          <w:lang w:val="sv-SE"/>
        </w:rPr>
        <w:t xml:space="preserve">5. Informan Penelitian </w:t>
      </w:r>
    </w:p>
    <w:p w14:paraId="2E139669" w14:textId="77777777" w:rsidR="001F5FB0" w:rsidRPr="00434F2A" w:rsidRDefault="00000000">
      <w:pPr>
        <w:ind w:left="283" w:firstLine="720"/>
        <w:rPr>
          <w:rFonts w:asciiTheme="minorHAnsi" w:hAnsiTheme="minorHAnsi" w:cstheme="minorHAnsi"/>
          <w:lang w:val="sv-SE"/>
        </w:rPr>
      </w:pPr>
      <w:r w:rsidRPr="00434F2A">
        <w:rPr>
          <w:rFonts w:asciiTheme="minorHAnsi" w:hAnsiTheme="minorHAnsi" w:cstheme="minorHAnsi"/>
          <w:lang w:val="sv-SE"/>
        </w:rPr>
        <w:t xml:space="preserve">Informan dalam penelitian ini ditentukan dengan teknik </w:t>
      </w:r>
      <w:r w:rsidRPr="00434F2A">
        <w:rPr>
          <w:rFonts w:asciiTheme="minorHAnsi" w:hAnsiTheme="minorHAnsi" w:cstheme="minorHAnsi"/>
          <w:i/>
          <w:lang w:val="sv-SE"/>
        </w:rPr>
        <w:t xml:space="preserve">purposive sampling. </w:t>
      </w:r>
      <w:r w:rsidRPr="00434F2A">
        <w:rPr>
          <w:rFonts w:asciiTheme="minorHAnsi" w:hAnsiTheme="minorHAnsi" w:cstheme="minorHAnsi"/>
          <w:lang w:val="sv-SE"/>
        </w:rPr>
        <w:t xml:space="preserve">Informan yang dipilih adalah orang-orang yang terlibat langsung dalam pelaksanaan pembayaran mengunakan </w:t>
      </w:r>
      <w:r w:rsidRPr="00434F2A">
        <w:rPr>
          <w:rFonts w:asciiTheme="minorHAnsi" w:hAnsiTheme="minorHAnsi" w:cstheme="minorHAnsi"/>
          <w:i/>
          <w:lang w:val="sv-SE"/>
        </w:rPr>
        <w:t>E-Money BRIZZI</w:t>
      </w:r>
      <w:r w:rsidRPr="00434F2A">
        <w:rPr>
          <w:rFonts w:asciiTheme="minorHAnsi" w:hAnsiTheme="minorHAnsi" w:cstheme="minorHAnsi"/>
          <w:lang w:val="sv-SE"/>
        </w:rPr>
        <w:t xml:space="preserve"> pada Pelabuhan Penyeberangan Bolok Kupang. Informan dalam penelitian ini memiliki kriteria mempunyai kartu </w:t>
      </w:r>
      <w:r w:rsidRPr="00434F2A">
        <w:rPr>
          <w:rFonts w:asciiTheme="minorHAnsi" w:hAnsiTheme="minorHAnsi" w:cstheme="minorHAnsi"/>
          <w:i/>
          <w:lang w:val="sv-SE"/>
        </w:rPr>
        <w:t>E-Money BRIZZI</w:t>
      </w:r>
      <w:r w:rsidRPr="00434F2A">
        <w:rPr>
          <w:rFonts w:asciiTheme="minorHAnsi" w:hAnsiTheme="minorHAnsi" w:cstheme="minorHAnsi"/>
          <w:lang w:val="sv-SE"/>
        </w:rPr>
        <w:t xml:space="preserve"> dan pernah melakukan transaksi pembayaran tiket mengunakan kartu </w:t>
      </w:r>
      <w:r w:rsidRPr="00434F2A">
        <w:rPr>
          <w:rFonts w:asciiTheme="minorHAnsi" w:hAnsiTheme="minorHAnsi" w:cstheme="minorHAnsi"/>
          <w:i/>
          <w:lang w:val="sv-SE"/>
        </w:rPr>
        <w:t>E-Money BRIZZI</w:t>
      </w:r>
      <w:r w:rsidRPr="00434F2A">
        <w:rPr>
          <w:rFonts w:asciiTheme="minorHAnsi" w:hAnsiTheme="minorHAnsi" w:cstheme="minorHAnsi"/>
          <w:lang w:val="sv-SE"/>
        </w:rPr>
        <w:t xml:space="preserve">. Informan dalam penelitian ini berjumlah 12 orang dengan rincian sebagai berikut 1. Pengguna kartu </w:t>
      </w:r>
      <w:r w:rsidRPr="00434F2A">
        <w:rPr>
          <w:rFonts w:asciiTheme="minorHAnsi" w:hAnsiTheme="minorHAnsi" w:cstheme="minorHAnsi"/>
          <w:i/>
          <w:lang w:val="sv-SE"/>
        </w:rPr>
        <w:t xml:space="preserve">E-Money BRIZZI </w:t>
      </w:r>
      <w:r w:rsidRPr="00434F2A">
        <w:rPr>
          <w:rFonts w:asciiTheme="minorHAnsi" w:hAnsiTheme="minorHAnsi" w:cstheme="minorHAnsi"/>
          <w:lang w:val="sv-SE"/>
        </w:rPr>
        <w:t>sebanyak 10 orang.</w:t>
      </w:r>
      <w:r w:rsidRPr="00434F2A">
        <w:rPr>
          <w:rFonts w:asciiTheme="minorHAnsi" w:hAnsiTheme="minorHAnsi" w:cstheme="minorHAnsi"/>
          <w:b/>
          <w:lang w:val="sv-SE"/>
        </w:rPr>
        <w:t xml:space="preserve"> </w:t>
      </w:r>
    </w:p>
    <w:p w14:paraId="407E152F" w14:textId="77777777" w:rsidR="001F5FB0" w:rsidRPr="00434F2A" w:rsidRDefault="00000000">
      <w:pPr>
        <w:spacing w:after="117" w:line="259" w:lineRule="auto"/>
        <w:ind w:left="293"/>
        <w:rPr>
          <w:rFonts w:asciiTheme="minorHAnsi" w:hAnsiTheme="minorHAnsi" w:cstheme="minorHAnsi"/>
          <w:lang w:val="sv-SE"/>
        </w:rPr>
      </w:pPr>
      <w:r w:rsidRPr="00434F2A">
        <w:rPr>
          <w:rFonts w:asciiTheme="minorHAnsi" w:hAnsiTheme="minorHAnsi" w:cstheme="minorHAnsi"/>
          <w:lang w:val="sv-SE"/>
        </w:rPr>
        <w:t>2.</w:t>
      </w:r>
      <w:r w:rsidRPr="00434F2A">
        <w:rPr>
          <w:rFonts w:asciiTheme="minorHAnsi" w:hAnsiTheme="minorHAnsi" w:cstheme="minorHAnsi"/>
          <w:b/>
          <w:lang w:val="sv-SE"/>
        </w:rPr>
        <w:t xml:space="preserve"> </w:t>
      </w:r>
      <w:r w:rsidRPr="00434F2A">
        <w:rPr>
          <w:rFonts w:asciiTheme="minorHAnsi" w:hAnsiTheme="minorHAnsi" w:cstheme="minorHAnsi"/>
          <w:lang w:val="sv-SE"/>
        </w:rPr>
        <w:t xml:space="preserve">Petugas PT. ASDP Bolok Kupang sebanyak 2 orang. </w:t>
      </w:r>
    </w:p>
    <w:p w14:paraId="3FFF7A26" w14:textId="77777777" w:rsidR="001F5FB0" w:rsidRPr="00434F2A" w:rsidRDefault="00000000">
      <w:pPr>
        <w:pStyle w:val="Heading1"/>
        <w:ind w:left="-5"/>
        <w:rPr>
          <w:rFonts w:asciiTheme="minorHAnsi" w:hAnsiTheme="minorHAnsi" w:cstheme="minorHAnsi"/>
          <w:lang w:val="sv-SE"/>
        </w:rPr>
      </w:pPr>
      <w:r w:rsidRPr="00434F2A">
        <w:rPr>
          <w:rFonts w:asciiTheme="minorHAnsi" w:hAnsiTheme="minorHAnsi" w:cstheme="minorHAnsi"/>
          <w:lang w:val="sv-SE"/>
        </w:rPr>
        <w:t xml:space="preserve">6. Teknik Pengumpulan Data </w:t>
      </w:r>
    </w:p>
    <w:p w14:paraId="46FDE7FC" w14:textId="77777777" w:rsidR="001F5FB0" w:rsidRPr="00434F2A" w:rsidRDefault="00000000">
      <w:pPr>
        <w:ind w:left="283" w:firstLine="720"/>
        <w:rPr>
          <w:rFonts w:asciiTheme="minorHAnsi" w:hAnsiTheme="minorHAnsi" w:cstheme="minorHAnsi"/>
          <w:lang w:val="sv-SE"/>
        </w:rPr>
      </w:pPr>
      <w:r w:rsidRPr="00434F2A">
        <w:rPr>
          <w:rFonts w:asciiTheme="minorHAnsi" w:hAnsiTheme="minorHAnsi" w:cstheme="minorHAnsi"/>
          <w:lang w:val="sv-SE"/>
        </w:rPr>
        <w:t xml:space="preserve">Pengumpulan data dalam penelitian ini menggunakan teknik observasi, wawancara, dan dokumentasi. Observasi dilakukan dengan mengamati aktivitas pelanggan saat melakukan transaksi pembayaran tiket. Wawancara yang dilakukan adalah wawancara langsung secara terbuka dengan informan yang terlibat langsung dalam pelaksanaan pembayaran tiket mengunakan kartu </w:t>
      </w:r>
      <w:r w:rsidRPr="00434F2A">
        <w:rPr>
          <w:rFonts w:asciiTheme="minorHAnsi" w:hAnsiTheme="minorHAnsi" w:cstheme="minorHAnsi"/>
          <w:i/>
          <w:lang w:val="sv-SE"/>
        </w:rPr>
        <w:t xml:space="preserve">E-Money BRIZZI. </w:t>
      </w:r>
      <w:r w:rsidRPr="00434F2A">
        <w:rPr>
          <w:rFonts w:asciiTheme="minorHAnsi" w:hAnsiTheme="minorHAnsi" w:cstheme="minorHAnsi"/>
          <w:lang w:val="sv-SE"/>
        </w:rPr>
        <w:t xml:space="preserve">Alasan peneliti menggunakan teknik wawancara adalah karena peneliti membutuhkan jawaban dari informan tentang tanggapan informan dalam menggunakan kartu </w:t>
      </w:r>
      <w:r w:rsidRPr="00434F2A">
        <w:rPr>
          <w:rFonts w:asciiTheme="minorHAnsi" w:hAnsiTheme="minorHAnsi" w:cstheme="minorHAnsi"/>
          <w:i/>
          <w:lang w:val="sv-SE"/>
        </w:rPr>
        <w:t xml:space="preserve">BRIZZI. </w:t>
      </w:r>
      <w:r w:rsidRPr="00434F2A">
        <w:rPr>
          <w:rFonts w:asciiTheme="minorHAnsi" w:hAnsiTheme="minorHAnsi" w:cstheme="minorHAnsi"/>
          <w:lang w:val="sv-SE"/>
        </w:rPr>
        <w:t xml:space="preserve">Wawancara yang peneliti lakukan untuk melengkapi data </w:t>
      </w:r>
      <w:r w:rsidRPr="00434F2A">
        <w:rPr>
          <w:rFonts w:asciiTheme="minorHAnsi" w:hAnsiTheme="minorHAnsi" w:cstheme="minorHAnsi"/>
          <w:lang w:val="sv-SE"/>
        </w:rPr>
        <w:lastRenderedPageBreak/>
        <w:t xml:space="preserve">penelitian. Dokumentasi yaitu dilakukan dengan mengumpulkan data melalui arsip dan dokumentasi tentang jumlah pengguna kartu </w:t>
      </w:r>
      <w:r w:rsidRPr="00434F2A">
        <w:rPr>
          <w:rFonts w:asciiTheme="minorHAnsi" w:hAnsiTheme="minorHAnsi" w:cstheme="minorHAnsi"/>
          <w:i/>
          <w:lang w:val="sv-SE"/>
        </w:rPr>
        <w:t>E-Money BRIZZI</w:t>
      </w:r>
      <w:r w:rsidRPr="00434F2A">
        <w:rPr>
          <w:rFonts w:asciiTheme="minorHAnsi" w:hAnsiTheme="minorHAnsi" w:cstheme="minorHAnsi"/>
          <w:lang w:val="sv-SE"/>
        </w:rPr>
        <w:t xml:space="preserve"> di PT. </w:t>
      </w:r>
    </w:p>
    <w:p w14:paraId="15B982C5" w14:textId="77777777" w:rsidR="001F5FB0" w:rsidRPr="00434F2A" w:rsidRDefault="00000000">
      <w:pPr>
        <w:spacing w:after="120" w:line="259" w:lineRule="auto"/>
        <w:ind w:left="293"/>
        <w:rPr>
          <w:rFonts w:asciiTheme="minorHAnsi" w:hAnsiTheme="minorHAnsi" w:cstheme="minorHAnsi"/>
          <w:lang w:val="sv-SE"/>
        </w:rPr>
      </w:pPr>
      <w:r w:rsidRPr="00434F2A">
        <w:rPr>
          <w:rFonts w:asciiTheme="minorHAnsi" w:hAnsiTheme="minorHAnsi" w:cstheme="minorHAnsi"/>
          <w:lang w:val="sv-SE"/>
        </w:rPr>
        <w:t xml:space="preserve">ASDP Bolok Kupang. </w:t>
      </w:r>
    </w:p>
    <w:p w14:paraId="08DA7957" w14:textId="77777777" w:rsidR="001F5FB0" w:rsidRPr="00434F2A" w:rsidRDefault="00000000">
      <w:pPr>
        <w:pStyle w:val="Heading1"/>
        <w:ind w:left="-5"/>
        <w:rPr>
          <w:rFonts w:asciiTheme="minorHAnsi" w:hAnsiTheme="minorHAnsi" w:cstheme="minorHAnsi"/>
          <w:lang w:val="sv-SE"/>
        </w:rPr>
      </w:pPr>
      <w:r w:rsidRPr="00434F2A">
        <w:rPr>
          <w:rFonts w:asciiTheme="minorHAnsi" w:hAnsiTheme="minorHAnsi" w:cstheme="minorHAnsi"/>
          <w:lang w:val="sv-SE"/>
        </w:rPr>
        <w:t xml:space="preserve">7. Teknik Analisis Data </w:t>
      </w:r>
    </w:p>
    <w:p w14:paraId="406DB3CE" w14:textId="77777777" w:rsidR="001F5FB0" w:rsidRPr="00434F2A" w:rsidRDefault="00000000">
      <w:pPr>
        <w:ind w:left="283" w:firstLine="720"/>
        <w:rPr>
          <w:rFonts w:asciiTheme="minorHAnsi" w:hAnsiTheme="minorHAnsi" w:cstheme="minorHAnsi"/>
          <w:lang w:val="sv-SE"/>
        </w:rPr>
      </w:pPr>
      <w:r w:rsidRPr="00434F2A">
        <w:rPr>
          <w:rFonts w:asciiTheme="minorHAnsi" w:hAnsiTheme="minorHAnsi" w:cstheme="minorHAnsi"/>
          <w:lang w:val="sv-SE"/>
        </w:rPr>
        <w:t>Metode analisis data dalam penelitian ini mengunakan konsep Miles dan Huberman. Analisis data kualitatif menurut Miles dan Huberman dilakukan secara terus-menerus sampai tuntas sampai datanya jenuhnya. Ukuran kejenuhan data ditandai dengan tidak ditemukannya lagi data atau informasi baru. Berikut ini gambar Model Analisis Interaktif Miles dan Huberman.</w:t>
      </w:r>
      <w:r w:rsidRPr="00434F2A">
        <w:rPr>
          <w:rFonts w:asciiTheme="minorHAnsi" w:hAnsiTheme="minorHAnsi" w:cstheme="minorHAnsi"/>
          <w:b/>
          <w:lang w:val="sv-SE"/>
        </w:rPr>
        <w:t xml:space="preserve"> </w:t>
      </w:r>
    </w:p>
    <w:p w14:paraId="4B97BE53" w14:textId="77777777" w:rsidR="001F5FB0" w:rsidRPr="00434F2A" w:rsidRDefault="00000000">
      <w:pPr>
        <w:pStyle w:val="Heading1"/>
        <w:ind w:left="-5"/>
        <w:rPr>
          <w:rFonts w:asciiTheme="minorHAnsi" w:hAnsiTheme="minorHAnsi" w:cstheme="minorHAnsi"/>
          <w:lang w:val="sv-SE"/>
        </w:rPr>
      </w:pPr>
      <w:r w:rsidRPr="00434F2A">
        <w:rPr>
          <w:rFonts w:asciiTheme="minorHAnsi" w:hAnsiTheme="minorHAnsi" w:cstheme="minorHAnsi"/>
          <w:lang w:val="sv-SE"/>
        </w:rPr>
        <w:t xml:space="preserve">8. Keabsahan Data </w:t>
      </w:r>
    </w:p>
    <w:p w14:paraId="176D63DA" w14:textId="77777777" w:rsidR="001F5FB0" w:rsidRPr="00434F2A" w:rsidRDefault="00000000">
      <w:pPr>
        <w:spacing w:after="140"/>
        <w:ind w:left="283" w:firstLine="720"/>
        <w:rPr>
          <w:rFonts w:asciiTheme="minorHAnsi" w:hAnsiTheme="minorHAnsi" w:cstheme="minorHAnsi"/>
          <w:lang w:val="sv-SE"/>
        </w:rPr>
      </w:pPr>
      <w:r w:rsidRPr="00434F2A">
        <w:rPr>
          <w:rFonts w:asciiTheme="minorHAnsi" w:hAnsiTheme="minorHAnsi" w:cstheme="minorHAnsi"/>
          <w:lang w:val="sv-SE"/>
        </w:rPr>
        <w:t xml:space="preserve">Teknik pemeriksaan keabsahan data yang digunakan dalam penelitian ini adalah dengan teknik triangulasi. Triangulasi yaitu pengecekan data dari berbagai sumber dengan berbagai cara, dan berbagai waktu (Sugiyono, 2017). Dengan demikian terdapat triangulasi sumber, triangulasi teknik pengumpulan data, dan triangulasi waktu. </w:t>
      </w:r>
    </w:p>
    <w:p w14:paraId="5A9C52AC" w14:textId="77777777" w:rsidR="001F5FB0" w:rsidRPr="00434F2A" w:rsidRDefault="00000000">
      <w:pPr>
        <w:pStyle w:val="Heading1"/>
        <w:ind w:left="-5"/>
        <w:rPr>
          <w:rFonts w:asciiTheme="minorHAnsi" w:hAnsiTheme="minorHAnsi" w:cstheme="minorHAnsi"/>
          <w:lang w:val="sv-SE"/>
        </w:rPr>
      </w:pPr>
      <w:r w:rsidRPr="00434F2A">
        <w:rPr>
          <w:rFonts w:asciiTheme="minorHAnsi" w:hAnsiTheme="minorHAnsi" w:cstheme="minorHAnsi"/>
          <w:lang w:val="sv-SE"/>
        </w:rPr>
        <w:t xml:space="preserve">HASIL DAN PEMBAHASAN Hasil Penelitian </w:t>
      </w:r>
    </w:p>
    <w:p w14:paraId="3A1C7E54" w14:textId="77777777" w:rsidR="001F5FB0" w:rsidRPr="00434F2A" w:rsidRDefault="00000000">
      <w:pPr>
        <w:ind w:left="-15" w:firstLine="708"/>
        <w:rPr>
          <w:rFonts w:asciiTheme="minorHAnsi" w:hAnsiTheme="minorHAnsi" w:cstheme="minorHAnsi"/>
          <w:lang w:val="sv-SE"/>
        </w:rPr>
      </w:pPr>
      <w:r w:rsidRPr="00434F2A">
        <w:rPr>
          <w:rFonts w:asciiTheme="minorHAnsi" w:hAnsiTheme="minorHAnsi" w:cstheme="minorHAnsi"/>
          <w:lang w:val="sv-SE"/>
        </w:rPr>
        <w:t xml:space="preserve">Pembayaran tiket pelayaran kapal Ferry melalui kartu </w:t>
      </w:r>
      <w:r w:rsidRPr="00434F2A">
        <w:rPr>
          <w:rFonts w:asciiTheme="minorHAnsi" w:hAnsiTheme="minorHAnsi" w:cstheme="minorHAnsi"/>
          <w:i/>
          <w:lang w:val="sv-SE"/>
        </w:rPr>
        <w:t>BRIZZI</w:t>
      </w:r>
      <w:r w:rsidRPr="00434F2A">
        <w:rPr>
          <w:rFonts w:asciiTheme="minorHAnsi" w:hAnsiTheme="minorHAnsi" w:cstheme="minorHAnsi"/>
          <w:lang w:val="sv-SE"/>
        </w:rPr>
        <w:t xml:space="preserve"> telah ditetapkan di berbagai pelabuhan pada wilayah provinsi Nusa Tenggara Timur. PT. ASDP Indonesia Ferry (Persero) Cabang Kupang sendiri telah menerapkan pemberlakuan pembelian tiket elektronik di pelabuhan Bolok Kupang sejak 2021, penerapan ini bertujuan meminimalisir penggunaan uang tunai selama pandemi COVID-19.Pelabuhan yang menerapkan sistem </w:t>
      </w:r>
      <w:r w:rsidRPr="00434F2A">
        <w:rPr>
          <w:rFonts w:asciiTheme="minorHAnsi" w:hAnsiTheme="minorHAnsi" w:cstheme="minorHAnsi"/>
          <w:i/>
          <w:lang w:val="sv-SE"/>
        </w:rPr>
        <w:t>E-ticketing,</w:t>
      </w:r>
      <w:r w:rsidRPr="00434F2A">
        <w:rPr>
          <w:rFonts w:asciiTheme="minorHAnsi" w:hAnsiTheme="minorHAnsi" w:cstheme="minorHAnsi"/>
          <w:lang w:val="sv-SE"/>
        </w:rPr>
        <w:t xml:space="preserve"> yaitu Kupang, Larantuka, Rote, Kalabahi, Waingapu dan Aimere. </w:t>
      </w:r>
      <w:r w:rsidRPr="00434F2A">
        <w:rPr>
          <w:rFonts w:asciiTheme="minorHAnsi" w:hAnsiTheme="minorHAnsi" w:cstheme="minorHAnsi"/>
          <w:i/>
          <w:lang w:val="sv-SE"/>
        </w:rPr>
        <w:t>Top Up</w:t>
      </w:r>
      <w:r w:rsidRPr="00434F2A">
        <w:rPr>
          <w:rFonts w:asciiTheme="minorHAnsi" w:hAnsiTheme="minorHAnsi" w:cstheme="minorHAnsi"/>
          <w:lang w:val="sv-SE"/>
        </w:rPr>
        <w:t xml:space="preserve"> atau pengisian saldo dapat dilakukan  di Bank yang bekerja sama dengan PT. ASDP Cabang Kupang, yakni BNI, BRI, BCA dan bank Mandiri. Seiring berjalannya waktu </w:t>
      </w:r>
      <w:r w:rsidRPr="00434F2A">
        <w:rPr>
          <w:rFonts w:asciiTheme="minorHAnsi" w:hAnsiTheme="minorHAnsi" w:cstheme="minorHAnsi"/>
          <w:i/>
          <w:lang w:val="sv-SE"/>
        </w:rPr>
        <w:t>Top up</w:t>
      </w:r>
      <w:r w:rsidRPr="00434F2A">
        <w:rPr>
          <w:rFonts w:asciiTheme="minorHAnsi" w:hAnsiTheme="minorHAnsi" w:cstheme="minorHAnsi"/>
          <w:lang w:val="sv-SE"/>
        </w:rPr>
        <w:t xml:space="preserve"> juga dapat dilakukan diberbagai tempat yang sudah menjalin kerjasama dengan pihak Bank seperti, Alfamart, Indomaret, Mobile Banking, Agent BRI Link dan geral ATM terdekat dengan jumlah maksimum Rp 2 juta.</w:t>
      </w:r>
      <w:r w:rsidRPr="00434F2A">
        <w:rPr>
          <w:rFonts w:asciiTheme="minorHAnsi" w:hAnsiTheme="minorHAnsi" w:cstheme="minorHAnsi"/>
          <w:b/>
          <w:lang w:val="sv-SE"/>
        </w:rPr>
        <w:t xml:space="preserve"> </w:t>
      </w:r>
    </w:p>
    <w:p w14:paraId="7227414B" w14:textId="77777777" w:rsidR="001F5FB0" w:rsidRPr="00434F2A" w:rsidRDefault="00000000">
      <w:pPr>
        <w:ind w:left="-15" w:firstLine="708"/>
        <w:rPr>
          <w:rFonts w:asciiTheme="minorHAnsi" w:hAnsiTheme="minorHAnsi" w:cstheme="minorHAnsi"/>
          <w:lang w:val="sv-SE"/>
        </w:rPr>
      </w:pPr>
      <w:r w:rsidRPr="00434F2A">
        <w:rPr>
          <w:rFonts w:asciiTheme="minorHAnsi" w:hAnsiTheme="minorHAnsi" w:cstheme="minorHAnsi"/>
          <w:b/>
          <w:lang w:val="sv-SE"/>
        </w:rPr>
        <w:t xml:space="preserve"> </w:t>
      </w:r>
      <w:r w:rsidRPr="00434F2A">
        <w:rPr>
          <w:rFonts w:asciiTheme="minorHAnsi" w:hAnsiTheme="minorHAnsi" w:cstheme="minorHAnsi"/>
          <w:lang w:val="sv-SE"/>
        </w:rPr>
        <w:t xml:space="preserve">Metode pembayaran menggunakan kartu eletronik ini dapat digunakan melalui dari </w:t>
      </w:r>
      <w:r w:rsidRPr="00434F2A">
        <w:rPr>
          <w:rFonts w:asciiTheme="minorHAnsi" w:hAnsiTheme="minorHAnsi" w:cstheme="minorHAnsi"/>
          <w:i/>
          <w:lang w:val="sv-SE"/>
        </w:rPr>
        <w:t>E-Money</w:t>
      </w:r>
      <w:r w:rsidRPr="00434F2A">
        <w:rPr>
          <w:rFonts w:asciiTheme="minorHAnsi" w:hAnsiTheme="minorHAnsi" w:cstheme="minorHAnsi"/>
          <w:lang w:val="sv-SE"/>
        </w:rPr>
        <w:t xml:space="preserve"> Bank Mandiri, </w:t>
      </w:r>
      <w:r w:rsidRPr="00434F2A">
        <w:rPr>
          <w:rFonts w:asciiTheme="minorHAnsi" w:hAnsiTheme="minorHAnsi" w:cstheme="minorHAnsi"/>
          <w:i/>
          <w:lang w:val="sv-SE"/>
        </w:rPr>
        <w:t>BRIZZI</w:t>
      </w:r>
      <w:r w:rsidRPr="00434F2A">
        <w:rPr>
          <w:rFonts w:asciiTheme="minorHAnsi" w:hAnsiTheme="minorHAnsi" w:cstheme="minorHAnsi"/>
          <w:lang w:val="sv-SE"/>
        </w:rPr>
        <w:t xml:space="preserve"> BRI, </w:t>
      </w:r>
      <w:r w:rsidRPr="00434F2A">
        <w:rPr>
          <w:rFonts w:asciiTheme="minorHAnsi" w:hAnsiTheme="minorHAnsi" w:cstheme="minorHAnsi"/>
          <w:i/>
          <w:lang w:val="sv-SE"/>
        </w:rPr>
        <w:t>Tap cash</w:t>
      </w:r>
      <w:r w:rsidRPr="00434F2A">
        <w:rPr>
          <w:rFonts w:asciiTheme="minorHAnsi" w:hAnsiTheme="minorHAnsi" w:cstheme="minorHAnsi"/>
          <w:lang w:val="sv-SE"/>
        </w:rPr>
        <w:t xml:space="preserve"> BNI dan </w:t>
      </w:r>
      <w:r w:rsidRPr="00434F2A">
        <w:rPr>
          <w:rFonts w:asciiTheme="minorHAnsi" w:hAnsiTheme="minorHAnsi" w:cstheme="minorHAnsi"/>
          <w:i/>
          <w:lang w:val="sv-SE"/>
        </w:rPr>
        <w:t>Flazz</w:t>
      </w:r>
      <w:r w:rsidRPr="00434F2A">
        <w:rPr>
          <w:rFonts w:asciiTheme="minorHAnsi" w:hAnsiTheme="minorHAnsi" w:cstheme="minorHAnsi"/>
          <w:lang w:val="sv-SE"/>
        </w:rPr>
        <w:t xml:space="preserve"> BCA. Kartu eletronik ini digunakan untuk pembelian tiket mengantikan  dengan pembayaran dengan menggunakan uang tunai ini dapat membantu pengguna dan mempunyai banyak manfaat tanpa menggunakan transaksi tunai. Hal </w:t>
      </w:r>
      <w:r w:rsidRPr="00434F2A">
        <w:rPr>
          <w:rFonts w:asciiTheme="minorHAnsi" w:hAnsiTheme="minorHAnsi" w:cstheme="minorHAnsi"/>
          <w:lang w:val="sv-SE"/>
        </w:rPr>
        <w:lastRenderedPageBreak/>
        <w:t>ini peneliti dapat dari hasil wawancara dari informan tentang implementasi sistem pembayaran tiket dengan</w:t>
      </w:r>
      <w:r w:rsidRPr="00434F2A">
        <w:rPr>
          <w:rFonts w:asciiTheme="minorHAnsi" w:hAnsiTheme="minorHAnsi" w:cstheme="minorHAnsi"/>
          <w:i/>
          <w:lang w:val="sv-SE"/>
        </w:rPr>
        <w:t xml:space="preserve"> </w:t>
      </w:r>
      <w:r w:rsidRPr="00434F2A">
        <w:rPr>
          <w:rFonts w:asciiTheme="minorHAnsi" w:hAnsiTheme="minorHAnsi" w:cstheme="minorHAnsi"/>
          <w:lang w:val="sv-SE"/>
        </w:rPr>
        <w:t>kartu</w:t>
      </w:r>
      <w:r w:rsidRPr="00434F2A">
        <w:rPr>
          <w:rFonts w:asciiTheme="minorHAnsi" w:hAnsiTheme="minorHAnsi" w:cstheme="minorHAnsi"/>
          <w:i/>
          <w:lang w:val="sv-SE"/>
        </w:rPr>
        <w:t xml:space="preserve"> BRIZZI</w:t>
      </w:r>
      <w:r w:rsidRPr="00434F2A">
        <w:rPr>
          <w:rFonts w:asciiTheme="minorHAnsi" w:hAnsiTheme="minorHAnsi" w:cstheme="minorHAnsi"/>
          <w:lang w:val="sv-SE"/>
        </w:rPr>
        <w:t>. Adapun hasil wawancara dari informan yang dipeoleh sebagai berikut:</w:t>
      </w:r>
      <w:r w:rsidRPr="00434F2A">
        <w:rPr>
          <w:rFonts w:asciiTheme="minorHAnsi" w:hAnsiTheme="minorHAnsi" w:cstheme="minorHAnsi"/>
          <w:b/>
          <w:lang w:val="sv-SE"/>
        </w:rPr>
        <w:t xml:space="preserve"> </w:t>
      </w:r>
    </w:p>
    <w:p w14:paraId="6700BFD9" w14:textId="77777777" w:rsidR="001F5FB0" w:rsidRPr="00434F2A" w:rsidRDefault="00000000">
      <w:pPr>
        <w:ind w:left="-15" w:firstLine="708"/>
        <w:rPr>
          <w:rFonts w:asciiTheme="minorHAnsi" w:hAnsiTheme="minorHAnsi" w:cstheme="minorHAnsi"/>
          <w:lang w:val="sv-SE"/>
        </w:rPr>
      </w:pPr>
      <w:r w:rsidRPr="00434F2A">
        <w:rPr>
          <w:rFonts w:asciiTheme="minorHAnsi" w:hAnsiTheme="minorHAnsi" w:cstheme="minorHAnsi"/>
          <w:lang w:val="sv-SE"/>
        </w:rPr>
        <w:t xml:space="preserve"> Hasil wawancara dari Bapak Joni Y. Lopo selaku kepala loket kartu </w:t>
      </w:r>
      <w:r w:rsidRPr="00434F2A">
        <w:rPr>
          <w:rFonts w:asciiTheme="minorHAnsi" w:hAnsiTheme="minorHAnsi" w:cstheme="minorHAnsi"/>
          <w:i/>
          <w:lang w:val="sv-SE"/>
        </w:rPr>
        <w:t xml:space="preserve">BRIZZI </w:t>
      </w:r>
      <w:r w:rsidRPr="00434F2A">
        <w:rPr>
          <w:rFonts w:asciiTheme="minorHAnsi" w:hAnsiTheme="minorHAnsi" w:cstheme="minorHAnsi"/>
          <w:lang w:val="sv-SE"/>
        </w:rPr>
        <w:t xml:space="preserve">PT. ASDP Cabang Kupang, bahwa pembayaran dengan menggunakan kartu </w:t>
      </w:r>
      <w:r w:rsidRPr="00434F2A">
        <w:rPr>
          <w:rFonts w:asciiTheme="minorHAnsi" w:hAnsiTheme="minorHAnsi" w:cstheme="minorHAnsi"/>
          <w:i/>
          <w:lang w:val="sv-SE"/>
        </w:rPr>
        <w:t>BRIZZI</w:t>
      </w:r>
      <w:r w:rsidRPr="00434F2A">
        <w:rPr>
          <w:rFonts w:asciiTheme="minorHAnsi" w:hAnsiTheme="minorHAnsi" w:cstheme="minorHAnsi"/>
          <w:lang w:val="sv-SE"/>
        </w:rPr>
        <w:t xml:space="preserve"> dalam proses pembelian tiket dapat mempermuda pengguna dan juga petugas ASDP. Begitu juga mempunyai banyak manfaat bagi pengguna kartu </w:t>
      </w:r>
      <w:r w:rsidRPr="00434F2A">
        <w:rPr>
          <w:rFonts w:asciiTheme="minorHAnsi" w:hAnsiTheme="minorHAnsi" w:cstheme="minorHAnsi"/>
          <w:i/>
          <w:lang w:val="sv-SE"/>
        </w:rPr>
        <w:t xml:space="preserve">BRIZZI. </w:t>
      </w:r>
      <w:r w:rsidRPr="00434F2A">
        <w:rPr>
          <w:rFonts w:asciiTheme="minorHAnsi" w:hAnsiTheme="minorHAnsi" w:cstheme="minorHAnsi"/>
          <w:lang w:val="sv-SE"/>
        </w:rPr>
        <w:t xml:space="preserve">Manfaat dari kartu </w:t>
      </w:r>
      <w:r w:rsidRPr="00434F2A">
        <w:rPr>
          <w:rFonts w:asciiTheme="minorHAnsi" w:hAnsiTheme="minorHAnsi" w:cstheme="minorHAnsi"/>
          <w:i/>
          <w:lang w:val="sv-SE"/>
        </w:rPr>
        <w:t>BRIZZI</w:t>
      </w:r>
      <w:r w:rsidRPr="00434F2A">
        <w:rPr>
          <w:rFonts w:asciiTheme="minorHAnsi" w:hAnsiTheme="minorHAnsi" w:cstheme="minorHAnsi"/>
          <w:lang w:val="sv-SE"/>
        </w:rPr>
        <w:t xml:space="preserve"> ASDP dalam mengkosolidasi pendapatan, dengan uang pemasukan dari hasil tiket yang terjual dapat secara langsung masuk ke rekening perusahaan.</w:t>
      </w:r>
      <w:r w:rsidRPr="00434F2A">
        <w:rPr>
          <w:rFonts w:asciiTheme="minorHAnsi" w:hAnsiTheme="minorHAnsi" w:cstheme="minorHAnsi"/>
          <w:b/>
          <w:lang w:val="sv-SE"/>
        </w:rPr>
        <w:t xml:space="preserve"> </w:t>
      </w:r>
    </w:p>
    <w:p w14:paraId="22CCCD5D" w14:textId="77777777" w:rsidR="001F5FB0" w:rsidRPr="00434F2A" w:rsidRDefault="00000000">
      <w:pPr>
        <w:ind w:left="-5"/>
        <w:rPr>
          <w:rFonts w:asciiTheme="minorHAnsi" w:hAnsiTheme="minorHAnsi" w:cstheme="minorHAnsi"/>
          <w:lang w:val="sv-SE"/>
        </w:rPr>
      </w:pPr>
      <w:r w:rsidRPr="00434F2A">
        <w:rPr>
          <w:rFonts w:asciiTheme="minorHAnsi" w:hAnsiTheme="minorHAnsi" w:cstheme="minorHAnsi"/>
          <w:lang w:val="sv-SE"/>
        </w:rPr>
        <w:t xml:space="preserve">Kemudian hasil wawancara dari Bapak Andri Matte selaku Manejer Usaha ASDP cabang Kupang mengenai penggunaan kartu </w:t>
      </w:r>
      <w:r w:rsidRPr="00434F2A">
        <w:rPr>
          <w:rFonts w:asciiTheme="minorHAnsi" w:hAnsiTheme="minorHAnsi" w:cstheme="minorHAnsi"/>
          <w:i/>
          <w:lang w:val="sv-SE"/>
        </w:rPr>
        <w:t xml:space="preserve">BRIZZI, </w:t>
      </w:r>
      <w:r w:rsidRPr="00434F2A">
        <w:rPr>
          <w:rFonts w:asciiTheme="minorHAnsi" w:hAnsiTheme="minorHAnsi" w:cstheme="minorHAnsi"/>
          <w:lang w:val="sv-SE"/>
        </w:rPr>
        <w:t xml:space="preserve">juga menyatakan bahwa penggunaan kartu </w:t>
      </w:r>
      <w:r w:rsidRPr="00434F2A">
        <w:rPr>
          <w:rFonts w:asciiTheme="minorHAnsi" w:hAnsiTheme="minorHAnsi" w:cstheme="minorHAnsi"/>
          <w:i/>
          <w:lang w:val="sv-SE"/>
        </w:rPr>
        <w:t>BRIZZI</w:t>
      </w:r>
      <w:r w:rsidRPr="00434F2A">
        <w:rPr>
          <w:rFonts w:asciiTheme="minorHAnsi" w:hAnsiTheme="minorHAnsi" w:cstheme="minorHAnsi"/>
          <w:lang w:val="sv-SE"/>
        </w:rPr>
        <w:t xml:space="preserve"> tidak ada kendala bagi pengguna. Dengan adanya kartu </w:t>
      </w:r>
      <w:r w:rsidRPr="00434F2A">
        <w:rPr>
          <w:rFonts w:asciiTheme="minorHAnsi" w:hAnsiTheme="minorHAnsi" w:cstheme="minorHAnsi"/>
          <w:i/>
          <w:lang w:val="sv-SE"/>
        </w:rPr>
        <w:t xml:space="preserve">BRIZZI </w:t>
      </w:r>
      <w:r w:rsidRPr="00434F2A">
        <w:rPr>
          <w:rFonts w:asciiTheme="minorHAnsi" w:hAnsiTheme="minorHAnsi" w:cstheme="minorHAnsi"/>
          <w:lang w:val="sv-SE"/>
        </w:rPr>
        <w:t>menggantikan pembayaran tunai itu karena perkembangan globalisasi sehingga masyarakat NTT juga harus menyesuaikan menjadi pengguna kartu</w:t>
      </w:r>
      <w:r w:rsidRPr="00434F2A">
        <w:rPr>
          <w:rFonts w:asciiTheme="minorHAnsi" w:hAnsiTheme="minorHAnsi" w:cstheme="minorHAnsi"/>
          <w:i/>
          <w:lang w:val="sv-SE"/>
        </w:rPr>
        <w:t xml:space="preserve"> BRIZZI</w:t>
      </w:r>
      <w:r w:rsidRPr="00434F2A">
        <w:rPr>
          <w:rFonts w:asciiTheme="minorHAnsi" w:hAnsiTheme="minorHAnsi" w:cstheme="minorHAnsi"/>
          <w:lang w:val="sv-SE"/>
        </w:rPr>
        <w:t>.</w:t>
      </w:r>
      <w:r w:rsidRPr="00434F2A">
        <w:rPr>
          <w:rFonts w:asciiTheme="minorHAnsi" w:hAnsiTheme="minorHAnsi" w:cstheme="minorHAnsi"/>
          <w:b/>
          <w:lang w:val="sv-SE"/>
        </w:rPr>
        <w:t xml:space="preserve"> </w:t>
      </w:r>
    </w:p>
    <w:p w14:paraId="25EF20FC" w14:textId="77777777" w:rsidR="001F5FB0" w:rsidRPr="00434F2A" w:rsidRDefault="00000000">
      <w:pPr>
        <w:ind w:left="-15" w:firstLine="708"/>
        <w:rPr>
          <w:rFonts w:asciiTheme="minorHAnsi" w:hAnsiTheme="minorHAnsi" w:cstheme="minorHAnsi"/>
          <w:lang w:val="sv-SE"/>
        </w:rPr>
      </w:pPr>
      <w:r w:rsidRPr="00434F2A">
        <w:rPr>
          <w:rFonts w:asciiTheme="minorHAnsi" w:hAnsiTheme="minorHAnsi" w:cstheme="minorHAnsi"/>
          <w:b/>
          <w:lang w:val="sv-SE"/>
        </w:rPr>
        <w:t xml:space="preserve"> </w:t>
      </w:r>
      <w:r w:rsidRPr="00434F2A">
        <w:rPr>
          <w:rFonts w:asciiTheme="minorHAnsi" w:hAnsiTheme="minorHAnsi" w:cstheme="minorHAnsi"/>
          <w:lang w:val="sv-SE"/>
        </w:rPr>
        <w:t xml:space="preserve">Hasil wawancara dari Bapak Irhami Langgoday, masyarakat  pengguna kartu </w:t>
      </w:r>
      <w:r w:rsidRPr="00434F2A">
        <w:rPr>
          <w:rFonts w:asciiTheme="minorHAnsi" w:hAnsiTheme="minorHAnsi" w:cstheme="minorHAnsi"/>
          <w:i/>
          <w:lang w:val="sv-SE"/>
        </w:rPr>
        <w:t xml:space="preserve">BRIZZI </w:t>
      </w:r>
      <w:r w:rsidRPr="00434F2A">
        <w:rPr>
          <w:rFonts w:asciiTheme="minorHAnsi" w:hAnsiTheme="minorHAnsi" w:cstheme="minorHAnsi"/>
          <w:lang w:val="sv-SE"/>
        </w:rPr>
        <w:t xml:space="preserve">tujuan Kupang-Lembata mengatakan bahwa pengguna kartu </w:t>
      </w:r>
      <w:r w:rsidRPr="00434F2A">
        <w:rPr>
          <w:rFonts w:asciiTheme="minorHAnsi" w:hAnsiTheme="minorHAnsi" w:cstheme="minorHAnsi"/>
          <w:i/>
          <w:lang w:val="sv-SE"/>
        </w:rPr>
        <w:t>BRIZZI</w:t>
      </w:r>
      <w:r w:rsidRPr="00434F2A">
        <w:rPr>
          <w:rFonts w:asciiTheme="minorHAnsi" w:hAnsiTheme="minorHAnsi" w:cstheme="minorHAnsi"/>
          <w:lang w:val="sv-SE"/>
        </w:rPr>
        <w:t xml:space="preserve"> dapat mempermuda pengguna dalam melakukan </w:t>
      </w:r>
      <w:r w:rsidRPr="00434F2A">
        <w:rPr>
          <w:rFonts w:asciiTheme="minorHAnsi" w:hAnsiTheme="minorHAnsi" w:cstheme="minorHAnsi"/>
          <w:i/>
          <w:lang w:val="sv-SE"/>
        </w:rPr>
        <w:t>Top Up</w:t>
      </w:r>
      <w:r w:rsidRPr="00434F2A">
        <w:rPr>
          <w:rFonts w:asciiTheme="minorHAnsi" w:hAnsiTheme="minorHAnsi" w:cstheme="minorHAnsi"/>
          <w:lang w:val="sv-SE"/>
        </w:rPr>
        <w:t xml:space="preserve"> tidak hanya di loket yang disediakan PT. ASDP Cabang Kupang di Pelabuhan Bolok tetapi juga dapat melakukan </w:t>
      </w:r>
      <w:r w:rsidRPr="00434F2A">
        <w:rPr>
          <w:rFonts w:asciiTheme="minorHAnsi" w:hAnsiTheme="minorHAnsi" w:cstheme="minorHAnsi"/>
          <w:i/>
          <w:lang w:val="sv-SE"/>
        </w:rPr>
        <w:t>Top Up</w:t>
      </w:r>
      <w:r w:rsidRPr="00434F2A">
        <w:rPr>
          <w:rFonts w:asciiTheme="minorHAnsi" w:hAnsiTheme="minorHAnsi" w:cstheme="minorHAnsi"/>
          <w:lang w:val="sv-SE"/>
        </w:rPr>
        <w:t xml:space="preserve"> di mana saja dan kapan saja di bank terdekat atau BRILINK.</w:t>
      </w:r>
      <w:r w:rsidRPr="00434F2A">
        <w:rPr>
          <w:rFonts w:asciiTheme="minorHAnsi" w:hAnsiTheme="minorHAnsi" w:cstheme="minorHAnsi"/>
          <w:b/>
          <w:lang w:val="sv-SE"/>
        </w:rPr>
        <w:t xml:space="preserve"> </w:t>
      </w:r>
      <w:r w:rsidRPr="00434F2A">
        <w:rPr>
          <w:rFonts w:asciiTheme="minorHAnsi" w:hAnsiTheme="minorHAnsi" w:cstheme="minorHAnsi"/>
          <w:lang w:val="sv-SE"/>
        </w:rPr>
        <w:t xml:space="preserve">Hasil wawancara dari Bapak Lasarus Lanbeka, masyarakat pengguna kartu </w:t>
      </w:r>
      <w:r w:rsidRPr="00434F2A">
        <w:rPr>
          <w:rFonts w:asciiTheme="minorHAnsi" w:hAnsiTheme="minorHAnsi" w:cstheme="minorHAnsi"/>
          <w:i/>
          <w:lang w:val="sv-SE"/>
        </w:rPr>
        <w:t>BRIZZI</w:t>
      </w:r>
      <w:r w:rsidRPr="00434F2A">
        <w:rPr>
          <w:rFonts w:asciiTheme="minorHAnsi" w:hAnsiTheme="minorHAnsi" w:cstheme="minorHAnsi"/>
          <w:lang w:val="sv-SE"/>
        </w:rPr>
        <w:t xml:space="preserve">  tujuan Kupang-Kalabahi mengatakan bahwa penggunaan kartu </w:t>
      </w:r>
      <w:r w:rsidRPr="00434F2A">
        <w:rPr>
          <w:rFonts w:asciiTheme="minorHAnsi" w:hAnsiTheme="minorHAnsi" w:cstheme="minorHAnsi"/>
          <w:i/>
          <w:lang w:val="sv-SE"/>
        </w:rPr>
        <w:t xml:space="preserve">BRIZZI </w:t>
      </w:r>
      <w:r w:rsidRPr="00434F2A">
        <w:rPr>
          <w:rFonts w:asciiTheme="minorHAnsi" w:hAnsiTheme="minorHAnsi" w:cstheme="minorHAnsi"/>
          <w:lang w:val="sv-SE"/>
        </w:rPr>
        <w:t xml:space="preserve">dapat mempermuda pengguna dan juga petugas ASDP menegenai proses pembelian dan pelayanan pembelian tiket. Dari  penjelasan hasil wawancara dengan informan mengenai penggunaan kartu </w:t>
      </w:r>
      <w:r w:rsidRPr="00434F2A">
        <w:rPr>
          <w:rFonts w:asciiTheme="minorHAnsi" w:hAnsiTheme="minorHAnsi" w:cstheme="minorHAnsi"/>
          <w:i/>
          <w:lang w:val="sv-SE"/>
        </w:rPr>
        <w:t xml:space="preserve">BRIZZI </w:t>
      </w:r>
      <w:r w:rsidRPr="00434F2A">
        <w:rPr>
          <w:rFonts w:asciiTheme="minorHAnsi" w:hAnsiTheme="minorHAnsi" w:cstheme="minorHAnsi"/>
          <w:lang w:val="sv-SE"/>
        </w:rPr>
        <w:t xml:space="preserve"> diketahui bahwa pengguna dan petugas ASDP dalam pembelian dan pelayanan kartu </w:t>
      </w:r>
      <w:r w:rsidRPr="00434F2A">
        <w:rPr>
          <w:rFonts w:asciiTheme="minorHAnsi" w:hAnsiTheme="minorHAnsi" w:cstheme="minorHAnsi"/>
          <w:i/>
          <w:lang w:val="sv-SE"/>
        </w:rPr>
        <w:t>BRIZZI</w:t>
      </w:r>
      <w:r w:rsidRPr="00434F2A">
        <w:rPr>
          <w:rFonts w:asciiTheme="minorHAnsi" w:hAnsiTheme="minorHAnsi" w:cstheme="minorHAnsi"/>
          <w:lang w:val="sv-SE"/>
        </w:rPr>
        <w:t xml:space="preserve"> dapat mempermuda bagi peengguna dan petugas ASDP. Tetapi dari penjelasan diatas kita ketahui bahwa sudah sangat membantu dan mempermuda tetapi masih ada beberapa informan yang mengatakan bahwa masih ada sedikit kendala yang di alami oleh pengguna kartu </w:t>
      </w:r>
      <w:r w:rsidRPr="00434F2A">
        <w:rPr>
          <w:rFonts w:asciiTheme="minorHAnsi" w:hAnsiTheme="minorHAnsi" w:cstheme="minorHAnsi"/>
          <w:i/>
          <w:lang w:val="sv-SE"/>
        </w:rPr>
        <w:t>BRIZZI.</w:t>
      </w:r>
      <w:r w:rsidRPr="00434F2A">
        <w:rPr>
          <w:rFonts w:asciiTheme="minorHAnsi" w:hAnsiTheme="minorHAnsi" w:cstheme="minorHAnsi"/>
          <w:b/>
          <w:lang w:val="sv-SE"/>
        </w:rPr>
        <w:t xml:space="preserve">  </w:t>
      </w:r>
    </w:p>
    <w:p w14:paraId="61D11FDD" w14:textId="77777777" w:rsidR="001F5FB0" w:rsidRPr="00434F2A" w:rsidRDefault="00000000">
      <w:pPr>
        <w:ind w:left="-15" w:firstLine="708"/>
        <w:rPr>
          <w:rFonts w:asciiTheme="minorHAnsi" w:hAnsiTheme="minorHAnsi" w:cstheme="minorHAnsi"/>
          <w:lang w:val="sv-SE"/>
        </w:rPr>
      </w:pPr>
      <w:r w:rsidRPr="00434F2A">
        <w:rPr>
          <w:rFonts w:asciiTheme="minorHAnsi" w:hAnsiTheme="minorHAnsi" w:cstheme="minorHAnsi"/>
          <w:b/>
          <w:lang w:val="sv-SE"/>
        </w:rPr>
        <w:t xml:space="preserve"> </w:t>
      </w:r>
      <w:r w:rsidRPr="00434F2A">
        <w:rPr>
          <w:rFonts w:asciiTheme="minorHAnsi" w:hAnsiTheme="minorHAnsi" w:cstheme="minorHAnsi"/>
          <w:lang w:val="sv-SE"/>
        </w:rPr>
        <w:t xml:space="preserve">Hasil wawancara dari Bapak Abdul Sale Timo Loba, masyarakat pengguna kartu </w:t>
      </w:r>
      <w:r w:rsidRPr="00434F2A">
        <w:rPr>
          <w:rFonts w:asciiTheme="minorHAnsi" w:hAnsiTheme="minorHAnsi" w:cstheme="minorHAnsi"/>
          <w:i/>
          <w:lang w:val="sv-SE"/>
        </w:rPr>
        <w:t>BRIZZI</w:t>
      </w:r>
      <w:r w:rsidRPr="00434F2A">
        <w:rPr>
          <w:rFonts w:asciiTheme="minorHAnsi" w:hAnsiTheme="minorHAnsi" w:cstheme="minorHAnsi"/>
          <w:lang w:val="sv-SE"/>
        </w:rPr>
        <w:t xml:space="preserve"> tujuan Kupang-Lembata mengatakan bahwa selama dalam proses pelayanan permbayaran menggunakan kartu </w:t>
      </w:r>
      <w:r w:rsidRPr="00434F2A">
        <w:rPr>
          <w:rFonts w:asciiTheme="minorHAnsi" w:hAnsiTheme="minorHAnsi" w:cstheme="minorHAnsi"/>
          <w:i/>
          <w:lang w:val="sv-SE"/>
        </w:rPr>
        <w:t>BRIZZI</w:t>
      </w:r>
      <w:r w:rsidRPr="00434F2A">
        <w:rPr>
          <w:rFonts w:asciiTheme="minorHAnsi" w:hAnsiTheme="minorHAnsi" w:cstheme="minorHAnsi"/>
          <w:lang w:val="sv-SE"/>
        </w:rPr>
        <w:t xml:space="preserve"> ini masih terdapat kendala bahwa dalam pempelian tiket menggunakan kartu </w:t>
      </w:r>
      <w:r w:rsidRPr="00434F2A">
        <w:rPr>
          <w:rFonts w:asciiTheme="minorHAnsi" w:hAnsiTheme="minorHAnsi" w:cstheme="minorHAnsi"/>
          <w:i/>
          <w:lang w:val="sv-SE"/>
        </w:rPr>
        <w:t>BRIZZI</w:t>
      </w:r>
      <w:r w:rsidRPr="00434F2A">
        <w:rPr>
          <w:rFonts w:asciiTheme="minorHAnsi" w:hAnsiTheme="minorHAnsi" w:cstheme="minorHAnsi"/>
          <w:lang w:val="sv-SE"/>
        </w:rPr>
        <w:t xml:space="preserve"> harus mengantri dua loket yang pertama harus mengantri untuk </w:t>
      </w:r>
      <w:r w:rsidRPr="00434F2A">
        <w:rPr>
          <w:rFonts w:asciiTheme="minorHAnsi" w:hAnsiTheme="minorHAnsi" w:cstheme="minorHAnsi"/>
          <w:lang w:val="sv-SE"/>
        </w:rPr>
        <w:lastRenderedPageBreak/>
        <w:t xml:space="preserve">melakuakan </w:t>
      </w:r>
      <w:r w:rsidRPr="00434F2A">
        <w:rPr>
          <w:rFonts w:asciiTheme="minorHAnsi" w:hAnsiTheme="minorHAnsi" w:cstheme="minorHAnsi"/>
          <w:i/>
          <w:lang w:val="sv-SE"/>
        </w:rPr>
        <w:t>Top Up</w:t>
      </w:r>
      <w:r w:rsidRPr="00434F2A">
        <w:rPr>
          <w:rFonts w:asciiTheme="minorHAnsi" w:hAnsiTheme="minorHAnsi" w:cstheme="minorHAnsi"/>
          <w:lang w:val="sv-SE"/>
        </w:rPr>
        <w:t>. setelah itu baru mengantri lagi untuk pembelian tiket.</w:t>
      </w:r>
      <w:r w:rsidRPr="00434F2A">
        <w:rPr>
          <w:rFonts w:asciiTheme="minorHAnsi" w:hAnsiTheme="minorHAnsi" w:cstheme="minorHAnsi"/>
          <w:b/>
          <w:lang w:val="sv-SE"/>
        </w:rPr>
        <w:t xml:space="preserve"> </w:t>
      </w:r>
      <w:r w:rsidRPr="00434F2A">
        <w:rPr>
          <w:rFonts w:asciiTheme="minorHAnsi" w:hAnsiTheme="minorHAnsi" w:cstheme="minorHAnsi"/>
          <w:lang w:val="sv-SE"/>
        </w:rPr>
        <w:t xml:space="preserve">Sama hal juga dapat dijelaskan oleh Bapak Sigi Hana, masyarakat pengguna kartu </w:t>
      </w:r>
      <w:r w:rsidRPr="00434F2A">
        <w:rPr>
          <w:rFonts w:asciiTheme="minorHAnsi" w:hAnsiTheme="minorHAnsi" w:cstheme="minorHAnsi"/>
          <w:i/>
          <w:lang w:val="sv-SE"/>
        </w:rPr>
        <w:t>BRIZZI</w:t>
      </w:r>
      <w:r w:rsidRPr="00434F2A">
        <w:rPr>
          <w:rFonts w:asciiTheme="minorHAnsi" w:hAnsiTheme="minorHAnsi" w:cstheme="minorHAnsi"/>
          <w:lang w:val="sv-SE"/>
        </w:rPr>
        <w:t xml:space="preserve"> tujuan Kupang-Manggarai bahwa masih ada kendala dalam hal pelayanan pembelian tiket mengunakan kartu </w:t>
      </w:r>
      <w:r w:rsidRPr="00434F2A">
        <w:rPr>
          <w:rFonts w:asciiTheme="minorHAnsi" w:hAnsiTheme="minorHAnsi" w:cstheme="minorHAnsi"/>
          <w:i/>
          <w:lang w:val="sv-SE"/>
        </w:rPr>
        <w:t>BRIZZI</w:t>
      </w:r>
      <w:r w:rsidRPr="00434F2A">
        <w:rPr>
          <w:rFonts w:asciiTheme="minorHAnsi" w:hAnsiTheme="minorHAnsi" w:cstheme="minorHAnsi"/>
          <w:lang w:val="sv-SE"/>
        </w:rPr>
        <w:t xml:space="preserve"> yang dimana harus mengantri dua loket untuk melakukan </w:t>
      </w:r>
      <w:r w:rsidRPr="00434F2A">
        <w:rPr>
          <w:rFonts w:asciiTheme="minorHAnsi" w:hAnsiTheme="minorHAnsi" w:cstheme="minorHAnsi"/>
          <w:i/>
          <w:lang w:val="sv-SE"/>
        </w:rPr>
        <w:t>Top Up</w:t>
      </w:r>
      <w:r w:rsidRPr="00434F2A">
        <w:rPr>
          <w:rFonts w:asciiTheme="minorHAnsi" w:hAnsiTheme="minorHAnsi" w:cstheme="minorHAnsi"/>
          <w:lang w:val="sv-SE"/>
        </w:rPr>
        <w:t xml:space="preserve"> dan pembayaran tiket.</w:t>
      </w:r>
      <w:r w:rsidRPr="00434F2A">
        <w:rPr>
          <w:rFonts w:asciiTheme="minorHAnsi" w:hAnsiTheme="minorHAnsi" w:cstheme="minorHAnsi"/>
          <w:b/>
          <w:lang w:val="sv-SE"/>
        </w:rPr>
        <w:t xml:space="preserve"> </w:t>
      </w:r>
      <w:r w:rsidRPr="00434F2A">
        <w:rPr>
          <w:rFonts w:asciiTheme="minorHAnsi" w:hAnsiTheme="minorHAnsi" w:cstheme="minorHAnsi"/>
          <w:lang w:val="sv-SE"/>
        </w:rPr>
        <w:t xml:space="preserve">Seperti juga yang disampaikan oleh Bapak Mustahang, masyarakat pengguna kartu </w:t>
      </w:r>
      <w:r w:rsidRPr="00434F2A">
        <w:rPr>
          <w:rFonts w:asciiTheme="minorHAnsi" w:hAnsiTheme="minorHAnsi" w:cstheme="minorHAnsi"/>
          <w:i/>
          <w:lang w:val="sv-SE"/>
        </w:rPr>
        <w:t>BRIZZI</w:t>
      </w:r>
      <w:r w:rsidRPr="00434F2A">
        <w:rPr>
          <w:rFonts w:asciiTheme="minorHAnsi" w:hAnsiTheme="minorHAnsi" w:cstheme="minorHAnsi"/>
          <w:lang w:val="sv-SE"/>
        </w:rPr>
        <w:t xml:space="preserve"> tujuan Kupang-Flores Timur mengatakan bahwa pembelian tiket menggunakan kartu </w:t>
      </w:r>
      <w:r w:rsidRPr="00434F2A">
        <w:rPr>
          <w:rFonts w:asciiTheme="minorHAnsi" w:hAnsiTheme="minorHAnsi" w:cstheme="minorHAnsi"/>
          <w:i/>
          <w:lang w:val="sv-SE"/>
        </w:rPr>
        <w:t xml:space="preserve">BRIZZI </w:t>
      </w:r>
      <w:r w:rsidRPr="00434F2A">
        <w:rPr>
          <w:rFonts w:asciiTheme="minorHAnsi" w:hAnsiTheme="minorHAnsi" w:cstheme="minorHAnsi"/>
          <w:lang w:val="sv-SE"/>
        </w:rPr>
        <w:t xml:space="preserve">yang menjadi kendala dalamnya adalah harus mengantri dua loket pelayanan yang pertama yaitu untuk melakukan </w:t>
      </w:r>
      <w:r w:rsidRPr="00434F2A">
        <w:rPr>
          <w:rFonts w:asciiTheme="minorHAnsi" w:hAnsiTheme="minorHAnsi" w:cstheme="minorHAnsi"/>
          <w:i/>
          <w:lang w:val="sv-SE"/>
        </w:rPr>
        <w:t>Top Up</w:t>
      </w:r>
      <w:r w:rsidRPr="00434F2A">
        <w:rPr>
          <w:rFonts w:asciiTheme="minorHAnsi" w:hAnsiTheme="minorHAnsi" w:cstheme="minorHAnsi"/>
          <w:lang w:val="sv-SE"/>
        </w:rPr>
        <w:t xml:space="preserve"> terus yang kedua yaitu pembayaran tiket.</w:t>
      </w:r>
      <w:r w:rsidRPr="00434F2A">
        <w:rPr>
          <w:rFonts w:asciiTheme="minorHAnsi" w:hAnsiTheme="minorHAnsi" w:cstheme="minorHAnsi"/>
          <w:b/>
          <w:lang w:val="sv-SE"/>
        </w:rPr>
        <w:t xml:space="preserve"> </w:t>
      </w:r>
      <w:r w:rsidRPr="00434F2A">
        <w:rPr>
          <w:rFonts w:asciiTheme="minorHAnsi" w:hAnsiTheme="minorHAnsi" w:cstheme="minorHAnsi"/>
          <w:lang w:val="sv-SE"/>
        </w:rPr>
        <w:t xml:space="preserve">Dalam penggunaan kartu </w:t>
      </w:r>
      <w:r w:rsidRPr="00434F2A">
        <w:rPr>
          <w:rFonts w:asciiTheme="minorHAnsi" w:hAnsiTheme="minorHAnsi" w:cstheme="minorHAnsi"/>
          <w:i/>
          <w:lang w:val="sv-SE"/>
        </w:rPr>
        <w:t>BRIZZI</w:t>
      </w:r>
      <w:r w:rsidRPr="00434F2A">
        <w:rPr>
          <w:rFonts w:asciiTheme="minorHAnsi" w:hAnsiTheme="minorHAnsi" w:cstheme="minorHAnsi"/>
          <w:lang w:val="sv-SE"/>
        </w:rPr>
        <w:t xml:space="preserve"> ketika pembelian tiket dengan uang tunai digantikan dengan kartu </w:t>
      </w:r>
      <w:r w:rsidRPr="00434F2A">
        <w:rPr>
          <w:rFonts w:asciiTheme="minorHAnsi" w:hAnsiTheme="minorHAnsi" w:cstheme="minorHAnsi"/>
          <w:i/>
          <w:lang w:val="sv-SE"/>
        </w:rPr>
        <w:t>BRIZZI</w:t>
      </w:r>
      <w:r w:rsidRPr="00434F2A">
        <w:rPr>
          <w:rFonts w:asciiTheme="minorHAnsi" w:hAnsiTheme="minorHAnsi" w:cstheme="minorHAnsi"/>
          <w:lang w:val="sv-SE"/>
        </w:rPr>
        <w:t xml:space="preserve"> terdapat banyak keraguan dan kendala yang dialami seperti cara dalam melakukan </w:t>
      </w:r>
      <w:r w:rsidRPr="00434F2A">
        <w:rPr>
          <w:rFonts w:asciiTheme="minorHAnsi" w:hAnsiTheme="minorHAnsi" w:cstheme="minorHAnsi"/>
          <w:i/>
          <w:lang w:val="sv-SE"/>
        </w:rPr>
        <w:t>Top Up</w:t>
      </w:r>
      <w:r w:rsidRPr="00434F2A">
        <w:rPr>
          <w:rFonts w:asciiTheme="minorHAnsi" w:hAnsiTheme="minorHAnsi" w:cstheme="minorHAnsi"/>
          <w:lang w:val="sv-SE"/>
        </w:rPr>
        <w:t xml:space="preserve"> dan cara menggunakan kartu untuk pembelian tetapi setelah melakukan </w:t>
      </w:r>
      <w:r w:rsidRPr="00434F2A">
        <w:rPr>
          <w:rFonts w:asciiTheme="minorHAnsi" w:hAnsiTheme="minorHAnsi" w:cstheme="minorHAnsi"/>
          <w:i/>
          <w:lang w:val="sv-SE"/>
        </w:rPr>
        <w:t>Top Up</w:t>
      </w:r>
      <w:r w:rsidRPr="00434F2A">
        <w:rPr>
          <w:rFonts w:asciiTheme="minorHAnsi" w:hAnsiTheme="minorHAnsi" w:cstheme="minorHAnsi"/>
          <w:lang w:val="sv-SE"/>
        </w:rPr>
        <w:t xml:space="preserve"> oleh petugas dan diarakan ke loket berikut untuk melakukan pembayar tiket sudah merasa biasa. Hal tersebut dapat diketahui bahwa penggunaan kartu </w:t>
      </w:r>
      <w:r w:rsidRPr="00434F2A">
        <w:rPr>
          <w:rFonts w:asciiTheme="minorHAnsi" w:hAnsiTheme="minorHAnsi" w:cstheme="minorHAnsi"/>
          <w:i/>
          <w:lang w:val="sv-SE"/>
        </w:rPr>
        <w:t xml:space="preserve">BRIZZI </w:t>
      </w:r>
      <w:r w:rsidRPr="00434F2A">
        <w:rPr>
          <w:rFonts w:asciiTheme="minorHAnsi" w:hAnsiTheme="minorHAnsi" w:cstheme="minorHAnsi"/>
          <w:lang w:val="sv-SE"/>
        </w:rPr>
        <w:t xml:space="preserve">dapat mempermuda dalam proses pembelian tiket, jadi yang terjadi kendala itu ketika baru pertamakali menggunakan kartu </w:t>
      </w:r>
      <w:r w:rsidRPr="00434F2A">
        <w:rPr>
          <w:rFonts w:asciiTheme="minorHAnsi" w:hAnsiTheme="minorHAnsi" w:cstheme="minorHAnsi"/>
          <w:i/>
          <w:lang w:val="sv-SE"/>
        </w:rPr>
        <w:t>BRIZZI</w:t>
      </w:r>
      <w:r w:rsidRPr="00434F2A">
        <w:rPr>
          <w:rFonts w:asciiTheme="minorHAnsi" w:hAnsiTheme="minorHAnsi" w:cstheme="minorHAnsi"/>
          <w:lang w:val="sv-SE"/>
        </w:rPr>
        <w:t>.</w:t>
      </w:r>
      <w:r w:rsidRPr="00434F2A">
        <w:rPr>
          <w:rFonts w:asciiTheme="minorHAnsi" w:hAnsiTheme="minorHAnsi" w:cstheme="minorHAnsi"/>
          <w:b/>
          <w:lang w:val="sv-SE"/>
        </w:rPr>
        <w:t xml:space="preserve"> </w:t>
      </w:r>
    </w:p>
    <w:p w14:paraId="2EC04398" w14:textId="77777777" w:rsidR="001F5FB0" w:rsidRPr="00434F2A" w:rsidRDefault="00000000">
      <w:pPr>
        <w:ind w:left="-15" w:firstLine="708"/>
        <w:rPr>
          <w:rFonts w:asciiTheme="minorHAnsi" w:hAnsiTheme="minorHAnsi" w:cstheme="minorHAnsi"/>
          <w:lang w:val="sv-SE"/>
        </w:rPr>
      </w:pPr>
      <w:r w:rsidRPr="00434F2A">
        <w:rPr>
          <w:rFonts w:asciiTheme="minorHAnsi" w:hAnsiTheme="minorHAnsi" w:cstheme="minorHAnsi"/>
          <w:b/>
          <w:lang w:val="sv-SE"/>
        </w:rPr>
        <w:t xml:space="preserve"> </w:t>
      </w:r>
      <w:r w:rsidRPr="00434F2A">
        <w:rPr>
          <w:rFonts w:asciiTheme="minorHAnsi" w:hAnsiTheme="minorHAnsi" w:cstheme="minorHAnsi"/>
          <w:lang w:val="sv-SE"/>
        </w:rPr>
        <w:t xml:space="preserve">Hal ini dapat diperkuat dari hasil wawancara dengan Ibu Ismi, masyarakat pengguna kartu </w:t>
      </w:r>
      <w:r w:rsidRPr="00434F2A">
        <w:rPr>
          <w:rFonts w:asciiTheme="minorHAnsi" w:hAnsiTheme="minorHAnsi" w:cstheme="minorHAnsi"/>
          <w:i/>
          <w:lang w:val="sv-SE"/>
        </w:rPr>
        <w:t>BRIZZI</w:t>
      </w:r>
      <w:r w:rsidRPr="00434F2A">
        <w:rPr>
          <w:rFonts w:asciiTheme="minorHAnsi" w:hAnsiTheme="minorHAnsi" w:cstheme="minorHAnsi"/>
          <w:lang w:val="sv-SE"/>
        </w:rPr>
        <w:t xml:space="preserve"> tujuan Kupang-Ende</w:t>
      </w:r>
      <w:r w:rsidRPr="00434F2A">
        <w:rPr>
          <w:rFonts w:asciiTheme="minorHAnsi" w:hAnsiTheme="minorHAnsi" w:cstheme="minorHAnsi"/>
          <w:i/>
          <w:lang w:val="sv-SE"/>
        </w:rPr>
        <w:t xml:space="preserve"> </w:t>
      </w:r>
      <w:r w:rsidRPr="00434F2A">
        <w:rPr>
          <w:rFonts w:asciiTheme="minorHAnsi" w:hAnsiTheme="minorHAnsi" w:cstheme="minorHAnsi"/>
          <w:lang w:val="sv-SE"/>
        </w:rPr>
        <w:t xml:space="preserve">mengatakan bahwa transaksi pembayaran tiket menggunakan kartu </w:t>
      </w:r>
      <w:r w:rsidRPr="00434F2A">
        <w:rPr>
          <w:rFonts w:asciiTheme="minorHAnsi" w:hAnsiTheme="minorHAnsi" w:cstheme="minorHAnsi"/>
          <w:i/>
          <w:lang w:val="sv-SE"/>
        </w:rPr>
        <w:t>BRIZZI</w:t>
      </w:r>
      <w:r w:rsidRPr="00434F2A">
        <w:rPr>
          <w:rFonts w:asciiTheme="minorHAnsi" w:hAnsiTheme="minorHAnsi" w:cstheme="minorHAnsi"/>
          <w:lang w:val="sv-SE"/>
        </w:rPr>
        <w:t xml:space="preserve"> lebih mempermudah bagi Beliau untuk mendapatkan tiket. Hasil wawancara dari Bapak Adrianus Kopong Taka, masyarakat pengguna kartu </w:t>
      </w:r>
      <w:r w:rsidRPr="00434F2A">
        <w:rPr>
          <w:rFonts w:asciiTheme="minorHAnsi" w:hAnsiTheme="minorHAnsi" w:cstheme="minorHAnsi"/>
          <w:i/>
          <w:lang w:val="sv-SE"/>
        </w:rPr>
        <w:t>BRIZZI</w:t>
      </w:r>
      <w:r w:rsidRPr="00434F2A">
        <w:rPr>
          <w:rFonts w:asciiTheme="minorHAnsi" w:hAnsiTheme="minorHAnsi" w:cstheme="minorHAnsi"/>
          <w:lang w:val="sv-SE"/>
        </w:rPr>
        <w:t xml:space="preserve"> tujuan Kupang-Adonara mengatakan bahwa transaksi pembayaran tiket menggunakan kartu </w:t>
      </w:r>
      <w:r w:rsidRPr="00434F2A">
        <w:rPr>
          <w:rFonts w:asciiTheme="minorHAnsi" w:hAnsiTheme="minorHAnsi" w:cstheme="minorHAnsi"/>
          <w:i/>
          <w:lang w:val="sv-SE"/>
        </w:rPr>
        <w:t>BRIZZI</w:t>
      </w:r>
      <w:r w:rsidRPr="00434F2A">
        <w:rPr>
          <w:rFonts w:asciiTheme="minorHAnsi" w:hAnsiTheme="minorHAnsi" w:cstheme="minorHAnsi"/>
          <w:lang w:val="sv-SE"/>
        </w:rPr>
        <w:t xml:space="preserve"> lebih mudah dan tidak mempersulit bagi Beliau untuk mendapatkan tiket karena bisa di lakukan diluar pelabuhan. Hasil wawancara dari Ibu Hede Uli, masyarakat pengguna kartu </w:t>
      </w:r>
      <w:r w:rsidRPr="00434F2A">
        <w:rPr>
          <w:rFonts w:asciiTheme="minorHAnsi" w:hAnsiTheme="minorHAnsi" w:cstheme="minorHAnsi"/>
          <w:i/>
          <w:lang w:val="sv-SE"/>
        </w:rPr>
        <w:t>BRIZZI</w:t>
      </w:r>
      <w:r w:rsidRPr="00434F2A">
        <w:rPr>
          <w:rFonts w:asciiTheme="minorHAnsi" w:hAnsiTheme="minorHAnsi" w:cstheme="minorHAnsi"/>
          <w:lang w:val="sv-SE"/>
        </w:rPr>
        <w:t xml:space="preserve"> tujuan Kupang-Sabu mengatakan bahwa transaksi pembayaran tiket menggunakan kartu </w:t>
      </w:r>
      <w:r w:rsidRPr="00434F2A">
        <w:rPr>
          <w:rFonts w:asciiTheme="minorHAnsi" w:hAnsiTheme="minorHAnsi" w:cstheme="minorHAnsi"/>
          <w:i/>
          <w:lang w:val="sv-SE"/>
        </w:rPr>
        <w:t>BRIZZI</w:t>
      </w:r>
      <w:r w:rsidRPr="00434F2A">
        <w:rPr>
          <w:rFonts w:asciiTheme="minorHAnsi" w:hAnsiTheme="minorHAnsi" w:cstheme="minorHAnsi"/>
          <w:lang w:val="sv-SE"/>
        </w:rPr>
        <w:t xml:space="preserve"> lebih mudah dan tidak ribet bagi beliau untuk mendapatkan tiket karena bisa di lakukan diluar pelabuhan seperti di indomaret dan alfamart. Hasil wawancara dari Bapak Diki, masyarakat pengguna kartu </w:t>
      </w:r>
      <w:r w:rsidRPr="00434F2A">
        <w:rPr>
          <w:rFonts w:asciiTheme="minorHAnsi" w:hAnsiTheme="minorHAnsi" w:cstheme="minorHAnsi"/>
          <w:i/>
          <w:lang w:val="sv-SE"/>
        </w:rPr>
        <w:t>BRIZZI</w:t>
      </w:r>
      <w:r w:rsidRPr="00434F2A">
        <w:rPr>
          <w:rFonts w:asciiTheme="minorHAnsi" w:hAnsiTheme="minorHAnsi" w:cstheme="minorHAnsi"/>
          <w:lang w:val="sv-SE"/>
        </w:rPr>
        <w:t xml:space="preserve"> tujuan KupangRote mengatakan bahwa dengan menggunakan kartu </w:t>
      </w:r>
      <w:r w:rsidRPr="00434F2A">
        <w:rPr>
          <w:rFonts w:asciiTheme="minorHAnsi" w:hAnsiTheme="minorHAnsi" w:cstheme="minorHAnsi"/>
          <w:i/>
          <w:lang w:val="sv-SE"/>
        </w:rPr>
        <w:t>BRIZZI</w:t>
      </w:r>
      <w:r w:rsidRPr="00434F2A">
        <w:rPr>
          <w:rFonts w:asciiTheme="minorHAnsi" w:hAnsiTheme="minorHAnsi" w:cstheme="minorHAnsi"/>
          <w:lang w:val="sv-SE"/>
        </w:rPr>
        <w:t xml:space="preserve"> lebih mudah untuk mendapakan tiket. Transaksi pembayaran tiket menggunakan kartu </w:t>
      </w:r>
      <w:r w:rsidRPr="00434F2A">
        <w:rPr>
          <w:rFonts w:asciiTheme="minorHAnsi" w:hAnsiTheme="minorHAnsi" w:cstheme="minorHAnsi"/>
          <w:i/>
          <w:lang w:val="sv-SE"/>
        </w:rPr>
        <w:t>BRIZZI</w:t>
      </w:r>
      <w:r w:rsidRPr="00434F2A">
        <w:rPr>
          <w:rFonts w:asciiTheme="minorHAnsi" w:hAnsiTheme="minorHAnsi" w:cstheme="minorHAnsi"/>
          <w:lang w:val="sv-SE"/>
        </w:rPr>
        <w:t xml:space="preserve"> lebih mudah dan tidak ribet bagi beliau untuk mendapatkan tiket.  </w:t>
      </w:r>
    </w:p>
    <w:p w14:paraId="20EDDDAF" w14:textId="77777777" w:rsidR="001F5FB0" w:rsidRPr="00434F2A" w:rsidRDefault="00000000">
      <w:pPr>
        <w:ind w:left="-15" w:firstLine="708"/>
        <w:rPr>
          <w:rFonts w:asciiTheme="minorHAnsi" w:hAnsiTheme="minorHAnsi" w:cstheme="minorHAnsi"/>
          <w:lang w:val="sv-SE"/>
        </w:rPr>
      </w:pPr>
      <w:r w:rsidRPr="00434F2A">
        <w:rPr>
          <w:rFonts w:asciiTheme="minorHAnsi" w:hAnsiTheme="minorHAnsi" w:cstheme="minorHAnsi"/>
          <w:lang w:val="sv-SE"/>
        </w:rPr>
        <w:t xml:space="preserve"> Hasil wawancara lanjutan dari Bapak Imanuel Lere Bole masyarakat pengguna kartu </w:t>
      </w:r>
      <w:r w:rsidRPr="00434F2A">
        <w:rPr>
          <w:rFonts w:asciiTheme="minorHAnsi" w:hAnsiTheme="minorHAnsi" w:cstheme="minorHAnsi"/>
          <w:i/>
          <w:lang w:val="sv-SE"/>
        </w:rPr>
        <w:t>BRIZZI</w:t>
      </w:r>
      <w:r w:rsidRPr="00434F2A">
        <w:rPr>
          <w:rFonts w:asciiTheme="minorHAnsi" w:hAnsiTheme="minorHAnsi" w:cstheme="minorHAnsi"/>
          <w:lang w:val="sv-SE"/>
        </w:rPr>
        <w:t xml:space="preserve"> tujuan Kupang-Sumba mengatakan bahwa: transaksi pembayaran tiket menggunakan </w:t>
      </w:r>
      <w:r w:rsidRPr="00434F2A">
        <w:rPr>
          <w:rFonts w:asciiTheme="minorHAnsi" w:hAnsiTheme="minorHAnsi" w:cstheme="minorHAnsi"/>
          <w:lang w:val="sv-SE"/>
        </w:rPr>
        <w:lastRenderedPageBreak/>
        <w:t xml:space="preserve">kartu </w:t>
      </w:r>
      <w:r w:rsidRPr="00434F2A">
        <w:rPr>
          <w:rFonts w:asciiTheme="minorHAnsi" w:hAnsiTheme="minorHAnsi" w:cstheme="minorHAnsi"/>
          <w:i/>
          <w:lang w:val="sv-SE"/>
        </w:rPr>
        <w:t>BRIZZI</w:t>
      </w:r>
      <w:r w:rsidRPr="00434F2A">
        <w:rPr>
          <w:rFonts w:asciiTheme="minorHAnsi" w:hAnsiTheme="minorHAnsi" w:cstheme="minorHAnsi"/>
          <w:lang w:val="sv-SE"/>
        </w:rPr>
        <w:t xml:space="preserve"> lebih mempermudah bagi beliau untuk mendapatkan tiket. Dari hasil wawancara diatas ada beberapa informan yang mengatakan hal yang sama mengenai kendala dalam menggunakan kartu </w:t>
      </w:r>
      <w:r w:rsidRPr="00434F2A">
        <w:rPr>
          <w:rFonts w:asciiTheme="minorHAnsi" w:hAnsiTheme="minorHAnsi" w:cstheme="minorHAnsi"/>
          <w:i/>
          <w:lang w:val="sv-SE"/>
        </w:rPr>
        <w:t xml:space="preserve">BRIZZI </w:t>
      </w:r>
      <w:r w:rsidRPr="00434F2A">
        <w:rPr>
          <w:rFonts w:asciiTheme="minorHAnsi" w:hAnsiTheme="minorHAnsi" w:cstheme="minorHAnsi"/>
          <w:lang w:val="sv-SE"/>
        </w:rPr>
        <w:t xml:space="preserve">dalam pembelian tiket. Oleh karna itu dapat simpulkan bahwa pembelian tiket menggunakan kartu </w:t>
      </w:r>
      <w:r w:rsidRPr="00434F2A">
        <w:rPr>
          <w:rFonts w:asciiTheme="minorHAnsi" w:hAnsiTheme="minorHAnsi" w:cstheme="minorHAnsi"/>
          <w:i/>
          <w:lang w:val="sv-SE"/>
        </w:rPr>
        <w:t xml:space="preserve">BRIZZI </w:t>
      </w:r>
      <w:r w:rsidRPr="00434F2A">
        <w:rPr>
          <w:rFonts w:asciiTheme="minorHAnsi" w:hAnsiTheme="minorHAnsi" w:cstheme="minorHAnsi"/>
          <w:lang w:val="sv-SE"/>
        </w:rPr>
        <w:t xml:space="preserve">yang menjadi kendala dalamnya adalah harus mengantri dua loket pelayanan yang pertama yaitu untuk melakukan </w:t>
      </w:r>
      <w:r w:rsidRPr="00434F2A">
        <w:rPr>
          <w:rFonts w:asciiTheme="minorHAnsi" w:hAnsiTheme="minorHAnsi" w:cstheme="minorHAnsi"/>
          <w:i/>
          <w:lang w:val="sv-SE"/>
        </w:rPr>
        <w:t>Top Up</w:t>
      </w:r>
      <w:r w:rsidRPr="00434F2A">
        <w:rPr>
          <w:rFonts w:asciiTheme="minorHAnsi" w:hAnsiTheme="minorHAnsi" w:cstheme="minorHAnsi"/>
          <w:lang w:val="sv-SE"/>
        </w:rPr>
        <w:t xml:space="preserve"> lalu yang kedua yaitu pembayaran tiket. Dalam penggunaan kartu </w:t>
      </w:r>
      <w:r w:rsidRPr="00434F2A">
        <w:rPr>
          <w:rFonts w:asciiTheme="minorHAnsi" w:hAnsiTheme="minorHAnsi" w:cstheme="minorHAnsi"/>
          <w:i/>
          <w:lang w:val="sv-SE"/>
        </w:rPr>
        <w:t>BRIZZI</w:t>
      </w:r>
      <w:r w:rsidRPr="00434F2A">
        <w:rPr>
          <w:rFonts w:asciiTheme="minorHAnsi" w:hAnsiTheme="minorHAnsi" w:cstheme="minorHAnsi"/>
          <w:lang w:val="sv-SE"/>
        </w:rPr>
        <w:t xml:space="preserve"> dari beberapa informan mengatakan bahwa ketika pembelian tiket dengan uang tunai digantikan dengan kartu </w:t>
      </w:r>
      <w:r w:rsidRPr="00434F2A">
        <w:rPr>
          <w:rFonts w:asciiTheme="minorHAnsi" w:hAnsiTheme="minorHAnsi" w:cstheme="minorHAnsi"/>
          <w:i/>
          <w:lang w:val="sv-SE"/>
        </w:rPr>
        <w:t>BRIZZI</w:t>
      </w:r>
      <w:r w:rsidRPr="00434F2A">
        <w:rPr>
          <w:rFonts w:asciiTheme="minorHAnsi" w:hAnsiTheme="minorHAnsi" w:cstheme="minorHAnsi"/>
          <w:lang w:val="sv-SE"/>
        </w:rPr>
        <w:t xml:space="preserve"> terdapat banyak keraguan dan kendala yang dialami seperti cara dalam melakukan </w:t>
      </w:r>
      <w:r w:rsidRPr="00434F2A">
        <w:rPr>
          <w:rFonts w:asciiTheme="minorHAnsi" w:hAnsiTheme="minorHAnsi" w:cstheme="minorHAnsi"/>
          <w:i/>
          <w:lang w:val="sv-SE"/>
        </w:rPr>
        <w:t>Top Up</w:t>
      </w:r>
      <w:r w:rsidRPr="00434F2A">
        <w:rPr>
          <w:rFonts w:asciiTheme="minorHAnsi" w:hAnsiTheme="minorHAnsi" w:cstheme="minorHAnsi"/>
          <w:lang w:val="sv-SE"/>
        </w:rPr>
        <w:t xml:space="preserve"> dan cara menggunakan kartu untuk pembelian tetapi setelah melakukan </w:t>
      </w:r>
      <w:r w:rsidRPr="00434F2A">
        <w:rPr>
          <w:rFonts w:asciiTheme="minorHAnsi" w:hAnsiTheme="minorHAnsi" w:cstheme="minorHAnsi"/>
          <w:i/>
          <w:lang w:val="sv-SE"/>
        </w:rPr>
        <w:t>Top Up</w:t>
      </w:r>
      <w:r w:rsidRPr="00434F2A">
        <w:rPr>
          <w:rFonts w:asciiTheme="minorHAnsi" w:hAnsiTheme="minorHAnsi" w:cstheme="minorHAnsi"/>
          <w:lang w:val="sv-SE"/>
        </w:rPr>
        <w:t xml:space="preserve"> oleh petugas dan diarakan ke loket berikut untuk melakukan pembayar tiket sudah merasa biasa. Hal tersebut dapat diketahui bahwa penggunaan kartu </w:t>
      </w:r>
      <w:r w:rsidRPr="00434F2A">
        <w:rPr>
          <w:rFonts w:asciiTheme="minorHAnsi" w:hAnsiTheme="minorHAnsi" w:cstheme="minorHAnsi"/>
          <w:i/>
          <w:lang w:val="sv-SE"/>
        </w:rPr>
        <w:t xml:space="preserve">BRIZZI </w:t>
      </w:r>
      <w:r w:rsidRPr="00434F2A">
        <w:rPr>
          <w:rFonts w:asciiTheme="minorHAnsi" w:hAnsiTheme="minorHAnsi" w:cstheme="minorHAnsi"/>
          <w:lang w:val="sv-SE"/>
        </w:rPr>
        <w:t xml:space="preserve">dapat mempermuda dalam proses pembelian tiket, jadi yang terjadi kendala itu ketika baru pertamakali menggunakan kartu </w:t>
      </w:r>
      <w:r w:rsidRPr="00434F2A">
        <w:rPr>
          <w:rFonts w:asciiTheme="minorHAnsi" w:hAnsiTheme="minorHAnsi" w:cstheme="minorHAnsi"/>
          <w:i/>
          <w:lang w:val="sv-SE"/>
        </w:rPr>
        <w:t>BRIZZI</w:t>
      </w:r>
      <w:r w:rsidRPr="00434F2A">
        <w:rPr>
          <w:rFonts w:asciiTheme="minorHAnsi" w:hAnsiTheme="minorHAnsi" w:cstheme="minorHAnsi"/>
          <w:lang w:val="sv-SE"/>
        </w:rPr>
        <w:t xml:space="preserve">. Dari beberapa informan menyatakan bahwa menggunakan kartu </w:t>
      </w:r>
      <w:r w:rsidRPr="00434F2A">
        <w:rPr>
          <w:rFonts w:asciiTheme="minorHAnsi" w:hAnsiTheme="minorHAnsi" w:cstheme="minorHAnsi"/>
          <w:i/>
          <w:lang w:val="sv-SE"/>
        </w:rPr>
        <w:t>E-Money BRIZZI</w:t>
      </w:r>
      <w:r w:rsidRPr="00434F2A">
        <w:rPr>
          <w:rFonts w:asciiTheme="minorHAnsi" w:hAnsiTheme="minorHAnsi" w:cstheme="minorHAnsi"/>
          <w:lang w:val="sv-SE"/>
        </w:rPr>
        <w:t xml:space="preserve"> sebagai alat pembayaran pada kapal laut di PT. ASDP Cabang Kupang juga membuat pekerjaan menjadi lebih cepat dan aman. </w:t>
      </w:r>
    </w:p>
    <w:p w14:paraId="605E56A4" w14:textId="77777777" w:rsidR="001F5FB0" w:rsidRPr="00434F2A" w:rsidRDefault="00000000">
      <w:pPr>
        <w:pStyle w:val="Heading1"/>
        <w:ind w:left="-5"/>
        <w:rPr>
          <w:rFonts w:asciiTheme="minorHAnsi" w:hAnsiTheme="minorHAnsi" w:cstheme="minorHAnsi"/>
          <w:lang w:val="sv-SE"/>
        </w:rPr>
      </w:pPr>
      <w:r w:rsidRPr="00434F2A">
        <w:rPr>
          <w:rFonts w:asciiTheme="minorHAnsi" w:hAnsiTheme="minorHAnsi" w:cstheme="minorHAnsi"/>
          <w:lang w:val="sv-SE"/>
        </w:rPr>
        <w:t>Pembahasan</w:t>
      </w:r>
      <w:r w:rsidRPr="00434F2A">
        <w:rPr>
          <w:rFonts w:asciiTheme="minorHAnsi" w:hAnsiTheme="minorHAnsi" w:cstheme="minorHAnsi"/>
          <w:b w:val="0"/>
          <w:lang w:val="sv-SE"/>
        </w:rPr>
        <w:t xml:space="preserve"> </w:t>
      </w:r>
    </w:p>
    <w:p w14:paraId="1E2ECA24" w14:textId="77777777" w:rsidR="001F5FB0" w:rsidRPr="00434F2A" w:rsidRDefault="00000000">
      <w:pPr>
        <w:ind w:left="-15" w:firstLine="708"/>
        <w:rPr>
          <w:rFonts w:asciiTheme="minorHAnsi" w:hAnsiTheme="minorHAnsi" w:cstheme="minorHAnsi"/>
        </w:rPr>
      </w:pPr>
      <w:r w:rsidRPr="00434F2A">
        <w:rPr>
          <w:rFonts w:asciiTheme="minorHAnsi" w:hAnsiTheme="minorHAnsi" w:cstheme="minorHAnsi"/>
          <w:lang w:val="sv-SE"/>
        </w:rPr>
        <w:t xml:space="preserve"> Penerapan sistem pembayaran diera modern sekarang ini tidak hanya dilakukan dengan menggunakan pembayaran tunai tetapi juga menggunakan permbayaran non tunai berbasis uang elektronik seperti pembayaran mengunakan kartu BRIZZI. Dalam kartu</w:t>
      </w:r>
      <w:r w:rsidRPr="00434F2A">
        <w:rPr>
          <w:rFonts w:asciiTheme="minorHAnsi" w:hAnsiTheme="minorHAnsi" w:cstheme="minorHAnsi"/>
          <w:i/>
          <w:lang w:val="sv-SE"/>
        </w:rPr>
        <w:t xml:space="preserve"> BRIZZI</w:t>
      </w:r>
      <w:r w:rsidRPr="00434F2A">
        <w:rPr>
          <w:rFonts w:asciiTheme="minorHAnsi" w:hAnsiTheme="minorHAnsi" w:cstheme="minorHAnsi"/>
          <w:lang w:val="sv-SE"/>
        </w:rPr>
        <w:t xml:space="preserve"> dilengkapi dengan teknologi yang disebut </w:t>
      </w:r>
      <w:r w:rsidRPr="00434F2A">
        <w:rPr>
          <w:rFonts w:asciiTheme="minorHAnsi" w:hAnsiTheme="minorHAnsi" w:cstheme="minorHAnsi"/>
          <w:i/>
          <w:lang w:val="sv-SE"/>
        </w:rPr>
        <w:t>Radio Frequency Identification (RFID)</w:t>
      </w:r>
      <w:r w:rsidRPr="00434F2A">
        <w:rPr>
          <w:rFonts w:asciiTheme="minorHAnsi" w:hAnsiTheme="minorHAnsi" w:cstheme="minorHAnsi"/>
          <w:lang w:val="sv-SE"/>
        </w:rPr>
        <w:t xml:space="preserve"> yang berguna untuk menempelkan kartu ke mesin pembaca maka transaksi langsung bisa diproses (Fitriani, 2019). </w:t>
      </w:r>
      <w:proofErr w:type="spellStart"/>
      <w:r w:rsidRPr="00434F2A">
        <w:rPr>
          <w:rFonts w:asciiTheme="minorHAnsi" w:hAnsiTheme="minorHAnsi" w:cstheme="minorHAnsi"/>
        </w:rPr>
        <w:t>Munculnya</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kartu</w:t>
      </w:r>
      <w:proofErr w:type="spellEnd"/>
      <w:r w:rsidRPr="00434F2A">
        <w:rPr>
          <w:rFonts w:asciiTheme="minorHAnsi" w:hAnsiTheme="minorHAnsi" w:cstheme="minorHAnsi"/>
        </w:rPr>
        <w:t xml:space="preserve"> </w:t>
      </w:r>
      <w:r w:rsidRPr="00434F2A">
        <w:rPr>
          <w:rFonts w:asciiTheme="minorHAnsi" w:hAnsiTheme="minorHAnsi" w:cstheme="minorHAnsi"/>
          <w:i/>
        </w:rPr>
        <w:t>EMoney BRIZZI</w:t>
      </w:r>
      <w:r w:rsidRPr="00434F2A">
        <w:rPr>
          <w:rFonts w:asciiTheme="minorHAnsi" w:hAnsiTheme="minorHAnsi" w:cstheme="minorHAnsi"/>
        </w:rPr>
        <w:t xml:space="preserve"> </w:t>
      </w:r>
      <w:proofErr w:type="spellStart"/>
      <w:r w:rsidRPr="00434F2A">
        <w:rPr>
          <w:rFonts w:asciiTheme="minorHAnsi" w:hAnsiTheme="minorHAnsi" w:cstheme="minorHAnsi"/>
        </w:rPr>
        <w:t>dilatarbelakangi</w:t>
      </w:r>
      <w:proofErr w:type="spellEnd"/>
      <w:r w:rsidRPr="00434F2A">
        <w:rPr>
          <w:rFonts w:asciiTheme="minorHAnsi" w:hAnsiTheme="minorHAnsi" w:cstheme="minorHAnsi"/>
        </w:rPr>
        <w:t xml:space="preserve"> oleh </w:t>
      </w:r>
      <w:proofErr w:type="spellStart"/>
      <w:r w:rsidRPr="00434F2A">
        <w:rPr>
          <w:rFonts w:asciiTheme="minorHAnsi" w:hAnsiTheme="minorHAnsi" w:cstheme="minorHAnsi"/>
        </w:rPr>
        <w:t>Peraturan</w:t>
      </w:r>
      <w:proofErr w:type="spellEnd"/>
      <w:r w:rsidRPr="00434F2A">
        <w:rPr>
          <w:rFonts w:asciiTheme="minorHAnsi" w:hAnsiTheme="minorHAnsi" w:cstheme="minorHAnsi"/>
        </w:rPr>
        <w:t xml:space="preserve"> Bank Indonesia </w:t>
      </w:r>
      <w:proofErr w:type="spellStart"/>
      <w:r w:rsidRPr="00434F2A">
        <w:rPr>
          <w:rFonts w:asciiTheme="minorHAnsi" w:hAnsiTheme="minorHAnsi" w:cstheme="minorHAnsi"/>
        </w:rPr>
        <w:t>Nomor</w:t>
      </w:r>
      <w:proofErr w:type="spellEnd"/>
      <w:r w:rsidRPr="00434F2A">
        <w:rPr>
          <w:rFonts w:asciiTheme="minorHAnsi" w:hAnsiTheme="minorHAnsi" w:cstheme="minorHAnsi"/>
        </w:rPr>
        <w:t xml:space="preserve"> 11/11/PBI/2009 </w:t>
      </w:r>
      <w:proofErr w:type="spellStart"/>
      <w:r w:rsidRPr="00434F2A">
        <w:rPr>
          <w:rFonts w:asciiTheme="minorHAnsi" w:hAnsiTheme="minorHAnsi" w:cstheme="minorHAnsi"/>
        </w:rPr>
        <w:t>sebagai</w:t>
      </w:r>
      <w:proofErr w:type="spellEnd"/>
      <w:r w:rsidRPr="00434F2A">
        <w:rPr>
          <w:rFonts w:asciiTheme="minorHAnsi" w:hAnsiTheme="minorHAnsi" w:cstheme="minorHAnsi"/>
        </w:rPr>
        <w:t xml:space="preserve"> salah </w:t>
      </w:r>
      <w:proofErr w:type="spellStart"/>
      <w:r w:rsidRPr="00434F2A">
        <w:rPr>
          <w:rFonts w:asciiTheme="minorHAnsi" w:hAnsiTheme="minorHAnsi" w:cstheme="minorHAnsi"/>
        </w:rPr>
        <w:t>satu</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pendorong</w:t>
      </w:r>
      <w:proofErr w:type="spellEnd"/>
      <w:r w:rsidRPr="00434F2A">
        <w:rPr>
          <w:rFonts w:asciiTheme="minorHAnsi" w:hAnsiTheme="minorHAnsi" w:cstheme="minorHAnsi"/>
        </w:rPr>
        <w:t xml:space="preserve"> agenda Bank Indonesia </w:t>
      </w:r>
      <w:proofErr w:type="spellStart"/>
      <w:r w:rsidRPr="00434F2A">
        <w:rPr>
          <w:rFonts w:asciiTheme="minorHAnsi" w:hAnsiTheme="minorHAnsi" w:cstheme="minorHAnsi"/>
        </w:rPr>
        <w:t>untuk</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menciptakan</w:t>
      </w:r>
      <w:proofErr w:type="spellEnd"/>
      <w:r w:rsidRPr="00434F2A">
        <w:rPr>
          <w:rFonts w:asciiTheme="minorHAnsi" w:hAnsiTheme="minorHAnsi" w:cstheme="minorHAnsi"/>
        </w:rPr>
        <w:t xml:space="preserve"> </w:t>
      </w:r>
      <w:r w:rsidRPr="00434F2A">
        <w:rPr>
          <w:rFonts w:asciiTheme="minorHAnsi" w:hAnsiTheme="minorHAnsi" w:cstheme="minorHAnsi"/>
          <w:i/>
        </w:rPr>
        <w:t>Less Cash Society</w:t>
      </w:r>
      <w:r w:rsidRPr="00434F2A">
        <w:rPr>
          <w:rFonts w:asciiTheme="minorHAnsi" w:hAnsiTheme="minorHAnsi" w:cstheme="minorHAnsi"/>
        </w:rPr>
        <w:t xml:space="preserve"> di Indonesia. Dalam </w:t>
      </w:r>
      <w:proofErr w:type="spellStart"/>
      <w:r w:rsidRPr="00434F2A">
        <w:rPr>
          <w:rFonts w:asciiTheme="minorHAnsi" w:hAnsiTheme="minorHAnsi" w:cstheme="minorHAnsi"/>
        </w:rPr>
        <w:t>metode</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pembayaran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tiket</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penumpang</w:t>
      </w:r>
      <w:proofErr w:type="spellEnd"/>
      <w:r w:rsidRPr="00434F2A">
        <w:rPr>
          <w:rFonts w:asciiTheme="minorHAnsi" w:hAnsiTheme="minorHAnsi" w:cstheme="minorHAnsi"/>
        </w:rPr>
        <w:t xml:space="preserve"> Kapal Ferry </w:t>
      </w:r>
      <w:proofErr w:type="spellStart"/>
      <w:r w:rsidRPr="00434F2A">
        <w:rPr>
          <w:rFonts w:asciiTheme="minorHAnsi" w:hAnsiTheme="minorHAnsi" w:cstheme="minorHAnsi"/>
        </w:rPr>
        <w:t>harus</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memiliki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kartu</w:t>
      </w:r>
      <w:proofErr w:type="spellEnd"/>
      <w:r w:rsidRPr="00434F2A">
        <w:rPr>
          <w:rFonts w:asciiTheme="minorHAnsi" w:hAnsiTheme="minorHAnsi" w:cstheme="minorHAnsi"/>
        </w:rPr>
        <w:t xml:space="preserve"> </w:t>
      </w:r>
      <w:r w:rsidRPr="00434F2A">
        <w:rPr>
          <w:rFonts w:asciiTheme="minorHAnsi" w:hAnsiTheme="minorHAnsi" w:cstheme="minorHAnsi"/>
          <w:i/>
        </w:rPr>
        <w:t>E-Money BRIZZI</w:t>
      </w:r>
      <w:r w:rsidRPr="00434F2A">
        <w:rPr>
          <w:rFonts w:asciiTheme="minorHAnsi" w:hAnsiTheme="minorHAnsi" w:cstheme="minorHAnsi"/>
        </w:rPr>
        <w:t xml:space="preserve"> </w:t>
      </w:r>
      <w:proofErr w:type="spellStart"/>
      <w:r w:rsidRPr="00434F2A">
        <w:rPr>
          <w:rFonts w:asciiTheme="minorHAnsi" w:hAnsiTheme="minorHAnsi" w:cstheme="minorHAnsi"/>
        </w:rPr>
        <w:t>sebagai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alat</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pembayaran</w:t>
      </w:r>
      <w:proofErr w:type="spellEnd"/>
      <w:r w:rsidRPr="00434F2A">
        <w:rPr>
          <w:rFonts w:asciiTheme="minorHAnsi" w:hAnsiTheme="minorHAnsi" w:cstheme="minorHAnsi"/>
        </w:rPr>
        <w:t xml:space="preserve"> yang </w:t>
      </w:r>
      <w:proofErr w:type="spellStart"/>
      <w:r w:rsidRPr="00434F2A">
        <w:rPr>
          <w:rFonts w:asciiTheme="minorHAnsi" w:hAnsiTheme="minorHAnsi" w:cstheme="minorHAnsi"/>
        </w:rPr>
        <w:t>sah</w:t>
      </w:r>
      <w:proofErr w:type="spellEnd"/>
      <w:r w:rsidRPr="00434F2A">
        <w:rPr>
          <w:rFonts w:asciiTheme="minorHAnsi" w:hAnsiTheme="minorHAnsi" w:cstheme="minorHAnsi"/>
        </w:rPr>
        <w:t xml:space="preserve"> dan </w:t>
      </w:r>
      <w:proofErr w:type="spellStart"/>
      <w:r w:rsidRPr="00434F2A">
        <w:rPr>
          <w:rFonts w:asciiTheme="minorHAnsi" w:hAnsiTheme="minorHAnsi" w:cstheme="minorHAnsi"/>
        </w:rPr>
        <w:t>tidak</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ada</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sistem</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karcis</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seperti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metode</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pembayaran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tiket</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sebelumnya</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Sejak</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pertengahan</w:t>
      </w:r>
      <w:proofErr w:type="spellEnd"/>
      <w:r w:rsidRPr="00434F2A">
        <w:rPr>
          <w:rFonts w:asciiTheme="minorHAnsi" w:hAnsiTheme="minorHAnsi" w:cstheme="minorHAnsi"/>
        </w:rPr>
        <w:t xml:space="preserve"> Juni 2022, Pelabuhan </w:t>
      </w:r>
      <w:proofErr w:type="spellStart"/>
      <w:r w:rsidRPr="00434F2A">
        <w:rPr>
          <w:rFonts w:asciiTheme="minorHAnsi" w:hAnsiTheme="minorHAnsi" w:cstheme="minorHAnsi"/>
        </w:rPr>
        <w:t>Bolok</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Kupang</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sudah</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menerapkan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pembayaran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tiket</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dengan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metode</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pembayaran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dengan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kartu</w:t>
      </w:r>
      <w:proofErr w:type="spellEnd"/>
      <w:r w:rsidRPr="00434F2A">
        <w:rPr>
          <w:rFonts w:asciiTheme="minorHAnsi" w:hAnsiTheme="minorHAnsi" w:cstheme="minorHAnsi"/>
        </w:rPr>
        <w:t xml:space="preserve"> </w:t>
      </w:r>
      <w:r w:rsidRPr="00434F2A">
        <w:rPr>
          <w:rFonts w:asciiTheme="minorHAnsi" w:hAnsiTheme="minorHAnsi" w:cstheme="minorHAnsi"/>
          <w:i/>
        </w:rPr>
        <w:t xml:space="preserve">E-Money BRIZZI </w:t>
      </w:r>
      <w:r w:rsidRPr="00434F2A">
        <w:rPr>
          <w:rFonts w:asciiTheme="minorHAnsi" w:hAnsiTheme="minorHAnsi" w:cstheme="minorHAnsi"/>
        </w:rPr>
        <w:t xml:space="preserve">yang </w:t>
      </w:r>
      <w:proofErr w:type="spellStart"/>
      <w:r w:rsidRPr="00434F2A">
        <w:rPr>
          <w:rFonts w:asciiTheme="minorHAnsi" w:hAnsiTheme="minorHAnsi" w:cstheme="minorHAnsi"/>
        </w:rPr>
        <w:t>diharapkan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bisa</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meningkatkan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hasil</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pendapatan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daerah</w:t>
      </w:r>
      <w:proofErr w:type="spellEnd"/>
      <w:r w:rsidRPr="00434F2A">
        <w:rPr>
          <w:rFonts w:asciiTheme="minorHAnsi" w:hAnsiTheme="minorHAnsi" w:cstheme="minorHAnsi"/>
        </w:rPr>
        <w:t xml:space="preserve"> dan </w:t>
      </w:r>
      <w:proofErr w:type="spellStart"/>
      <w:r w:rsidRPr="00434F2A">
        <w:rPr>
          <w:rFonts w:asciiTheme="minorHAnsi" w:hAnsiTheme="minorHAnsi" w:cstheme="minorHAnsi"/>
        </w:rPr>
        <w:t>pengurangan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biaya</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percetakan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karcis</w:t>
      </w:r>
      <w:proofErr w:type="spellEnd"/>
      <w:r w:rsidRPr="00434F2A">
        <w:rPr>
          <w:rFonts w:asciiTheme="minorHAnsi" w:hAnsiTheme="minorHAnsi" w:cstheme="minorHAnsi"/>
        </w:rPr>
        <w:t xml:space="preserve"> yang </w:t>
      </w:r>
      <w:proofErr w:type="spellStart"/>
      <w:r w:rsidRPr="00434F2A">
        <w:rPr>
          <w:rFonts w:asciiTheme="minorHAnsi" w:hAnsiTheme="minorHAnsi" w:cstheme="minorHAnsi"/>
        </w:rPr>
        <w:t>mencapai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ratusan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juta</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serta</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tujuan</w:t>
      </w:r>
      <w:proofErr w:type="spellEnd"/>
      <w:r w:rsidRPr="00434F2A">
        <w:rPr>
          <w:rFonts w:asciiTheme="minorHAnsi" w:hAnsiTheme="minorHAnsi" w:cstheme="minorHAnsi"/>
        </w:rPr>
        <w:t xml:space="preserve"> lain </w:t>
      </w:r>
      <w:proofErr w:type="spellStart"/>
      <w:r w:rsidRPr="00434F2A">
        <w:rPr>
          <w:rFonts w:asciiTheme="minorHAnsi" w:hAnsiTheme="minorHAnsi" w:cstheme="minorHAnsi"/>
        </w:rPr>
        <w:t>dalam</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pemberlakuan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pembayaran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menggunakan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kartu</w:t>
      </w:r>
      <w:proofErr w:type="spellEnd"/>
      <w:r w:rsidRPr="00434F2A">
        <w:rPr>
          <w:rFonts w:asciiTheme="minorHAnsi" w:hAnsiTheme="minorHAnsi" w:cstheme="minorHAnsi"/>
        </w:rPr>
        <w:t xml:space="preserve"> </w:t>
      </w:r>
      <w:r w:rsidRPr="00434F2A">
        <w:rPr>
          <w:rFonts w:asciiTheme="minorHAnsi" w:hAnsiTheme="minorHAnsi" w:cstheme="minorHAnsi"/>
          <w:i/>
        </w:rPr>
        <w:lastRenderedPageBreak/>
        <w:t>E-Money BRIZZI</w:t>
      </w:r>
      <w:r w:rsidRPr="00434F2A">
        <w:rPr>
          <w:rFonts w:asciiTheme="minorHAnsi" w:hAnsiTheme="minorHAnsi" w:cstheme="minorHAnsi"/>
        </w:rPr>
        <w:t xml:space="preserve"> </w:t>
      </w:r>
      <w:proofErr w:type="spellStart"/>
      <w:r w:rsidRPr="00434F2A">
        <w:rPr>
          <w:rFonts w:asciiTheme="minorHAnsi" w:hAnsiTheme="minorHAnsi" w:cstheme="minorHAnsi"/>
        </w:rPr>
        <w:t>tersebut</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adalah</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untuk</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meningkatkan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kualitas</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pelayanan</w:t>
      </w:r>
      <w:proofErr w:type="spellEnd"/>
      <w:r w:rsidRPr="00434F2A">
        <w:rPr>
          <w:rFonts w:asciiTheme="minorHAnsi" w:hAnsiTheme="minorHAnsi" w:cstheme="minorHAnsi"/>
        </w:rPr>
        <w:t xml:space="preserve"> di Pelabuhan Ferry </w:t>
      </w:r>
      <w:proofErr w:type="spellStart"/>
      <w:r w:rsidRPr="00434F2A">
        <w:rPr>
          <w:rFonts w:asciiTheme="minorHAnsi" w:hAnsiTheme="minorHAnsi" w:cstheme="minorHAnsi"/>
        </w:rPr>
        <w:t>Bolok</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Kupang</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Oldisoan</w:t>
      </w:r>
      <w:proofErr w:type="spellEnd"/>
      <w:r w:rsidRPr="00434F2A">
        <w:rPr>
          <w:rFonts w:asciiTheme="minorHAnsi" w:hAnsiTheme="minorHAnsi" w:cstheme="minorHAnsi"/>
        </w:rPr>
        <w:t xml:space="preserve"> et al., 2022). </w:t>
      </w:r>
    </w:p>
    <w:p w14:paraId="040D8486" w14:textId="77777777" w:rsidR="001F5FB0" w:rsidRPr="00434F2A" w:rsidRDefault="00000000">
      <w:pPr>
        <w:ind w:left="-15" w:firstLine="708"/>
        <w:rPr>
          <w:rFonts w:asciiTheme="minorHAnsi" w:hAnsiTheme="minorHAnsi" w:cstheme="minorHAnsi"/>
          <w:lang w:val="sv-SE"/>
        </w:rPr>
      </w:pPr>
      <w:r w:rsidRPr="00434F2A">
        <w:rPr>
          <w:rFonts w:asciiTheme="minorHAnsi" w:hAnsiTheme="minorHAnsi" w:cstheme="minorHAnsi"/>
        </w:rPr>
        <w:t xml:space="preserve"> </w:t>
      </w:r>
      <w:r w:rsidRPr="00434F2A">
        <w:rPr>
          <w:rFonts w:asciiTheme="minorHAnsi" w:hAnsiTheme="minorHAnsi" w:cstheme="minorHAnsi"/>
          <w:lang w:val="sv-SE"/>
        </w:rPr>
        <w:t xml:space="preserve">Strategi Pelayanan Kartu </w:t>
      </w:r>
      <w:r w:rsidRPr="00434F2A">
        <w:rPr>
          <w:rFonts w:asciiTheme="minorHAnsi" w:hAnsiTheme="minorHAnsi" w:cstheme="minorHAnsi"/>
          <w:i/>
          <w:lang w:val="sv-SE"/>
        </w:rPr>
        <w:t>E-Money BRIZZI</w:t>
      </w:r>
      <w:r w:rsidRPr="00434F2A">
        <w:rPr>
          <w:rFonts w:asciiTheme="minorHAnsi" w:hAnsiTheme="minorHAnsi" w:cstheme="minorHAnsi"/>
          <w:lang w:val="sv-SE"/>
        </w:rPr>
        <w:t xml:space="preserve"> Pada PT. ASDP Cabang Kupang dalam kemajuan teknologi mempermudah pembayaran saat membeli tiket yang peneliti lihat dilapangan. PT. ASDP Cabang Kupang mulai menerapkan pembayaran dengan uang elektronik</w:t>
      </w:r>
      <w:r w:rsidRPr="00434F2A">
        <w:rPr>
          <w:rFonts w:asciiTheme="minorHAnsi" w:hAnsiTheme="minorHAnsi" w:cstheme="minorHAnsi"/>
          <w:i/>
          <w:lang w:val="sv-SE"/>
        </w:rPr>
        <w:t xml:space="preserve"> BRIZZI</w:t>
      </w:r>
      <w:r w:rsidRPr="00434F2A">
        <w:rPr>
          <w:rFonts w:asciiTheme="minorHAnsi" w:hAnsiTheme="minorHAnsi" w:cstheme="minorHAnsi"/>
          <w:lang w:val="sv-SE"/>
        </w:rPr>
        <w:t xml:space="preserve"> yang sepenuhnya pada tahun juni 2022, dengan adanya pembayaran seperti ini dapat mempermudah masyarakat atau pengguna untuk mendapatkan tiket. Pelayanan tersebut memberikan kepuasaan kepada pelanggan khususnya kepada pengguna kapal laut supaya dapat tepat waktu ke tempat tujuan. Menggunakan kartu </w:t>
      </w:r>
      <w:r w:rsidRPr="00434F2A">
        <w:rPr>
          <w:rFonts w:asciiTheme="minorHAnsi" w:hAnsiTheme="minorHAnsi" w:cstheme="minorHAnsi"/>
          <w:i/>
          <w:lang w:val="sv-SE"/>
        </w:rPr>
        <w:t xml:space="preserve">BRIZZI </w:t>
      </w:r>
      <w:r w:rsidRPr="00434F2A">
        <w:rPr>
          <w:rFonts w:asciiTheme="minorHAnsi" w:hAnsiTheme="minorHAnsi" w:cstheme="minorHAnsi"/>
          <w:lang w:val="sv-SE"/>
        </w:rPr>
        <w:t xml:space="preserve"> pembayaran dilakukan dengan cepat akan memberikan pelayanan yang sangat baik dan tidak akan menghambat kegiatan atau aktivitas pengguna kapal laut (Takdir, 2020). Sebagai alat pembayaran, perolehan dan penggunaan uang elektronik (</w:t>
      </w:r>
      <w:r w:rsidRPr="00434F2A">
        <w:rPr>
          <w:rFonts w:asciiTheme="minorHAnsi" w:hAnsiTheme="minorHAnsi" w:cstheme="minorHAnsi"/>
          <w:i/>
          <w:lang w:val="sv-SE"/>
        </w:rPr>
        <w:t>E-Money BRIZZI</w:t>
      </w:r>
      <w:r w:rsidRPr="00434F2A">
        <w:rPr>
          <w:rFonts w:asciiTheme="minorHAnsi" w:hAnsiTheme="minorHAnsi" w:cstheme="minorHAnsi"/>
          <w:lang w:val="sv-SE"/>
        </w:rPr>
        <w:t xml:space="preserve">) ini bisa dianggap cukup mudah. Calon pemegang atau pengguna hanya perlu menyetorkan sejumlah uang kepada pihak penerbit atau melalui agen-agen penerbit dan jumlah nilai uang tersebut secara digital akan disimpan dalam media elektronik. Berbeda dengan kartu debit atau kartu kredit, kartu </w:t>
      </w:r>
      <w:r w:rsidRPr="00434F2A">
        <w:rPr>
          <w:rFonts w:asciiTheme="minorHAnsi" w:hAnsiTheme="minorHAnsi" w:cstheme="minorHAnsi"/>
          <w:i/>
          <w:lang w:val="sv-SE"/>
        </w:rPr>
        <w:t>E-Money BRIZZI</w:t>
      </w:r>
      <w:r w:rsidRPr="00434F2A">
        <w:rPr>
          <w:rFonts w:asciiTheme="minorHAnsi" w:hAnsiTheme="minorHAnsi" w:cstheme="minorHAnsi"/>
          <w:lang w:val="sv-SE"/>
        </w:rPr>
        <w:t xml:space="preserve"> tidak memerlukan konfirmasi data atau otoritas </w:t>
      </w:r>
      <w:r w:rsidRPr="00434F2A">
        <w:rPr>
          <w:rFonts w:asciiTheme="minorHAnsi" w:hAnsiTheme="minorHAnsi" w:cstheme="minorHAnsi"/>
          <w:i/>
          <w:lang w:val="sv-SE"/>
        </w:rPr>
        <w:t>Personal Identification Number</w:t>
      </w:r>
      <w:r w:rsidRPr="00434F2A">
        <w:rPr>
          <w:rFonts w:asciiTheme="minorHAnsi" w:hAnsiTheme="minorHAnsi" w:cstheme="minorHAnsi"/>
          <w:lang w:val="sv-SE"/>
        </w:rPr>
        <w:t xml:space="preserve"> (PIN) ketika akan digunakan sebagai alat pembayaran dan tidak terikat langsung dengan rekening nasabah dibank. Hal ini karena </w:t>
      </w:r>
      <w:r w:rsidRPr="00434F2A">
        <w:rPr>
          <w:rFonts w:asciiTheme="minorHAnsi" w:hAnsiTheme="minorHAnsi" w:cstheme="minorHAnsi"/>
          <w:i/>
          <w:lang w:val="sv-SE"/>
        </w:rPr>
        <w:t>E-Money BRIZZI</w:t>
      </w:r>
      <w:r w:rsidRPr="00434F2A">
        <w:rPr>
          <w:rFonts w:asciiTheme="minorHAnsi" w:hAnsiTheme="minorHAnsi" w:cstheme="minorHAnsi"/>
          <w:lang w:val="sv-SE"/>
        </w:rPr>
        <w:t xml:space="preserve"> merupakan produk </w:t>
      </w:r>
      <w:r w:rsidRPr="00434F2A">
        <w:rPr>
          <w:rFonts w:asciiTheme="minorHAnsi" w:hAnsiTheme="minorHAnsi" w:cstheme="minorHAnsi"/>
          <w:i/>
          <w:lang w:val="sv-SE"/>
        </w:rPr>
        <w:t>stored value</w:t>
      </w:r>
      <w:r w:rsidRPr="00434F2A">
        <w:rPr>
          <w:rFonts w:asciiTheme="minorHAnsi" w:hAnsiTheme="minorHAnsi" w:cstheme="minorHAnsi"/>
          <w:lang w:val="sv-SE"/>
        </w:rPr>
        <w:t xml:space="preserve"> dimana sejumlah nilai </w:t>
      </w:r>
      <w:r w:rsidRPr="00434F2A">
        <w:rPr>
          <w:rFonts w:asciiTheme="minorHAnsi" w:hAnsiTheme="minorHAnsi" w:cstheme="minorHAnsi"/>
          <w:i/>
          <w:lang w:val="sv-SE"/>
        </w:rPr>
        <w:t>moneytary value</w:t>
      </w:r>
      <w:r w:rsidRPr="00434F2A">
        <w:rPr>
          <w:rFonts w:asciiTheme="minorHAnsi" w:hAnsiTheme="minorHAnsi" w:cstheme="minorHAnsi"/>
          <w:lang w:val="sv-SE"/>
        </w:rPr>
        <w:t xml:space="preserve"> telah merekam dalam alat pembayaran yang digunakan. Misalnya saja produk </w:t>
      </w:r>
      <w:r w:rsidRPr="00434F2A">
        <w:rPr>
          <w:rFonts w:asciiTheme="minorHAnsi" w:hAnsiTheme="minorHAnsi" w:cstheme="minorHAnsi"/>
          <w:i/>
          <w:lang w:val="sv-SE"/>
        </w:rPr>
        <w:t>E-Money</w:t>
      </w:r>
      <w:r w:rsidRPr="00434F2A">
        <w:rPr>
          <w:rFonts w:asciiTheme="minorHAnsi" w:hAnsiTheme="minorHAnsi" w:cstheme="minorHAnsi"/>
          <w:lang w:val="sv-SE"/>
        </w:rPr>
        <w:t xml:space="preserve"> yang sudah ada telah dikeluarkan oleh penerbit yang kemudian disahkan oleh Bank Indonesia. </w:t>
      </w:r>
    </w:p>
    <w:p w14:paraId="15A1BA0F" w14:textId="77777777" w:rsidR="001F5FB0" w:rsidRPr="00434F2A" w:rsidRDefault="00000000">
      <w:pPr>
        <w:ind w:left="-15" w:firstLine="708"/>
        <w:rPr>
          <w:rFonts w:asciiTheme="minorHAnsi" w:hAnsiTheme="minorHAnsi" w:cstheme="minorHAnsi"/>
          <w:lang w:val="sv-SE"/>
        </w:rPr>
      </w:pPr>
      <w:r w:rsidRPr="00434F2A">
        <w:rPr>
          <w:rFonts w:asciiTheme="minorHAnsi" w:hAnsiTheme="minorHAnsi" w:cstheme="minorHAnsi"/>
          <w:lang w:val="sv-SE"/>
        </w:rPr>
        <w:t xml:space="preserve"> Berdasarkan observasi yang peneliti lakukan di PT. ASDP Cabang Kupang, peneliti melihat transaksi di loket pembayaran tiket ASDP Cabang Kupang sudah menggunakan sistem pembayaran dengan kartu </w:t>
      </w:r>
      <w:r w:rsidRPr="00434F2A">
        <w:rPr>
          <w:rFonts w:asciiTheme="minorHAnsi" w:hAnsiTheme="minorHAnsi" w:cstheme="minorHAnsi"/>
          <w:i/>
          <w:lang w:val="sv-SE"/>
        </w:rPr>
        <w:t>E-Money BRIZZI</w:t>
      </w:r>
      <w:r w:rsidRPr="00434F2A">
        <w:rPr>
          <w:rFonts w:asciiTheme="minorHAnsi" w:hAnsiTheme="minorHAnsi" w:cstheme="minorHAnsi"/>
          <w:lang w:val="sv-SE"/>
        </w:rPr>
        <w:t xml:space="preserve"> sebagai alat untuk bertransaksi. Pembayaran tersebut langsung dipandu oleh pegawai loket yang sudah ada di dalamnya. Selain itu, pengguna yang tidak memiliki saldo bisa langsung </w:t>
      </w:r>
      <w:r w:rsidRPr="00434F2A">
        <w:rPr>
          <w:rFonts w:asciiTheme="minorHAnsi" w:hAnsiTheme="minorHAnsi" w:cstheme="minorHAnsi"/>
          <w:i/>
          <w:lang w:val="sv-SE"/>
        </w:rPr>
        <w:t>Top Up</w:t>
      </w:r>
      <w:r w:rsidRPr="00434F2A">
        <w:rPr>
          <w:rFonts w:asciiTheme="minorHAnsi" w:hAnsiTheme="minorHAnsi" w:cstheme="minorHAnsi"/>
          <w:lang w:val="sv-SE"/>
        </w:rPr>
        <w:t xml:space="preserve"> di loket yang sudah disediakan dan </w:t>
      </w:r>
      <w:r w:rsidRPr="00434F2A">
        <w:rPr>
          <w:rFonts w:asciiTheme="minorHAnsi" w:hAnsiTheme="minorHAnsi" w:cstheme="minorHAnsi"/>
          <w:i/>
          <w:lang w:val="sv-SE"/>
        </w:rPr>
        <w:t>Top Up</w:t>
      </w:r>
      <w:r w:rsidRPr="00434F2A">
        <w:rPr>
          <w:rFonts w:asciiTheme="minorHAnsi" w:hAnsiTheme="minorHAnsi" w:cstheme="minorHAnsi"/>
          <w:lang w:val="sv-SE"/>
        </w:rPr>
        <w:t xml:space="preserve"> juga dapat lakukan dibeberapa tempat yang sudah menjalin kerjasama dengan  pihak Bank seperti Alfamart, Indomaret, Mobile Bangking, Agent BRI Link dan Geral ATM terdekat dengan jumlah maksimum Rp 2 juta. Hal ini dapat mempermudah pengguna kapal laut pelabuhan Bolok Kupang dalam pembelian tiket. Menurut Manager Usaha dan Kepala Loket kartu </w:t>
      </w:r>
      <w:r w:rsidRPr="00434F2A">
        <w:rPr>
          <w:rFonts w:asciiTheme="minorHAnsi" w:hAnsiTheme="minorHAnsi" w:cstheme="minorHAnsi"/>
          <w:i/>
          <w:lang w:val="sv-SE"/>
        </w:rPr>
        <w:t>BRIZZI</w:t>
      </w:r>
      <w:r w:rsidRPr="00434F2A">
        <w:rPr>
          <w:rFonts w:asciiTheme="minorHAnsi" w:hAnsiTheme="minorHAnsi" w:cstheme="minorHAnsi"/>
          <w:lang w:val="sv-SE"/>
        </w:rPr>
        <w:t xml:space="preserve"> yang peneliti wawancarai </w:t>
      </w:r>
      <w:r w:rsidRPr="00434F2A">
        <w:rPr>
          <w:rFonts w:asciiTheme="minorHAnsi" w:hAnsiTheme="minorHAnsi" w:cstheme="minorHAnsi"/>
          <w:lang w:val="sv-SE"/>
        </w:rPr>
        <w:lastRenderedPageBreak/>
        <w:t xml:space="preserve">mereka mengatakan bahwa sistem pembayaran menggunakan kartu </w:t>
      </w:r>
      <w:r w:rsidRPr="00434F2A">
        <w:rPr>
          <w:rFonts w:asciiTheme="minorHAnsi" w:hAnsiTheme="minorHAnsi" w:cstheme="minorHAnsi"/>
          <w:i/>
          <w:lang w:val="sv-SE"/>
        </w:rPr>
        <w:t>BRIZZI</w:t>
      </w:r>
      <w:r w:rsidRPr="00434F2A">
        <w:rPr>
          <w:rFonts w:asciiTheme="minorHAnsi" w:hAnsiTheme="minorHAnsi" w:cstheme="minorHAnsi"/>
          <w:lang w:val="sv-SE"/>
        </w:rPr>
        <w:t xml:space="preserve"> dalam proses pembelian tiket sudah berjalan dengan baik atau efektif, dimana masyarkat merasa sangat terbantu dengan adanya sistem pembayaran tiket menggunakan kartu </w:t>
      </w:r>
      <w:r w:rsidRPr="00434F2A">
        <w:rPr>
          <w:rFonts w:asciiTheme="minorHAnsi" w:hAnsiTheme="minorHAnsi" w:cstheme="minorHAnsi"/>
          <w:i/>
          <w:lang w:val="sv-SE"/>
        </w:rPr>
        <w:t>BRIZZI.</w:t>
      </w:r>
      <w:r w:rsidRPr="00434F2A">
        <w:rPr>
          <w:rFonts w:asciiTheme="minorHAnsi" w:hAnsiTheme="minorHAnsi" w:cstheme="minorHAnsi"/>
          <w:lang w:val="sv-SE"/>
        </w:rPr>
        <w:t xml:space="preserve"> Hal ini sesuai dengan teori efektivitass merupakan unsur penting dalam mencapai tujuan atau sasaran yang telah ditetapkan pada setiap organisasi yang kemudian diterjemahkan kedalam kegiatan ataupun program yang disebut efektif apabila tujuan ataupun sasaran tercapai sesuai yang telah ditentukan (Setiawan, 2022). Sedangkan menurut 10 informen pengguna kartu </w:t>
      </w:r>
      <w:r w:rsidRPr="00434F2A">
        <w:rPr>
          <w:rFonts w:asciiTheme="minorHAnsi" w:hAnsiTheme="minorHAnsi" w:cstheme="minorHAnsi"/>
          <w:i/>
          <w:lang w:val="sv-SE"/>
        </w:rPr>
        <w:t>BRIZZI</w:t>
      </w:r>
      <w:r w:rsidRPr="00434F2A">
        <w:rPr>
          <w:rFonts w:asciiTheme="minorHAnsi" w:hAnsiTheme="minorHAnsi" w:cstheme="minorHAnsi"/>
          <w:lang w:val="sv-SE"/>
        </w:rPr>
        <w:t xml:space="preserve"> yang peneliti wawancarai, memiliki persepsi negative terhadap kebijakan penggunaan </w:t>
      </w:r>
      <w:r w:rsidRPr="00434F2A">
        <w:rPr>
          <w:rFonts w:asciiTheme="minorHAnsi" w:hAnsiTheme="minorHAnsi" w:cstheme="minorHAnsi"/>
          <w:i/>
          <w:lang w:val="sv-SE"/>
        </w:rPr>
        <w:t>E-Money BRIZZI</w:t>
      </w:r>
      <w:r w:rsidRPr="00434F2A">
        <w:rPr>
          <w:rFonts w:asciiTheme="minorHAnsi" w:hAnsiTheme="minorHAnsi" w:cstheme="minorHAnsi"/>
          <w:lang w:val="sv-SE"/>
        </w:rPr>
        <w:t xml:space="preserve"> saat pembelian tiket kapal laut. Transportasi kapal laut kartu </w:t>
      </w:r>
      <w:r w:rsidRPr="00434F2A">
        <w:rPr>
          <w:rFonts w:asciiTheme="minorHAnsi" w:hAnsiTheme="minorHAnsi" w:cstheme="minorHAnsi"/>
          <w:i/>
          <w:lang w:val="sv-SE"/>
        </w:rPr>
        <w:t>E-Money BRIZZI</w:t>
      </w:r>
      <w:r w:rsidRPr="00434F2A">
        <w:rPr>
          <w:rFonts w:asciiTheme="minorHAnsi" w:hAnsiTheme="minorHAnsi" w:cstheme="minorHAnsi"/>
          <w:lang w:val="sv-SE"/>
        </w:rPr>
        <w:t xml:space="preserve"> ini menjadi hal yang sia-sia saja untuk dimiliki karena mereka tidak menggunakannya setiap hari hanya sekali-kali untuk keperluan tertentu saja. Jadi, dapat disimpulkan bahwa masyarakat menilai implementasi sistem pembelian tiket penggunaan </w:t>
      </w:r>
      <w:r w:rsidRPr="00434F2A">
        <w:rPr>
          <w:rFonts w:asciiTheme="minorHAnsi" w:hAnsiTheme="minorHAnsi" w:cstheme="minorHAnsi"/>
          <w:i/>
          <w:lang w:val="sv-SE"/>
        </w:rPr>
        <w:t>E-Money BRIZZI</w:t>
      </w:r>
      <w:r w:rsidRPr="00434F2A">
        <w:rPr>
          <w:rFonts w:asciiTheme="minorHAnsi" w:hAnsiTheme="minorHAnsi" w:cstheme="minorHAnsi"/>
          <w:lang w:val="sv-SE"/>
        </w:rPr>
        <w:t xml:space="preserve"> sebagai alat pembayaran pada kapal laut ini pada umumnya positif atau memiliki nilai tambah tersendiri bagi masyarakat atau penumpang kapal laut. Terdapat beberapa persepsi positif seperti kemudahan dalam dalam </w:t>
      </w:r>
      <w:r w:rsidRPr="00434F2A">
        <w:rPr>
          <w:rFonts w:asciiTheme="minorHAnsi" w:hAnsiTheme="minorHAnsi" w:cstheme="minorHAnsi"/>
          <w:i/>
          <w:lang w:val="sv-SE"/>
        </w:rPr>
        <w:t>Top Up</w:t>
      </w:r>
      <w:r w:rsidRPr="00434F2A">
        <w:rPr>
          <w:rFonts w:asciiTheme="minorHAnsi" w:hAnsiTheme="minorHAnsi" w:cstheme="minorHAnsi"/>
          <w:lang w:val="sv-SE"/>
        </w:rPr>
        <w:t xml:space="preserve"> bisa di alfamart, indomaret, okemart dan ATM. Namun, terdapat beberapa persepsi negative terhadap penggunaan </w:t>
      </w:r>
      <w:r w:rsidRPr="00434F2A">
        <w:rPr>
          <w:rFonts w:asciiTheme="minorHAnsi" w:hAnsiTheme="minorHAnsi" w:cstheme="minorHAnsi"/>
          <w:i/>
          <w:lang w:val="sv-SE"/>
        </w:rPr>
        <w:t>E-Money BRIZZI</w:t>
      </w:r>
      <w:r w:rsidRPr="00434F2A">
        <w:rPr>
          <w:rFonts w:asciiTheme="minorHAnsi" w:hAnsiTheme="minorHAnsi" w:cstheme="minorHAnsi"/>
          <w:lang w:val="sv-SE"/>
        </w:rPr>
        <w:t xml:space="preserve"> ini seperti </w:t>
      </w:r>
      <w:r w:rsidRPr="00434F2A">
        <w:rPr>
          <w:rFonts w:asciiTheme="minorHAnsi" w:hAnsiTheme="minorHAnsi" w:cstheme="minorHAnsi"/>
          <w:i/>
          <w:lang w:val="sv-SE"/>
        </w:rPr>
        <w:t>Top Up</w:t>
      </w:r>
      <w:r w:rsidRPr="00434F2A">
        <w:rPr>
          <w:rFonts w:asciiTheme="minorHAnsi" w:hAnsiTheme="minorHAnsi" w:cstheme="minorHAnsi"/>
          <w:lang w:val="sv-SE"/>
        </w:rPr>
        <w:t xml:space="preserve"> saldo yang terkadang antrian saat diloket pembelian.  </w:t>
      </w:r>
    </w:p>
    <w:p w14:paraId="786B9FD2" w14:textId="77777777" w:rsidR="001F5FB0" w:rsidRPr="00434F2A" w:rsidRDefault="00000000">
      <w:pPr>
        <w:ind w:left="-15" w:firstLine="708"/>
        <w:rPr>
          <w:rFonts w:asciiTheme="minorHAnsi" w:hAnsiTheme="minorHAnsi" w:cstheme="minorHAnsi"/>
          <w:lang w:val="sv-SE"/>
        </w:rPr>
      </w:pPr>
      <w:r w:rsidRPr="00434F2A">
        <w:rPr>
          <w:rFonts w:asciiTheme="minorHAnsi" w:hAnsiTheme="minorHAnsi" w:cstheme="minorHAnsi"/>
          <w:lang w:val="sv-SE"/>
        </w:rPr>
        <w:t xml:space="preserve"> Informan menyatakan bahwa informasi mengenai pembayaran penggunakan kartu </w:t>
      </w:r>
      <w:r w:rsidRPr="00434F2A">
        <w:rPr>
          <w:rFonts w:asciiTheme="minorHAnsi" w:hAnsiTheme="minorHAnsi" w:cstheme="minorHAnsi"/>
          <w:i/>
          <w:lang w:val="sv-SE"/>
        </w:rPr>
        <w:t>BRIZZI</w:t>
      </w:r>
      <w:r w:rsidRPr="00434F2A">
        <w:rPr>
          <w:rFonts w:asciiTheme="minorHAnsi" w:hAnsiTheme="minorHAnsi" w:cstheme="minorHAnsi"/>
          <w:lang w:val="sv-SE"/>
        </w:rPr>
        <w:t xml:space="preserve"> didapatkan langsung dari PT. ASDP Ferry Indonesia Cabang Kupang dan petugas ASDP secara langsung waktu membeli tiket kapal laut, mereka juga mengatakan bahwa saat pembelian tiket petugas ASDP mengatakan sistemnya sudah berubah sekarang, petugas mengatakan bahwa pembelian tiket sekarang menggunakan kartu</w:t>
      </w:r>
      <w:r w:rsidRPr="00434F2A">
        <w:rPr>
          <w:rFonts w:asciiTheme="minorHAnsi" w:hAnsiTheme="minorHAnsi" w:cstheme="minorHAnsi"/>
          <w:i/>
          <w:lang w:val="sv-SE"/>
        </w:rPr>
        <w:t xml:space="preserve"> BRIZZI</w:t>
      </w:r>
      <w:r w:rsidRPr="00434F2A">
        <w:rPr>
          <w:rFonts w:asciiTheme="minorHAnsi" w:hAnsiTheme="minorHAnsi" w:cstheme="minorHAnsi"/>
          <w:lang w:val="sv-SE"/>
        </w:rPr>
        <w:t xml:space="preserve">. Beberapa informan juga mengatakan bahwa mereka mendapatkan informasi dari akun resmi PT. ASDP Indonesia Ferry melalui media sosial dan juga dari orang-orang terdahulu yang sudah menggunakan kartu </w:t>
      </w:r>
      <w:r w:rsidRPr="00434F2A">
        <w:rPr>
          <w:rFonts w:asciiTheme="minorHAnsi" w:hAnsiTheme="minorHAnsi" w:cstheme="minorHAnsi"/>
          <w:i/>
          <w:lang w:val="sv-SE"/>
        </w:rPr>
        <w:t>BRIZZI</w:t>
      </w:r>
      <w:r w:rsidRPr="00434F2A">
        <w:rPr>
          <w:rFonts w:asciiTheme="minorHAnsi" w:hAnsiTheme="minorHAnsi" w:cstheme="minorHAnsi"/>
          <w:lang w:val="sv-SE"/>
        </w:rPr>
        <w:t xml:space="preserve"> sebagai alat transaksi saat pembelian tiket kapal laut. Informan mengaku sedikit kesulitan dalam sistem pembayaran menggunakan kartu </w:t>
      </w:r>
      <w:r w:rsidRPr="00434F2A">
        <w:rPr>
          <w:rFonts w:asciiTheme="minorHAnsi" w:hAnsiTheme="minorHAnsi" w:cstheme="minorHAnsi"/>
          <w:i/>
          <w:lang w:val="sv-SE"/>
        </w:rPr>
        <w:t>BRIZZI</w:t>
      </w:r>
      <w:r w:rsidRPr="00434F2A">
        <w:rPr>
          <w:rFonts w:asciiTheme="minorHAnsi" w:hAnsiTheme="minorHAnsi" w:cstheme="minorHAnsi"/>
          <w:lang w:val="sv-SE"/>
        </w:rPr>
        <w:t>. Mereka berpendapat bahwa bagi mereka yang menggunakan kartu</w:t>
      </w:r>
      <w:r w:rsidRPr="00434F2A">
        <w:rPr>
          <w:rFonts w:asciiTheme="minorHAnsi" w:hAnsiTheme="minorHAnsi" w:cstheme="minorHAnsi"/>
          <w:i/>
          <w:lang w:val="sv-SE"/>
        </w:rPr>
        <w:t xml:space="preserve"> BRIZZI</w:t>
      </w:r>
      <w:r w:rsidRPr="00434F2A">
        <w:rPr>
          <w:rFonts w:asciiTheme="minorHAnsi" w:hAnsiTheme="minorHAnsi" w:cstheme="minorHAnsi"/>
          <w:lang w:val="sv-SE"/>
        </w:rPr>
        <w:t xml:space="preserve"> ini menjadi hal yang sia-sia saja untuk dimiliki karena mereka tidak menggunakannya setiap hari hanya sekali-kali untuk keperluan tertentu saja. Jadi, masyarakat menilai implementasi kebijakan penggunaan kartu</w:t>
      </w:r>
      <w:r w:rsidRPr="00434F2A">
        <w:rPr>
          <w:rFonts w:asciiTheme="minorHAnsi" w:hAnsiTheme="minorHAnsi" w:cstheme="minorHAnsi"/>
          <w:i/>
          <w:lang w:val="sv-SE"/>
        </w:rPr>
        <w:t xml:space="preserve"> BRIZZI</w:t>
      </w:r>
      <w:r w:rsidRPr="00434F2A">
        <w:rPr>
          <w:rFonts w:asciiTheme="minorHAnsi" w:hAnsiTheme="minorHAnsi" w:cstheme="minorHAnsi"/>
          <w:lang w:val="sv-SE"/>
        </w:rPr>
        <w:t xml:space="preserve"> sebagai alat pembayaran pada kapal laut ini pada umumnya </w:t>
      </w:r>
      <w:r w:rsidRPr="00434F2A">
        <w:rPr>
          <w:rFonts w:asciiTheme="minorHAnsi" w:hAnsiTheme="minorHAnsi" w:cstheme="minorHAnsi"/>
          <w:lang w:val="sv-SE"/>
        </w:rPr>
        <w:lastRenderedPageBreak/>
        <w:t xml:space="preserve">positif atau memiliki nilai tambah tersendiri bagi masyarakat atau penumpang kapal laut. Hal ini seseuai dengan bunyi teori implementasi yaitu rangkaian aktivitas dalam rangka menghantarkan kebijakan kepada masyarakat sehingga kebijakan tersebut dapat membawa hasil sebagaimana yang diharapkan (Sabilu, 2022). </w:t>
      </w:r>
    </w:p>
    <w:p w14:paraId="53DF3B57" w14:textId="77777777" w:rsidR="001F5FB0" w:rsidRPr="00434F2A" w:rsidRDefault="00000000">
      <w:pPr>
        <w:ind w:left="-15" w:firstLine="708"/>
        <w:rPr>
          <w:rFonts w:asciiTheme="minorHAnsi" w:hAnsiTheme="minorHAnsi" w:cstheme="minorHAnsi"/>
          <w:lang w:val="sv-SE"/>
        </w:rPr>
      </w:pPr>
      <w:r w:rsidRPr="00434F2A">
        <w:rPr>
          <w:rFonts w:asciiTheme="minorHAnsi" w:hAnsiTheme="minorHAnsi" w:cstheme="minorHAnsi"/>
          <w:lang w:val="sv-SE"/>
        </w:rPr>
        <w:t xml:space="preserve"> Terdapat beberapa persepsi positif seperti kemudahan dalam bertransaksi, membuat pekerjaan lebih mudah, dan sistem keamanan yang terjamin. Namun, terdapat beberapa persepsi negative terhadap penggunaan kartu </w:t>
      </w:r>
      <w:r w:rsidRPr="00434F2A">
        <w:rPr>
          <w:rFonts w:asciiTheme="minorHAnsi" w:hAnsiTheme="minorHAnsi" w:cstheme="minorHAnsi"/>
          <w:i/>
          <w:lang w:val="sv-SE"/>
        </w:rPr>
        <w:t>BRIZZI</w:t>
      </w:r>
      <w:r w:rsidRPr="00434F2A">
        <w:rPr>
          <w:rFonts w:asciiTheme="minorHAnsi" w:hAnsiTheme="minorHAnsi" w:cstheme="minorHAnsi"/>
          <w:lang w:val="sv-SE"/>
        </w:rPr>
        <w:t xml:space="preserve"> ini seperti </w:t>
      </w:r>
      <w:r w:rsidRPr="00434F2A">
        <w:rPr>
          <w:rFonts w:asciiTheme="minorHAnsi" w:hAnsiTheme="minorHAnsi" w:cstheme="minorHAnsi"/>
          <w:i/>
          <w:lang w:val="sv-SE"/>
        </w:rPr>
        <w:t xml:space="preserve">Top-Up </w:t>
      </w:r>
      <w:r w:rsidRPr="00434F2A">
        <w:rPr>
          <w:rFonts w:asciiTheme="minorHAnsi" w:hAnsiTheme="minorHAnsi" w:cstheme="minorHAnsi"/>
          <w:lang w:val="sv-SE"/>
        </w:rPr>
        <w:t xml:space="preserve">saldo yang terkadang sulit dan harus mengantri 2 kali saat </w:t>
      </w:r>
      <w:r w:rsidRPr="00434F2A">
        <w:rPr>
          <w:rFonts w:asciiTheme="minorHAnsi" w:hAnsiTheme="minorHAnsi" w:cstheme="minorHAnsi"/>
          <w:i/>
          <w:lang w:val="sv-SE"/>
        </w:rPr>
        <w:t>Top Up</w:t>
      </w:r>
      <w:r w:rsidRPr="00434F2A">
        <w:rPr>
          <w:rFonts w:asciiTheme="minorHAnsi" w:hAnsiTheme="minorHAnsi" w:cstheme="minorHAnsi"/>
          <w:lang w:val="sv-SE"/>
        </w:rPr>
        <w:t xml:space="preserve"> kartu </w:t>
      </w:r>
      <w:r w:rsidRPr="00434F2A">
        <w:rPr>
          <w:rFonts w:asciiTheme="minorHAnsi" w:hAnsiTheme="minorHAnsi" w:cstheme="minorHAnsi"/>
          <w:i/>
          <w:lang w:val="sv-SE"/>
        </w:rPr>
        <w:t>BRIZZI</w:t>
      </w:r>
      <w:r w:rsidRPr="00434F2A">
        <w:rPr>
          <w:rFonts w:asciiTheme="minorHAnsi" w:hAnsiTheme="minorHAnsi" w:cstheme="minorHAnsi"/>
          <w:lang w:val="sv-SE"/>
        </w:rPr>
        <w:t xml:space="preserve"> karena sebelum adanya kartu </w:t>
      </w:r>
      <w:r w:rsidRPr="00434F2A">
        <w:rPr>
          <w:rFonts w:asciiTheme="minorHAnsi" w:hAnsiTheme="minorHAnsi" w:cstheme="minorHAnsi"/>
          <w:i/>
          <w:lang w:val="sv-SE"/>
        </w:rPr>
        <w:t>BRIZZI</w:t>
      </w:r>
      <w:r w:rsidRPr="00434F2A">
        <w:rPr>
          <w:rFonts w:asciiTheme="minorHAnsi" w:hAnsiTheme="minorHAnsi" w:cstheme="minorHAnsi"/>
          <w:lang w:val="sv-SE"/>
        </w:rPr>
        <w:t xml:space="preserve"> mereka tidak perna antrian seperti ini. Banyak dari penumpang mengaku kesulitan untuk melakukan pembayaran karena terkadang mereka tidak paham mengenai saldo dan pengisiannya bahkan harus meminta tolong penumpang lain untuk melakukan pembayaran. Mereka berpendapat bahwa penggunaan</w:t>
      </w:r>
      <w:r w:rsidRPr="00434F2A">
        <w:rPr>
          <w:rFonts w:asciiTheme="minorHAnsi" w:hAnsiTheme="minorHAnsi" w:cstheme="minorHAnsi"/>
          <w:i/>
          <w:lang w:val="sv-SE"/>
        </w:rPr>
        <w:t xml:space="preserve"> </w:t>
      </w:r>
      <w:r w:rsidRPr="00434F2A">
        <w:rPr>
          <w:rFonts w:asciiTheme="minorHAnsi" w:hAnsiTheme="minorHAnsi" w:cstheme="minorHAnsi"/>
          <w:lang w:val="sv-SE"/>
        </w:rPr>
        <w:t>kartu</w:t>
      </w:r>
      <w:r w:rsidRPr="00434F2A">
        <w:rPr>
          <w:rFonts w:asciiTheme="minorHAnsi" w:hAnsiTheme="minorHAnsi" w:cstheme="minorHAnsi"/>
          <w:i/>
          <w:lang w:val="sv-SE"/>
        </w:rPr>
        <w:t xml:space="preserve"> BRIZZI </w:t>
      </w:r>
      <w:r w:rsidRPr="00434F2A">
        <w:rPr>
          <w:rFonts w:asciiTheme="minorHAnsi" w:hAnsiTheme="minorHAnsi" w:cstheme="minorHAnsi"/>
          <w:lang w:val="sv-SE"/>
        </w:rPr>
        <w:t xml:space="preserve">bagi mereka yang jarang menggunakan kapal laut membuat mereka merasa rugi untuk membeli dan memiliki kartu </w:t>
      </w:r>
      <w:r w:rsidRPr="00434F2A">
        <w:rPr>
          <w:rFonts w:asciiTheme="minorHAnsi" w:hAnsiTheme="minorHAnsi" w:cstheme="minorHAnsi"/>
          <w:i/>
          <w:lang w:val="sv-SE"/>
        </w:rPr>
        <w:t>BRIZZI</w:t>
      </w:r>
      <w:r w:rsidRPr="00434F2A">
        <w:rPr>
          <w:rFonts w:asciiTheme="minorHAnsi" w:hAnsiTheme="minorHAnsi" w:cstheme="minorHAnsi"/>
          <w:lang w:val="sv-SE"/>
        </w:rPr>
        <w:t xml:space="preserve">. Penelitian ini sejalan dengan Takdir (2020), dengan judul penelitian “Implementasi pelayanan Kartu </w:t>
      </w:r>
      <w:r w:rsidRPr="00434F2A">
        <w:rPr>
          <w:rFonts w:asciiTheme="minorHAnsi" w:hAnsiTheme="minorHAnsi" w:cstheme="minorHAnsi"/>
          <w:i/>
          <w:lang w:val="sv-SE"/>
        </w:rPr>
        <w:t>E-Money (BRIZZI)</w:t>
      </w:r>
      <w:r w:rsidRPr="00434F2A">
        <w:rPr>
          <w:rFonts w:asciiTheme="minorHAnsi" w:hAnsiTheme="minorHAnsi" w:cstheme="minorHAnsi"/>
          <w:lang w:val="sv-SE"/>
        </w:rPr>
        <w:t xml:space="preserve"> pada Bus Trans Padang” menunjukkan hasil bahwa dengan diterapkannya pembayaran dengan kartu </w:t>
      </w:r>
      <w:r w:rsidRPr="00434F2A">
        <w:rPr>
          <w:rFonts w:asciiTheme="minorHAnsi" w:hAnsiTheme="minorHAnsi" w:cstheme="minorHAnsi"/>
          <w:i/>
          <w:lang w:val="sv-SE"/>
        </w:rPr>
        <w:t>E-Money BRIZZI</w:t>
      </w:r>
      <w:r w:rsidRPr="00434F2A">
        <w:rPr>
          <w:rFonts w:asciiTheme="minorHAnsi" w:hAnsiTheme="minorHAnsi" w:cstheme="minorHAnsi"/>
          <w:lang w:val="sv-SE"/>
        </w:rPr>
        <w:t xml:space="preserve"> dapat mengurangi pengeluaran daerah dan dapat dialokasikan kedana lain yang diperlukan oleh daerah. Program dibuat oleh Dinas Perhubungan yaitu program penerapan pembayaran kartu </w:t>
      </w:r>
    </w:p>
    <w:p w14:paraId="35F462C8" w14:textId="77777777" w:rsidR="001F5FB0" w:rsidRPr="00434F2A" w:rsidRDefault="00000000">
      <w:pPr>
        <w:spacing w:after="106"/>
        <w:ind w:left="-5"/>
        <w:rPr>
          <w:rFonts w:asciiTheme="minorHAnsi" w:hAnsiTheme="minorHAnsi" w:cstheme="minorHAnsi"/>
          <w:lang w:val="sv-SE"/>
        </w:rPr>
      </w:pPr>
      <w:r w:rsidRPr="00434F2A">
        <w:rPr>
          <w:rFonts w:asciiTheme="minorHAnsi" w:hAnsiTheme="minorHAnsi" w:cstheme="minorHAnsi"/>
          <w:i/>
          <w:lang w:val="sv-SE"/>
        </w:rPr>
        <w:t>E-Money BRIZZI</w:t>
      </w:r>
      <w:r w:rsidRPr="00434F2A">
        <w:rPr>
          <w:rFonts w:asciiTheme="minorHAnsi" w:hAnsiTheme="minorHAnsi" w:cstheme="minorHAnsi"/>
          <w:lang w:val="sv-SE"/>
        </w:rPr>
        <w:t xml:space="preserve"> pada Bus Trans Padang, yang mana program ini program UPT Bus Trans Padang yang bekerja sama dengan Bank BRI untuk mengurangi biaya daerah yang digunakan untuk pembiayaan karcis dan juga penelitian yang dilakukan oleh Syamsu J (2022), dengan  judul penelitian “Persepsi Masyarakat terhadap </w:t>
      </w:r>
    </w:p>
    <w:p w14:paraId="7B7E54E4" w14:textId="77777777" w:rsidR="001F5FB0" w:rsidRPr="00434F2A" w:rsidRDefault="00000000">
      <w:pPr>
        <w:ind w:left="-5"/>
        <w:rPr>
          <w:rFonts w:asciiTheme="minorHAnsi" w:hAnsiTheme="minorHAnsi" w:cstheme="minorHAnsi"/>
          <w:lang w:val="sv-SE"/>
        </w:rPr>
      </w:pPr>
      <w:r w:rsidRPr="00434F2A">
        <w:rPr>
          <w:rFonts w:asciiTheme="minorHAnsi" w:hAnsiTheme="minorHAnsi" w:cstheme="minorHAnsi"/>
          <w:lang w:val="sv-SE"/>
        </w:rPr>
        <w:t xml:space="preserve">Implementasi Metode Pembayaran Menggunakan Kartu </w:t>
      </w:r>
      <w:r w:rsidRPr="00434F2A">
        <w:rPr>
          <w:rFonts w:asciiTheme="minorHAnsi" w:hAnsiTheme="minorHAnsi" w:cstheme="minorHAnsi"/>
          <w:i/>
          <w:lang w:val="sv-SE"/>
        </w:rPr>
        <w:t>E-Money (BRIZZI)</w:t>
      </w:r>
      <w:r w:rsidRPr="00434F2A">
        <w:rPr>
          <w:rFonts w:asciiTheme="minorHAnsi" w:hAnsiTheme="minorHAnsi" w:cstheme="minorHAnsi"/>
          <w:lang w:val="sv-SE"/>
        </w:rPr>
        <w:t xml:space="preserve"> Pada Bus Trans Padang”menunjukkan hasil bahwa terdapat tiga persepsi positif masyarakat sebagai penumpang dan juga pramugara Bus Trans Padang dalam menggunakan </w:t>
      </w:r>
      <w:r w:rsidRPr="00434F2A">
        <w:rPr>
          <w:rFonts w:asciiTheme="minorHAnsi" w:hAnsiTheme="minorHAnsi" w:cstheme="minorHAnsi"/>
          <w:i/>
          <w:lang w:val="sv-SE"/>
        </w:rPr>
        <w:t>EMoney BRIZZI</w:t>
      </w:r>
      <w:r w:rsidRPr="00434F2A">
        <w:rPr>
          <w:rFonts w:asciiTheme="minorHAnsi" w:hAnsiTheme="minorHAnsi" w:cstheme="minorHAnsi"/>
          <w:lang w:val="sv-SE"/>
        </w:rPr>
        <w:t xml:space="preserve"> ini, diantaranya manfaat, kemudahan, dan juga keamanan dalam menggunakan </w:t>
      </w:r>
      <w:r w:rsidRPr="00434F2A">
        <w:rPr>
          <w:rFonts w:asciiTheme="minorHAnsi" w:hAnsiTheme="minorHAnsi" w:cstheme="minorHAnsi"/>
          <w:i/>
          <w:lang w:val="sv-SE"/>
        </w:rPr>
        <w:t>E-Money</w:t>
      </w:r>
      <w:r w:rsidRPr="00434F2A">
        <w:rPr>
          <w:rFonts w:asciiTheme="minorHAnsi" w:hAnsiTheme="minorHAnsi" w:cstheme="minorHAnsi"/>
          <w:lang w:val="sv-SE"/>
        </w:rPr>
        <w:t xml:space="preserve"> ini. Namun, berdasarkan karakteristik penumpang, terdapat beberapa yang berpandangan sebaliknya dimana untuk penumpang lanjut usia, menggunakan </w:t>
      </w:r>
      <w:r w:rsidRPr="00434F2A">
        <w:rPr>
          <w:rFonts w:asciiTheme="minorHAnsi" w:hAnsiTheme="minorHAnsi" w:cstheme="minorHAnsi"/>
          <w:i/>
          <w:lang w:val="sv-SE"/>
        </w:rPr>
        <w:t>E-Money BRIZZI</w:t>
      </w:r>
      <w:r w:rsidRPr="00434F2A">
        <w:rPr>
          <w:rFonts w:asciiTheme="minorHAnsi" w:hAnsiTheme="minorHAnsi" w:cstheme="minorHAnsi"/>
          <w:lang w:val="sv-SE"/>
        </w:rPr>
        <w:t xml:space="preserve"> ini masih terbilang sulit bagi mereka. </w:t>
      </w:r>
    </w:p>
    <w:p w14:paraId="388B9E8C" w14:textId="77777777" w:rsidR="001F5FB0" w:rsidRPr="00434F2A" w:rsidRDefault="00000000">
      <w:pPr>
        <w:ind w:left="-15" w:firstLine="708"/>
        <w:rPr>
          <w:rFonts w:asciiTheme="minorHAnsi" w:hAnsiTheme="minorHAnsi" w:cstheme="minorHAnsi"/>
          <w:lang w:val="sv-SE"/>
        </w:rPr>
      </w:pPr>
      <w:r w:rsidRPr="00434F2A">
        <w:rPr>
          <w:rFonts w:asciiTheme="minorHAnsi" w:hAnsiTheme="minorHAnsi" w:cstheme="minorHAnsi"/>
          <w:lang w:val="sv-SE"/>
        </w:rPr>
        <w:lastRenderedPageBreak/>
        <w:t xml:space="preserve"> Menurut peneliti pengguna kartu </w:t>
      </w:r>
      <w:r w:rsidRPr="00434F2A">
        <w:rPr>
          <w:rFonts w:asciiTheme="minorHAnsi" w:hAnsiTheme="minorHAnsi" w:cstheme="minorHAnsi"/>
          <w:i/>
          <w:lang w:val="sv-SE"/>
        </w:rPr>
        <w:t>BRIZZI</w:t>
      </w:r>
      <w:r w:rsidRPr="00434F2A">
        <w:rPr>
          <w:rFonts w:asciiTheme="minorHAnsi" w:hAnsiTheme="minorHAnsi" w:cstheme="minorHAnsi"/>
          <w:lang w:val="sv-SE"/>
        </w:rPr>
        <w:t xml:space="preserve"> memiliki beberapa persepsi terhadap kebijakan penggunaan </w:t>
      </w:r>
      <w:r w:rsidRPr="00434F2A">
        <w:rPr>
          <w:rFonts w:asciiTheme="minorHAnsi" w:hAnsiTheme="minorHAnsi" w:cstheme="minorHAnsi"/>
          <w:i/>
          <w:lang w:val="sv-SE"/>
        </w:rPr>
        <w:t>E-Money BRIZZI</w:t>
      </w:r>
      <w:r w:rsidRPr="00434F2A">
        <w:rPr>
          <w:rFonts w:asciiTheme="minorHAnsi" w:hAnsiTheme="minorHAnsi" w:cstheme="minorHAnsi"/>
          <w:lang w:val="sv-SE"/>
        </w:rPr>
        <w:t xml:space="preserve"> saat pembelian tiket kapal laut. Transportasi kapal laut kartu </w:t>
      </w:r>
      <w:r w:rsidRPr="00434F2A">
        <w:rPr>
          <w:rFonts w:asciiTheme="minorHAnsi" w:hAnsiTheme="minorHAnsi" w:cstheme="minorHAnsi"/>
          <w:i/>
          <w:lang w:val="sv-SE"/>
        </w:rPr>
        <w:t>E-Money BRIZZI</w:t>
      </w:r>
      <w:r w:rsidRPr="00434F2A">
        <w:rPr>
          <w:rFonts w:asciiTheme="minorHAnsi" w:hAnsiTheme="minorHAnsi" w:cstheme="minorHAnsi"/>
          <w:lang w:val="sv-SE"/>
        </w:rPr>
        <w:t xml:space="preserve"> ini menjadi hal yang sia-sia saja untuk dimiliki karena mereka tidak menggunakannya setiap hari hanya sekali-kali untuk keperluan tertentu saja. Jadi, dapat disimpulkan bahwa masyarakat menilai implementasi sistem pembelian tiket penggunaan </w:t>
      </w:r>
      <w:r w:rsidRPr="00434F2A">
        <w:rPr>
          <w:rFonts w:asciiTheme="minorHAnsi" w:hAnsiTheme="minorHAnsi" w:cstheme="minorHAnsi"/>
          <w:i/>
          <w:lang w:val="sv-SE"/>
        </w:rPr>
        <w:t>E-Money BRIZZI</w:t>
      </w:r>
      <w:r w:rsidRPr="00434F2A">
        <w:rPr>
          <w:rFonts w:asciiTheme="minorHAnsi" w:hAnsiTheme="minorHAnsi" w:cstheme="minorHAnsi"/>
          <w:lang w:val="sv-SE"/>
        </w:rPr>
        <w:t xml:space="preserve"> sebagai alat pembayaran pada kapal laut ini pada umumnya positif atau memiliki nilai tambah tersendiri bagi masyarakat atau penumpang kapal laut. Terdapat beberapa persepsi positif seperti kemudahan dalam dalam </w:t>
      </w:r>
      <w:r w:rsidRPr="00434F2A">
        <w:rPr>
          <w:rFonts w:asciiTheme="minorHAnsi" w:hAnsiTheme="minorHAnsi" w:cstheme="minorHAnsi"/>
          <w:i/>
          <w:lang w:val="sv-SE"/>
        </w:rPr>
        <w:t>Top Up</w:t>
      </w:r>
      <w:r w:rsidRPr="00434F2A">
        <w:rPr>
          <w:rFonts w:asciiTheme="minorHAnsi" w:hAnsiTheme="minorHAnsi" w:cstheme="minorHAnsi"/>
          <w:lang w:val="sv-SE"/>
        </w:rPr>
        <w:t xml:space="preserve"> bisa di Alfamart, Indomaret, Mobile Banking, Agent BRI Link dan geral ATM terdekat. Namun, terdapat beberapa persepsi negative terhadap penggunaan </w:t>
      </w:r>
      <w:r w:rsidRPr="00434F2A">
        <w:rPr>
          <w:rFonts w:asciiTheme="minorHAnsi" w:hAnsiTheme="minorHAnsi" w:cstheme="minorHAnsi"/>
          <w:i/>
          <w:lang w:val="sv-SE"/>
        </w:rPr>
        <w:t>E-Money BRIZZI</w:t>
      </w:r>
      <w:r w:rsidRPr="00434F2A">
        <w:rPr>
          <w:rFonts w:asciiTheme="minorHAnsi" w:hAnsiTheme="minorHAnsi" w:cstheme="minorHAnsi"/>
          <w:lang w:val="sv-SE"/>
        </w:rPr>
        <w:t xml:space="preserve"> ini seperti </w:t>
      </w:r>
      <w:r w:rsidRPr="00434F2A">
        <w:rPr>
          <w:rFonts w:asciiTheme="minorHAnsi" w:hAnsiTheme="minorHAnsi" w:cstheme="minorHAnsi"/>
          <w:i/>
          <w:lang w:val="sv-SE"/>
        </w:rPr>
        <w:t>Top Up</w:t>
      </w:r>
      <w:r w:rsidRPr="00434F2A">
        <w:rPr>
          <w:rFonts w:asciiTheme="minorHAnsi" w:hAnsiTheme="minorHAnsi" w:cstheme="minorHAnsi"/>
          <w:lang w:val="sv-SE"/>
        </w:rPr>
        <w:t xml:space="preserve"> saldo yang terkadang antrian saat diloket pembelian. </w:t>
      </w:r>
    </w:p>
    <w:p w14:paraId="5F4E341A" w14:textId="77777777" w:rsidR="001F5FB0" w:rsidRPr="00434F2A" w:rsidRDefault="00000000">
      <w:pPr>
        <w:spacing w:after="167" w:line="259" w:lineRule="auto"/>
        <w:ind w:left="708" w:firstLine="0"/>
        <w:jc w:val="left"/>
        <w:rPr>
          <w:rFonts w:asciiTheme="minorHAnsi" w:hAnsiTheme="minorHAnsi" w:cstheme="minorHAnsi"/>
          <w:lang w:val="sv-SE"/>
        </w:rPr>
      </w:pPr>
      <w:r w:rsidRPr="00434F2A">
        <w:rPr>
          <w:rFonts w:asciiTheme="minorHAnsi" w:hAnsiTheme="minorHAnsi" w:cstheme="minorHAnsi"/>
          <w:lang w:val="sv-SE"/>
        </w:rPr>
        <w:t xml:space="preserve"> </w:t>
      </w:r>
    </w:p>
    <w:p w14:paraId="5631C214" w14:textId="77777777" w:rsidR="001F5FB0" w:rsidRPr="00434F2A" w:rsidRDefault="00000000">
      <w:pPr>
        <w:pStyle w:val="Heading1"/>
        <w:ind w:left="-5"/>
        <w:rPr>
          <w:rFonts w:asciiTheme="minorHAnsi" w:hAnsiTheme="minorHAnsi" w:cstheme="minorHAnsi"/>
          <w:lang w:val="sv-SE"/>
        </w:rPr>
      </w:pPr>
      <w:r w:rsidRPr="00434F2A">
        <w:rPr>
          <w:rFonts w:asciiTheme="minorHAnsi" w:hAnsiTheme="minorHAnsi" w:cstheme="minorHAnsi"/>
          <w:lang w:val="sv-SE"/>
        </w:rPr>
        <w:t xml:space="preserve">KESIMPULAN DAN SARAN Kesimpulan </w:t>
      </w:r>
    </w:p>
    <w:p w14:paraId="4DEF640A" w14:textId="77777777" w:rsidR="001F5FB0" w:rsidRPr="00434F2A" w:rsidRDefault="00000000">
      <w:pPr>
        <w:ind w:left="-15" w:firstLine="708"/>
        <w:rPr>
          <w:rFonts w:asciiTheme="minorHAnsi" w:hAnsiTheme="minorHAnsi" w:cstheme="minorHAnsi"/>
          <w:lang w:val="sv-SE"/>
        </w:rPr>
      </w:pPr>
      <w:r w:rsidRPr="00434F2A">
        <w:rPr>
          <w:rFonts w:asciiTheme="minorHAnsi" w:hAnsiTheme="minorHAnsi" w:cstheme="minorHAnsi"/>
          <w:b/>
          <w:lang w:val="sv-SE"/>
        </w:rPr>
        <w:t xml:space="preserve"> </w:t>
      </w:r>
      <w:r w:rsidRPr="00434F2A">
        <w:rPr>
          <w:rFonts w:asciiTheme="minorHAnsi" w:hAnsiTheme="minorHAnsi" w:cstheme="minorHAnsi"/>
          <w:lang w:val="sv-SE"/>
        </w:rPr>
        <w:t xml:space="preserve">Berdasarkan penelitian yang telah dilakukan oleh peneliti, maka dapat ditarik kesimpulan bahwa kegiatan atau program yang dibuat oleh PT. ASDP Indonesia Ferry (Persero) Cabang Kupang yaitu program penerapan pembayaran kartu </w:t>
      </w:r>
      <w:r w:rsidRPr="00434F2A">
        <w:rPr>
          <w:rFonts w:asciiTheme="minorHAnsi" w:hAnsiTheme="minorHAnsi" w:cstheme="minorHAnsi"/>
          <w:i/>
          <w:lang w:val="sv-SE"/>
        </w:rPr>
        <w:t>E-Money BRIZZI</w:t>
      </w:r>
      <w:r w:rsidRPr="00434F2A">
        <w:rPr>
          <w:rFonts w:asciiTheme="minorHAnsi" w:hAnsiTheme="minorHAnsi" w:cstheme="minorHAnsi"/>
          <w:lang w:val="sv-SE"/>
        </w:rPr>
        <w:t xml:space="preserve"> pada pembelian tiket kapal laut, yang mana program ini program </w:t>
      </w:r>
      <w:r w:rsidRPr="00434F2A">
        <w:rPr>
          <w:rFonts w:asciiTheme="minorHAnsi" w:hAnsiTheme="minorHAnsi" w:cstheme="minorHAnsi"/>
          <w:i/>
          <w:lang w:val="sv-SE"/>
        </w:rPr>
        <w:t xml:space="preserve">BRIZZI </w:t>
      </w:r>
      <w:r w:rsidRPr="00434F2A">
        <w:rPr>
          <w:rFonts w:asciiTheme="minorHAnsi" w:hAnsiTheme="minorHAnsi" w:cstheme="minorHAnsi"/>
          <w:lang w:val="sv-SE"/>
        </w:rPr>
        <w:t xml:space="preserve">yang berkerja sama dengan Bank BRI agar lebih mudah saat pembelian tiket, dengan diterapkannya pembayaran seperti ini dapat mengurangi pengeluaran daerah tersebut dan dapat dialokasikan ke dana lain yang di perlukan oleh daerah. Untuk mengatasi berbagai permasalahan yang didapatkan di PT. ASDP Indonesia Ferry (Persero) Cabang Kupang maupun saat pembelian tiket yaitu dengan melakukan berbagai upaya untuk mengatasi permasalahan tersebut, pemerintah berharap dengan adanya kebijakan penggunaan kartu </w:t>
      </w:r>
      <w:r w:rsidRPr="00434F2A">
        <w:rPr>
          <w:rFonts w:asciiTheme="minorHAnsi" w:hAnsiTheme="minorHAnsi" w:cstheme="minorHAnsi"/>
          <w:i/>
          <w:lang w:val="sv-SE"/>
        </w:rPr>
        <w:t xml:space="preserve">E-Money BRIZZI ini </w:t>
      </w:r>
      <w:r w:rsidRPr="00434F2A">
        <w:rPr>
          <w:rFonts w:asciiTheme="minorHAnsi" w:hAnsiTheme="minorHAnsi" w:cstheme="minorHAnsi"/>
          <w:lang w:val="sv-SE"/>
        </w:rPr>
        <w:t xml:space="preserve">pada kapal laut dapat membantu masyarakat NTT dalam Transportasi penyebrangan menggunakan kapal laut. </w:t>
      </w:r>
    </w:p>
    <w:p w14:paraId="73DDA740" w14:textId="77777777" w:rsidR="001F5FB0" w:rsidRPr="00434F2A" w:rsidRDefault="00000000">
      <w:pPr>
        <w:pStyle w:val="Heading1"/>
        <w:ind w:left="-5"/>
        <w:rPr>
          <w:rFonts w:asciiTheme="minorHAnsi" w:hAnsiTheme="minorHAnsi" w:cstheme="minorHAnsi"/>
          <w:lang w:val="sv-SE"/>
        </w:rPr>
      </w:pPr>
      <w:r w:rsidRPr="00434F2A">
        <w:rPr>
          <w:rFonts w:asciiTheme="minorHAnsi" w:hAnsiTheme="minorHAnsi" w:cstheme="minorHAnsi"/>
          <w:lang w:val="sv-SE"/>
        </w:rPr>
        <w:t xml:space="preserve">Saran </w:t>
      </w:r>
    </w:p>
    <w:p w14:paraId="1966375E" w14:textId="77777777" w:rsidR="001F5FB0" w:rsidRPr="00434F2A" w:rsidRDefault="00000000">
      <w:pPr>
        <w:tabs>
          <w:tab w:val="center" w:pos="283"/>
          <w:tab w:val="center" w:pos="567"/>
          <w:tab w:val="center" w:pos="3919"/>
        </w:tabs>
        <w:spacing w:after="122" w:line="259" w:lineRule="auto"/>
        <w:ind w:left="-15" w:firstLine="0"/>
        <w:jc w:val="left"/>
        <w:rPr>
          <w:rFonts w:asciiTheme="minorHAnsi" w:hAnsiTheme="minorHAnsi" w:cstheme="minorHAnsi"/>
          <w:lang w:val="sv-SE"/>
        </w:rPr>
      </w:pPr>
      <w:r w:rsidRPr="00434F2A">
        <w:rPr>
          <w:rFonts w:asciiTheme="minorHAnsi" w:hAnsiTheme="minorHAnsi" w:cstheme="minorHAnsi"/>
          <w:lang w:val="sv-SE"/>
        </w:rPr>
        <w:t xml:space="preserve"> </w:t>
      </w:r>
      <w:r w:rsidRPr="00434F2A">
        <w:rPr>
          <w:rFonts w:asciiTheme="minorHAnsi" w:hAnsiTheme="minorHAnsi" w:cstheme="minorHAnsi"/>
          <w:lang w:val="sv-SE"/>
        </w:rPr>
        <w:tab/>
        <w:t xml:space="preserve"> </w:t>
      </w:r>
      <w:r w:rsidRPr="00434F2A">
        <w:rPr>
          <w:rFonts w:asciiTheme="minorHAnsi" w:hAnsiTheme="minorHAnsi" w:cstheme="minorHAnsi"/>
          <w:lang w:val="sv-SE"/>
        </w:rPr>
        <w:tab/>
        <w:t xml:space="preserve"> </w:t>
      </w:r>
      <w:r w:rsidRPr="00434F2A">
        <w:rPr>
          <w:rFonts w:asciiTheme="minorHAnsi" w:hAnsiTheme="minorHAnsi" w:cstheme="minorHAnsi"/>
          <w:lang w:val="sv-SE"/>
        </w:rPr>
        <w:tab/>
        <w:t>Beberapa saran yang peneliti sampaikan adalah sebagai berikut:</w:t>
      </w:r>
      <w:r w:rsidRPr="00434F2A">
        <w:rPr>
          <w:rFonts w:asciiTheme="minorHAnsi" w:hAnsiTheme="minorHAnsi" w:cstheme="minorHAnsi"/>
          <w:b/>
          <w:lang w:val="sv-SE"/>
        </w:rPr>
        <w:t xml:space="preserve"> </w:t>
      </w:r>
    </w:p>
    <w:p w14:paraId="0166C108" w14:textId="77777777" w:rsidR="001F5FB0" w:rsidRPr="00434F2A" w:rsidRDefault="00000000">
      <w:pPr>
        <w:numPr>
          <w:ilvl w:val="0"/>
          <w:numId w:val="3"/>
        </w:numPr>
        <w:ind w:left="566" w:hanging="283"/>
        <w:rPr>
          <w:rFonts w:asciiTheme="minorHAnsi" w:hAnsiTheme="minorHAnsi" w:cstheme="minorHAnsi"/>
          <w:lang w:val="sv-SE"/>
        </w:rPr>
      </w:pPr>
      <w:r w:rsidRPr="00434F2A">
        <w:rPr>
          <w:rFonts w:asciiTheme="minorHAnsi" w:hAnsiTheme="minorHAnsi" w:cstheme="minorHAnsi"/>
          <w:lang w:val="sv-SE"/>
        </w:rPr>
        <w:t xml:space="preserve">Pimpinan atau PT. ASDP Indonesia Ferry (Persero) Cabang Kupang dapat memberikan sosialisasi untuk memberikan pemahaman masyarakat tentang manfaat dan cara penggunaan kartu </w:t>
      </w:r>
      <w:r w:rsidRPr="00434F2A">
        <w:rPr>
          <w:rFonts w:asciiTheme="minorHAnsi" w:hAnsiTheme="minorHAnsi" w:cstheme="minorHAnsi"/>
          <w:i/>
          <w:lang w:val="sv-SE"/>
        </w:rPr>
        <w:t>BRIZZI</w:t>
      </w:r>
      <w:r w:rsidRPr="00434F2A">
        <w:rPr>
          <w:rFonts w:asciiTheme="minorHAnsi" w:hAnsiTheme="minorHAnsi" w:cstheme="minorHAnsi"/>
          <w:lang w:val="sv-SE"/>
        </w:rPr>
        <w:t xml:space="preserve"> sebagai alat pembayaran sehingga masyarakat mengerti tentang </w:t>
      </w:r>
      <w:r w:rsidRPr="00434F2A">
        <w:rPr>
          <w:rFonts w:asciiTheme="minorHAnsi" w:hAnsiTheme="minorHAnsi" w:cstheme="minorHAnsi"/>
          <w:lang w:val="sv-SE"/>
        </w:rPr>
        <w:lastRenderedPageBreak/>
        <w:t xml:space="preserve">sistem pembayaran tiket kapal laut menggunakan kartu </w:t>
      </w:r>
      <w:r w:rsidRPr="00434F2A">
        <w:rPr>
          <w:rFonts w:asciiTheme="minorHAnsi" w:hAnsiTheme="minorHAnsi" w:cstheme="minorHAnsi"/>
          <w:i/>
          <w:lang w:val="sv-SE"/>
        </w:rPr>
        <w:t>E-Money BRIZZI</w:t>
      </w:r>
      <w:r w:rsidRPr="00434F2A">
        <w:rPr>
          <w:rFonts w:asciiTheme="minorHAnsi" w:hAnsiTheme="minorHAnsi" w:cstheme="minorHAnsi"/>
          <w:lang w:val="sv-SE"/>
        </w:rPr>
        <w:t xml:space="preserve"> pada saat pembelian tiket.</w:t>
      </w:r>
      <w:r w:rsidRPr="00434F2A">
        <w:rPr>
          <w:rFonts w:asciiTheme="minorHAnsi" w:hAnsiTheme="minorHAnsi" w:cstheme="minorHAnsi"/>
          <w:b/>
          <w:lang w:val="sv-SE"/>
        </w:rPr>
        <w:t xml:space="preserve"> </w:t>
      </w:r>
    </w:p>
    <w:p w14:paraId="5E080601" w14:textId="77777777" w:rsidR="001F5FB0" w:rsidRPr="00434F2A" w:rsidRDefault="00000000">
      <w:pPr>
        <w:numPr>
          <w:ilvl w:val="0"/>
          <w:numId w:val="3"/>
        </w:numPr>
        <w:ind w:left="566" w:hanging="283"/>
        <w:rPr>
          <w:rFonts w:asciiTheme="minorHAnsi" w:hAnsiTheme="minorHAnsi" w:cstheme="minorHAnsi"/>
        </w:rPr>
      </w:pPr>
      <w:r w:rsidRPr="00434F2A">
        <w:rPr>
          <w:rFonts w:asciiTheme="minorHAnsi" w:hAnsiTheme="minorHAnsi" w:cstheme="minorHAnsi"/>
          <w:lang w:val="sv-SE"/>
        </w:rPr>
        <w:t xml:space="preserve">Diharapkan pada PT. ASDP Indonesia Ferry (Persero) Cabang Kupang agar dapat lebih memperhatikan kendala-kendala seperti antrian dua kali pada saat pembelian tiket. </w:t>
      </w:r>
      <w:r w:rsidRPr="00434F2A">
        <w:rPr>
          <w:rFonts w:asciiTheme="minorHAnsi" w:hAnsiTheme="minorHAnsi" w:cstheme="minorHAnsi"/>
        </w:rPr>
        <w:t xml:space="preserve">Karena </w:t>
      </w:r>
      <w:proofErr w:type="spellStart"/>
      <w:r w:rsidRPr="00434F2A">
        <w:rPr>
          <w:rFonts w:asciiTheme="minorHAnsi" w:hAnsiTheme="minorHAnsi" w:cstheme="minorHAnsi"/>
        </w:rPr>
        <w:t>apabila</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tidak</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ada</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kendala-kendala</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tersebut</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maka</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akan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mempermudah</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menjalankan</w:t>
      </w:r>
      <w:proofErr w:type="spellEnd"/>
      <w:r w:rsidRPr="00434F2A">
        <w:rPr>
          <w:rFonts w:asciiTheme="minorHAnsi" w:hAnsiTheme="minorHAnsi" w:cstheme="minorHAnsi"/>
        </w:rPr>
        <w:t xml:space="preserve"> Strategi </w:t>
      </w:r>
      <w:proofErr w:type="spellStart"/>
      <w:r w:rsidRPr="00434F2A">
        <w:rPr>
          <w:rFonts w:asciiTheme="minorHAnsi" w:hAnsiTheme="minorHAnsi" w:cstheme="minorHAnsi"/>
        </w:rPr>
        <w:t>pelayanan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kartu</w:t>
      </w:r>
      <w:proofErr w:type="spellEnd"/>
      <w:r w:rsidRPr="00434F2A">
        <w:rPr>
          <w:rFonts w:asciiTheme="minorHAnsi" w:hAnsiTheme="minorHAnsi" w:cstheme="minorHAnsi"/>
        </w:rPr>
        <w:t xml:space="preserve"> </w:t>
      </w:r>
      <w:r w:rsidRPr="00434F2A">
        <w:rPr>
          <w:rFonts w:asciiTheme="minorHAnsi" w:hAnsiTheme="minorHAnsi" w:cstheme="minorHAnsi"/>
          <w:i/>
        </w:rPr>
        <w:t>E-Money BRIZZI</w:t>
      </w:r>
      <w:r w:rsidRPr="00434F2A">
        <w:rPr>
          <w:rFonts w:asciiTheme="minorHAnsi" w:hAnsiTheme="minorHAnsi" w:cstheme="minorHAnsi"/>
        </w:rPr>
        <w:t xml:space="preserve"> pada </w:t>
      </w:r>
      <w:proofErr w:type="spellStart"/>
      <w:r w:rsidRPr="00434F2A">
        <w:rPr>
          <w:rFonts w:asciiTheme="minorHAnsi" w:hAnsiTheme="minorHAnsi" w:cstheme="minorHAnsi"/>
        </w:rPr>
        <w:t>saat</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pembelian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tiket</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kapal</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laut</w:t>
      </w:r>
      <w:proofErr w:type="spellEnd"/>
      <w:r w:rsidRPr="00434F2A">
        <w:rPr>
          <w:rFonts w:asciiTheme="minorHAnsi" w:hAnsiTheme="minorHAnsi" w:cstheme="minorHAnsi"/>
        </w:rPr>
        <w:t xml:space="preserve"> dan </w:t>
      </w:r>
      <w:proofErr w:type="spellStart"/>
      <w:r w:rsidRPr="00434F2A">
        <w:rPr>
          <w:rFonts w:asciiTheme="minorHAnsi" w:hAnsiTheme="minorHAnsi" w:cstheme="minorHAnsi"/>
        </w:rPr>
        <w:t>masyarakat</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puas</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dengan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pelayanan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sarana</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atau</w:t>
      </w:r>
      <w:proofErr w:type="spellEnd"/>
      <w:r w:rsidRPr="00434F2A">
        <w:rPr>
          <w:rFonts w:asciiTheme="minorHAnsi" w:hAnsiTheme="minorHAnsi" w:cstheme="minorHAnsi"/>
        </w:rPr>
        <w:t xml:space="preserve"> pun </w:t>
      </w:r>
      <w:proofErr w:type="spellStart"/>
      <w:r w:rsidRPr="00434F2A">
        <w:rPr>
          <w:rFonts w:asciiTheme="minorHAnsi" w:hAnsiTheme="minorHAnsi" w:cstheme="minorHAnsi"/>
        </w:rPr>
        <w:t>prasarana</w:t>
      </w:r>
      <w:proofErr w:type="spellEnd"/>
      <w:r w:rsidRPr="00434F2A">
        <w:rPr>
          <w:rFonts w:asciiTheme="minorHAnsi" w:hAnsiTheme="minorHAnsi" w:cstheme="minorHAnsi"/>
        </w:rPr>
        <w:t xml:space="preserve"> yang </w:t>
      </w:r>
      <w:proofErr w:type="spellStart"/>
      <w:r w:rsidRPr="00434F2A">
        <w:rPr>
          <w:rFonts w:asciiTheme="minorHAnsi" w:hAnsiTheme="minorHAnsi" w:cstheme="minorHAnsi"/>
        </w:rPr>
        <w:t>ada</w:t>
      </w:r>
      <w:proofErr w:type="spellEnd"/>
      <w:r w:rsidRPr="00434F2A">
        <w:rPr>
          <w:rFonts w:asciiTheme="minorHAnsi" w:hAnsiTheme="minorHAnsi" w:cstheme="minorHAnsi"/>
        </w:rPr>
        <w:t xml:space="preserve"> di PT. ASDP Indonesia Ferry (Persero) Cabang </w:t>
      </w:r>
      <w:proofErr w:type="spellStart"/>
      <w:r w:rsidRPr="00434F2A">
        <w:rPr>
          <w:rFonts w:asciiTheme="minorHAnsi" w:hAnsiTheme="minorHAnsi" w:cstheme="minorHAnsi"/>
        </w:rPr>
        <w:t>Kupang</w:t>
      </w:r>
      <w:proofErr w:type="spellEnd"/>
      <w:r w:rsidRPr="00434F2A">
        <w:rPr>
          <w:rFonts w:asciiTheme="minorHAnsi" w:hAnsiTheme="minorHAnsi" w:cstheme="minorHAnsi"/>
        </w:rPr>
        <w:t xml:space="preserve">. </w:t>
      </w:r>
      <w:r w:rsidRPr="00434F2A">
        <w:rPr>
          <w:rFonts w:asciiTheme="minorHAnsi" w:hAnsiTheme="minorHAnsi" w:cstheme="minorHAnsi"/>
          <w:b/>
        </w:rPr>
        <w:t xml:space="preserve"> </w:t>
      </w:r>
    </w:p>
    <w:p w14:paraId="74DB33BF" w14:textId="77777777" w:rsidR="001F5FB0" w:rsidRPr="00434F2A" w:rsidRDefault="00000000">
      <w:pPr>
        <w:numPr>
          <w:ilvl w:val="0"/>
          <w:numId w:val="3"/>
        </w:numPr>
        <w:ind w:left="566" w:hanging="283"/>
        <w:rPr>
          <w:rFonts w:asciiTheme="minorHAnsi" w:hAnsiTheme="minorHAnsi" w:cstheme="minorHAnsi"/>
          <w:lang w:val="sv-SE"/>
        </w:rPr>
      </w:pPr>
      <w:r w:rsidRPr="00434F2A">
        <w:rPr>
          <w:rFonts w:asciiTheme="minorHAnsi" w:hAnsiTheme="minorHAnsi" w:cstheme="minorHAnsi"/>
        </w:rPr>
        <w:t xml:space="preserve">Kerjasama </w:t>
      </w:r>
      <w:proofErr w:type="spellStart"/>
      <w:r w:rsidRPr="00434F2A">
        <w:rPr>
          <w:rFonts w:asciiTheme="minorHAnsi" w:hAnsiTheme="minorHAnsi" w:cstheme="minorHAnsi"/>
        </w:rPr>
        <w:t>antara</w:t>
      </w:r>
      <w:proofErr w:type="spellEnd"/>
      <w:r w:rsidRPr="00434F2A">
        <w:rPr>
          <w:rFonts w:asciiTheme="minorHAnsi" w:hAnsiTheme="minorHAnsi" w:cstheme="minorHAnsi"/>
        </w:rPr>
        <w:t xml:space="preserve"> PT. ASDP Indonesia Ferry (Persero) Cabang </w:t>
      </w:r>
      <w:proofErr w:type="spellStart"/>
      <w:r w:rsidRPr="00434F2A">
        <w:rPr>
          <w:rFonts w:asciiTheme="minorHAnsi" w:hAnsiTheme="minorHAnsi" w:cstheme="minorHAnsi"/>
        </w:rPr>
        <w:t>Kupang</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dengan</w:t>
      </w:r>
      <w:proofErr w:type="spellEnd"/>
      <w:r w:rsidRPr="00434F2A">
        <w:rPr>
          <w:rFonts w:asciiTheme="minorHAnsi" w:hAnsiTheme="minorHAnsi" w:cstheme="minorHAnsi"/>
        </w:rPr>
        <w:t xml:space="preserve"> Bank BRI yang </w:t>
      </w:r>
      <w:proofErr w:type="spellStart"/>
      <w:r w:rsidRPr="00434F2A">
        <w:rPr>
          <w:rFonts w:asciiTheme="minorHAnsi" w:hAnsiTheme="minorHAnsi" w:cstheme="minorHAnsi"/>
        </w:rPr>
        <w:t>baik</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akan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mempermudah</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menjalankan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suatu</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kebijakan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penggunaan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kartu</w:t>
      </w:r>
      <w:proofErr w:type="spellEnd"/>
      <w:r w:rsidRPr="00434F2A">
        <w:rPr>
          <w:rFonts w:asciiTheme="minorHAnsi" w:hAnsiTheme="minorHAnsi" w:cstheme="minorHAnsi"/>
        </w:rPr>
        <w:t xml:space="preserve"> </w:t>
      </w:r>
      <w:r w:rsidRPr="00434F2A">
        <w:rPr>
          <w:rFonts w:asciiTheme="minorHAnsi" w:hAnsiTheme="minorHAnsi" w:cstheme="minorHAnsi"/>
          <w:i/>
        </w:rPr>
        <w:t>E-Money BRIZZI</w:t>
      </w:r>
      <w:r w:rsidRPr="00434F2A">
        <w:rPr>
          <w:rFonts w:asciiTheme="minorHAnsi" w:hAnsiTheme="minorHAnsi" w:cstheme="minorHAnsi"/>
        </w:rPr>
        <w:t xml:space="preserve"> </w:t>
      </w:r>
      <w:proofErr w:type="spellStart"/>
      <w:r w:rsidRPr="00434F2A">
        <w:rPr>
          <w:rFonts w:asciiTheme="minorHAnsi" w:hAnsiTheme="minorHAnsi" w:cstheme="minorHAnsi"/>
        </w:rPr>
        <w:t>untuk</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mengurangi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upaya</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upaya</w:t>
      </w:r>
      <w:proofErr w:type="spellEnd"/>
      <w:r w:rsidRPr="00434F2A">
        <w:rPr>
          <w:rFonts w:asciiTheme="minorHAnsi" w:hAnsiTheme="minorHAnsi" w:cstheme="minorHAnsi"/>
        </w:rPr>
        <w:t xml:space="preserve"> dan </w:t>
      </w:r>
      <w:proofErr w:type="spellStart"/>
      <w:r w:rsidRPr="00434F2A">
        <w:rPr>
          <w:rFonts w:asciiTheme="minorHAnsi" w:hAnsiTheme="minorHAnsi" w:cstheme="minorHAnsi"/>
        </w:rPr>
        <w:t>kendala-kendala</w:t>
      </w:r>
      <w:proofErr w:type="spellEnd"/>
      <w:r w:rsidRPr="00434F2A">
        <w:rPr>
          <w:rFonts w:asciiTheme="minorHAnsi" w:hAnsiTheme="minorHAnsi" w:cstheme="minorHAnsi"/>
        </w:rPr>
        <w:t xml:space="preserve">. </w:t>
      </w:r>
      <w:r w:rsidRPr="00434F2A">
        <w:rPr>
          <w:rFonts w:asciiTheme="minorHAnsi" w:hAnsiTheme="minorHAnsi" w:cstheme="minorHAnsi"/>
          <w:lang w:val="sv-SE"/>
        </w:rPr>
        <w:t>Adapun saran peneliti untuk menjalankan upaya yang dibuat oleh PT. ASDP Indonesia Ferry (Persero) Cabang Kupang dan Bank BRI sangat diperlukan disini karena apabila ada upaya akan tetapi tidak ada kesungguhan untuk menjalankannya maka kendala yang didapatkan tidak akan terarasi dengan baik.</w:t>
      </w:r>
      <w:r w:rsidRPr="00434F2A">
        <w:rPr>
          <w:rFonts w:asciiTheme="minorHAnsi" w:hAnsiTheme="minorHAnsi" w:cstheme="minorHAnsi"/>
          <w:b/>
          <w:lang w:val="sv-SE"/>
        </w:rPr>
        <w:t xml:space="preserve"> </w:t>
      </w:r>
    </w:p>
    <w:p w14:paraId="185D1476" w14:textId="77777777" w:rsidR="001F5FB0" w:rsidRPr="00434F2A" w:rsidRDefault="00000000">
      <w:pPr>
        <w:numPr>
          <w:ilvl w:val="0"/>
          <w:numId w:val="3"/>
        </w:numPr>
        <w:ind w:left="566" w:hanging="283"/>
        <w:rPr>
          <w:rFonts w:asciiTheme="minorHAnsi" w:hAnsiTheme="minorHAnsi" w:cstheme="minorHAnsi"/>
          <w:lang w:val="sv-SE"/>
        </w:rPr>
      </w:pPr>
      <w:r w:rsidRPr="00434F2A">
        <w:rPr>
          <w:rFonts w:asciiTheme="minorHAnsi" w:hAnsiTheme="minorHAnsi" w:cstheme="minorHAnsi"/>
          <w:lang w:val="sv-SE"/>
        </w:rPr>
        <w:t>Adapun saran yang diberikan bagi peneliti selanjutnya agar dapat dijadikan sebagai referensi dalam melakukan penelitian sejenis. Diharapkan kepada peneliti selanjutnya agar dapat mengembangkan dan menguatkan penelitian yang dilakukan peneliti agar dapat dipergunakan dengan baik. Penelitian ini diharapkan dapat dijadikan data awal atau bahan acuan untuk kelanjutan penelitian selanjunya</w:t>
      </w:r>
      <w:r w:rsidRPr="00434F2A">
        <w:rPr>
          <w:rFonts w:asciiTheme="minorHAnsi" w:hAnsiTheme="minorHAnsi" w:cstheme="minorHAnsi"/>
          <w:b/>
          <w:lang w:val="sv-SE"/>
        </w:rPr>
        <w:t xml:space="preserve"> </w:t>
      </w:r>
    </w:p>
    <w:p w14:paraId="45E69FE6" w14:textId="77777777" w:rsidR="001F5FB0" w:rsidRPr="00434F2A" w:rsidRDefault="00000000">
      <w:pPr>
        <w:spacing w:after="164" w:line="259" w:lineRule="auto"/>
        <w:ind w:left="283" w:firstLine="0"/>
        <w:jc w:val="left"/>
        <w:rPr>
          <w:rFonts w:asciiTheme="minorHAnsi" w:hAnsiTheme="minorHAnsi" w:cstheme="minorHAnsi"/>
          <w:lang w:val="sv-SE"/>
        </w:rPr>
      </w:pPr>
      <w:r w:rsidRPr="00434F2A">
        <w:rPr>
          <w:rFonts w:asciiTheme="minorHAnsi" w:hAnsiTheme="minorHAnsi" w:cstheme="minorHAnsi"/>
          <w:b/>
          <w:lang w:val="sv-SE"/>
        </w:rPr>
        <w:t xml:space="preserve"> </w:t>
      </w:r>
    </w:p>
    <w:p w14:paraId="3B911AC3" w14:textId="77777777" w:rsidR="001F5FB0" w:rsidRPr="00434F2A" w:rsidRDefault="00000000">
      <w:pPr>
        <w:pStyle w:val="Heading1"/>
        <w:ind w:left="-5"/>
        <w:rPr>
          <w:rFonts w:asciiTheme="minorHAnsi" w:hAnsiTheme="minorHAnsi" w:cstheme="minorHAnsi"/>
          <w:lang w:val="sv-SE"/>
        </w:rPr>
      </w:pPr>
      <w:r w:rsidRPr="00434F2A">
        <w:rPr>
          <w:rFonts w:asciiTheme="minorHAnsi" w:hAnsiTheme="minorHAnsi" w:cstheme="minorHAnsi"/>
          <w:lang w:val="sv-SE"/>
        </w:rPr>
        <w:t xml:space="preserve">DAFTAR PUSTAKA </w:t>
      </w:r>
    </w:p>
    <w:p w14:paraId="48BC8D5F" w14:textId="77777777" w:rsidR="001F5FB0" w:rsidRPr="00434F2A" w:rsidRDefault="00000000">
      <w:pPr>
        <w:ind w:left="-5"/>
        <w:rPr>
          <w:rFonts w:asciiTheme="minorHAnsi" w:hAnsiTheme="minorHAnsi" w:cstheme="minorHAnsi"/>
        </w:rPr>
      </w:pPr>
      <w:r w:rsidRPr="00434F2A">
        <w:rPr>
          <w:rFonts w:asciiTheme="minorHAnsi" w:hAnsiTheme="minorHAnsi" w:cstheme="minorHAnsi"/>
          <w:lang w:val="sv-SE"/>
        </w:rPr>
        <w:t xml:space="preserve">Anwar. (2022). Pengantar Ekonomi Moneter. </w:t>
      </w:r>
      <w:r w:rsidRPr="00434F2A">
        <w:rPr>
          <w:rFonts w:asciiTheme="minorHAnsi" w:hAnsiTheme="minorHAnsi" w:cstheme="minorHAnsi"/>
        </w:rPr>
        <w:t>Bandung: CV Media Sains Indonesia.</w:t>
      </w:r>
      <w:r w:rsidRPr="00434F2A">
        <w:rPr>
          <w:rFonts w:asciiTheme="minorHAnsi" w:hAnsiTheme="minorHAnsi" w:cstheme="minorHAnsi"/>
          <w:b/>
        </w:rPr>
        <w:t xml:space="preserve"> </w:t>
      </w:r>
      <w:r w:rsidRPr="00434F2A">
        <w:rPr>
          <w:rFonts w:asciiTheme="minorHAnsi" w:hAnsiTheme="minorHAnsi" w:cstheme="minorHAnsi"/>
        </w:rPr>
        <w:t xml:space="preserve">Andriani. (2022). </w:t>
      </w:r>
      <w:proofErr w:type="spellStart"/>
      <w:r w:rsidRPr="00434F2A">
        <w:rPr>
          <w:rFonts w:asciiTheme="minorHAnsi" w:hAnsiTheme="minorHAnsi" w:cstheme="minorHAnsi"/>
        </w:rPr>
        <w:t>Transformasi</w:t>
      </w:r>
      <w:proofErr w:type="spellEnd"/>
      <w:r w:rsidRPr="00434F2A">
        <w:rPr>
          <w:rFonts w:asciiTheme="minorHAnsi" w:hAnsiTheme="minorHAnsi" w:cstheme="minorHAnsi"/>
        </w:rPr>
        <w:t xml:space="preserve"> Indonesia </w:t>
      </w:r>
      <w:proofErr w:type="spellStart"/>
      <w:r w:rsidRPr="00434F2A">
        <w:rPr>
          <w:rFonts w:asciiTheme="minorHAnsi" w:hAnsiTheme="minorHAnsi" w:cstheme="minorHAnsi"/>
        </w:rPr>
        <w:t>Menuju</w:t>
      </w:r>
      <w:proofErr w:type="spellEnd"/>
      <w:r w:rsidRPr="00434F2A">
        <w:rPr>
          <w:rFonts w:asciiTheme="minorHAnsi" w:hAnsiTheme="minorHAnsi" w:cstheme="minorHAnsi"/>
        </w:rPr>
        <w:t xml:space="preserve"> Cashless Society. Makassar: </w:t>
      </w:r>
      <w:proofErr w:type="spellStart"/>
      <w:r w:rsidRPr="00434F2A">
        <w:rPr>
          <w:rFonts w:asciiTheme="minorHAnsi" w:hAnsiTheme="minorHAnsi" w:cstheme="minorHAnsi"/>
        </w:rPr>
        <w:t>Tohar</w:t>
      </w:r>
      <w:proofErr w:type="spellEnd"/>
      <w:r w:rsidRPr="00434F2A">
        <w:rPr>
          <w:rFonts w:asciiTheme="minorHAnsi" w:hAnsiTheme="minorHAnsi" w:cstheme="minorHAnsi"/>
        </w:rPr>
        <w:t xml:space="preserve"> Media.</w:t>
      </w:r>
      <w:r w:rsidRPr="00434F2A">
        <w:rPr>
          <w:rFonts w:asciiTheme="minorHAnsi" w:hAnsiTheme="minorHAnsi" w:cstheme="minorHAnsi"/>
          <w:b/>
        </w:rPr>
        <w:t xml:space="preserve"> </w:t>
      </w:r>
    </w:p>
    <w:p w14:paraId="048849E3" w14:textId="77777777" w:rsidR="001F5FB0" w:rsidRPr="00434F2A" w:rsidRDefault="00000000">
      <w:pPr>
        <w:ind w:left="-5"/>
        <w:rPr>
          <w:rFonts w:asciiTheme="minorHAnsi" w:hAnsiTheme="minorHAnsi" w:cstheme="minorHAnsi"/>
          <w:lang w:val="sv-SE"/>
        </w:rPr>
      </w:pPr>
      <w:proofErr w:type="spellStart"/>
      <w:r w:rsidRPr="00434F2A">
        <w:rPr>
          <w:rFonts w:asciiTheme="minorHAnsi" w:hAnsiTheme="minorHAnsi" w:cstheme="minorHAnsi"/>
        </w:rPr>
        <w:t>Amrizal</w:t>
      </w:r>
      <w:proofErr w:type="spellEnd"/>
      <w:r w:rsidRPr="00434F2A">
        <w:rPr>
          <w:rFonts w:asciiTheme="minorHAnsi" w:hAnsiTheme="minorHAnsi" w:cstheme="minorHAnsi"/>
        </w:rPr>
        <w:t xml:space="preserve">. (2018). </w:t>
      </w:r>
      <w:proofErr w:type="spellStart"/>
      <w:r w:rsidRPr="00434F2A">
        <w:rPr>
          <w:rFonts w:asciiTheme="minorHAnsi" w:hAnsiTheme="minorHAnsi" w:cstheme="minorHAnsi"/>
        </w:rPr>
        <w:t>Penanggulangan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Golput</w:t>
      </w:r>
      <w:proofErr w:type="spellEnd"/>
      <w:r w:rsidRPr="00434F2A">
        <w:rPr>
          <w:rFonts w:asciiTheme="minorHAnsi" w:hAnsiTheme="minorHAnsi" w:cstheme="minorHAnsi"/>
        </w:rPr>
        <w:t xml:space="preserve"> Dalam </w:t>
      </w:r>
      <w:proofErr w:type="spellStart"/>
      <w:r w:rsidRPr="00434F2A">
        <w:rPr>
          <w:rFonts w:asciiTheme="minorHAnsi" w:hAnsiTheme="minorHAnsi" w:cstheme="minorHAnsi"/>
        </w:rPr>
        <w:t>Pelaksanaan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Pemilu</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Legislatif</w:t>
      </w:r>
      <w:proofErr w:type="spellEnd"/>
      <w:r w:rsidRPr="00434F2A">
        <w:rPr>
          <w:rFonts w:asciiTheme="minorHAnsi" w:hAnsiTheme="minorHAnsi" w:cstheme="minorHAnsi"/>
        </w:rPr>
        <w:t xml:space="preserve"> dan </w:t>
      </w:r>
      <w:proofErr w:type="spellStart"/>
      <w:r w:rsidRPr="00434F2A">
        <w:rPr>
          <w:rFonts w:asciiTheme="minorHAnsi" w:hAnsiTheme="minorHAnsi" w:cstheme="minorHAnsi"/>
        </w:rPr>
        <w:t>Pilkada</w:t>
      </w:r>
      <w:proofErr w:type="spellEnd"/>
      <w:r w:rsidRPr="00434F2A">
        <w:rPr>
          <w:rFonts w:asciiTheme="minorHAnsi" w:hAnsiTheme="minorHAnsi" w:cstheme="minorHAnsi"/>
        </w:rPr>
        <w:t xml:space="preserve">. </w:t>
      </w:r>
      <w:r w:rsidRPr="00434F2A">
        <w:rPr>
          <w:rFonts w:asciiTheme="minorHAnsi" w:hAnsiTheme="minorHAnsi" w:cstheme="minorHAnsi"/>
          <w:lang w:val="sv-SE"/>
        </w:rPr>
        <w:t>Medan: Lembaga Penelitian dan Penulisan Ilmiah Aqli.</w:t>
      </w:r>
      <w:r w:rsidRPr="00434F2A">
        <w:rPr>
          <w:rFonts w:asciiTheme="minorHAnsi" w:hAnsiTheme="minorHAnsi" w:cstheme="minorHAnsi"/>
          <w:b/>
          <w:lang w:val="sv-SE"/>
        </w:rPr>
        <w:t xml:space="preserve"> </w:t>
      </w:r>
    </w:p>
    <w:p w14:paraId="7B872ACE" w14:textId="77777777" w:rsidR="001F5FB0" w:rsidRPr="00434F2A" w:rsidRDefault="00000000">
      <w:pPr>
        <w:spacing w:after="112" w:line="259" w:lineRule="auto"/>
        <w:ind w:left="-5"/>
        <w:rPr>
          <w:rFonts w:asciiTheme="minorHAnsi" w:hAnsiTheme="minorHAnsi" w:cstheme="minorHAnsi"/>
          <w:lang w:val="sv-SE"/>
        </w:rPr>
      </w:pPr>
      <w:r w:rsidRPr="00434F2A">
        <w:rPr>
          <w:rFonts w:asciiTheme="minorHAnsi" w:hAnsiTheme="minorHAnsi" w:cstheme="minorHAnsi"/>
          <w:lang w:val="sv-SE"/>
        </w:rPr>
        <w:t>Hasoloan. (2014). Ekonomi Moneter. Yogyakarta: Deepublish.</w:t>
      </w:r>
      <w:r w:rsidRPr="00434F2A">
        <w:rPr>
          <w:rFonts w:asciiTheme="minorHAnsi" w:hAnsiTheme="minorHAnsi" w:cstheme="minorHAnsi"/>
          <w:b/>
          <w:lang w:val="sv-SE"/>
        </w:rPr>
        <w:t xml:space="preserve"> </w:t>
      </w:r>
    </w:p>
    <w:p w14:paraId="0B821A86" w14:textId="77777777" w:rsidR="001F5FB0" w:rsidRPr="00434F2A" w:rsidRDefault="00000000">
      <w:pPr>
        <w:spacing w:after="115" w:line="259" w:lineRule="auto"/>
        <w:ind w:left="-5"/>
        <w:rPr>
          <w:rFonts w:asciiTheme="minorHAnsi" w:hAnsiTheme="minorHAnsi" w:cstheme="minorHAnsi"/>
          <w:lang w:val="sv-SE"/>
        </w:rPr>
      </w:pPr>
      <w:r w:rsidRPr="00434F2A">
        <w:rPr>
          <w:rFonts w:asciiTheme="minorHAnsi" w:hAnsiTheme="minorHAnsi" w:cstheme="minorHAnsi"/>
          <w:lang w:val="sv-SE"/>
        </w:rPr>
        <w:t xml:space="preserve">Ikatan Bankir Indonesia. (2015). Menguasai Fungsi Kepatuhan Bank. Jakarta: </w:t>
      </w:r>
    </w:p>
    <w:p w14:paraId="1940398F" w14:textId="0EF780C3" w:rsidR="001F5FB0" w:rsidRPr="00434F2A" w:rsidRDefault="00000000" w:rsidP="00434F2A">
      <w:pPr>
        <w:spacing w:after="112" w:line="259" w:lineRule="auto"/>
        <w:ind w:left="0" w:firstLine="720"/>
        <w:rPr>
          <w:rFonts w:asciiTheme="minorHAnsi" w:hAnsiTheme="minorHAnsi" w:cstheme="minorHAnsi"/>
          <w:lang w:val="sv-SE"/>
        </w:rPr>
      </w:pPr>
      <w:r w:rsidRPr="00434F2A">
        <w:rPr>
          <w:rFonts w:asciiTheme="minorHAnsi" w:hAnsiTheme="minorHAnsi" w:cstheme="minorHAnsi"/>
          <w:lang w:val="sv-SE"/>
        </w:rPr>
        <w:t>Gramedia Pustaka Utama.</w:t>
      </w:r>
      <w:r w:rsidRPr="00434F2A">
        <w:rPr>
          <w:rFonts w:asciiTheme="minorHAnsi" w:hAnsiTheme="minorHAnsi" w:cstheme="minorHAnsi"/>
          <w:b/>
          <w:lang w:val="sv-SE"/>
        </w:rPr>
        <w:t xml:space="preserve"> </w:t>
      </w:r>
    </w:p>
    <w:p w14:paraId="4FECE33D" w14:textId="77777777" w:rsidR="001F5FB0" w:rsidRPr="00434F2A" w:rsidRDefault="00000000">
      <w:pPr>
        <w:spacing w:after="115" w:line="259" w:lineRule="auto"/>
        <w:ind w:left="-5"/>
        <w:rPr>
          <w:rFonts w:asciiTheme="minorHAnsi" w:hAnsiTheme="minorHAnsi" w:cstheme="minorHAnsi"/>
          <w:lang w:val="sv-SE"/>
        </w:rPr>
      </w:pPr>
      <w:r w:rsidRPr="00434F2A">
        <w:rPr>
          <w:rFonts w:asciiTheme="minorHAnsi" w:hAnsiTheme="minorHAnsi" w:cstheme="minorHAnsi"/>
          <w:lang w:val="sv-SE"/>
        </w:rPr>
        <w:lastRenderedPageBreak/>
        <w:t>Ismail. (2010). Manajemen Perbankan. Jakarta: Prenadamedia Grup.</w:t>
      </w:r>
      <w:r w:rsidRPr="00434F2A">
        <w:rPr>
          <w:rFonts w:asciiTheme="minorHAnsi" w:hAnsiTheme="minorHAnsi" w:cstheme="minorHAnsi"/>
          <w:b/>
          <w:lang w:val="sv-SE"/>
        </w:rPr>
        <w:t xml:space="preserve"> </w:t>
      </w:r>
    </w:p>
    <w:p w14:paraId="4DD66F27" w14:textId="77777777" w:rsidR="001F5FB0" w:rsidRPr="00434F2A" w:rsidRDefault="00000000">
      <w:pPr>
        <w:ind w:left="-5"/>
        <w:rPr>
          <w:rFonts w:asciiTheme="minorHAnsi" w:hAnsiTheme="minorHAnsi" w:cstheme="minorHAnsi"/>
          <w:lang w:val="sv-SE"/>
        </w:rPr>
      </w:pPr>
      <w:r w:rsidRPr="00434F2A">
        <w:rPr>
          <w:rFonts w:asciiTheme="minorHAnsi" w:hAnsiTheme="minorHAnsi" w:cstheme="minorHAnsi"/>
          <w:lang w:val="sv-SE"/>
        </w:rPr>
        <w:t>Juhro. (2020). Pengantar Kebanksentralan Teori dan Kibijakan. Depok: PT Rajagrafindo Persada.</w:t>
      </w:r>
      <w:r w:rsidRPr="00434F2A">
        <w:rPr>
          <w:rFonts w:asciiTheme="minorHAnsi" w:hAnsiTheme="minorHAnsi" w:cstheme="minorHAnsi"/>
          <w:b/>
          <w:lang w:val="sv-SE"/>
        </w:rPr>
        <w:t xml:space="preserve"> </w:t>
      </w:r>
    </w:p>
    <w:p w14:paraId="36731CC3" w14:textId="77777777" w:rsidR="001F5FB0" w:rsidRPr="00434F2A" w:rsidRDefault="00000000">
      <w:pPr>
        <w:spacing w:after="112" w:line="259" w:lineRule="auto"/>
        <w:ind w:left="-5"/>
        <w:rPr>
          <w:rFonts w:asciiTheme="minorHAnsi" w:hAnsiTheme="minorHAnsi" w:cstheme="minorHAnsi"/>
          <w:lang w:val="sv-SE"/>
        </w:rPr>
      </w:pPr>
      <w:r w:rsidRPr="00434F2A">
        <w:rPr>
          <w:rFonts w:asciiTheme="minorHAnsi" w:hAnsiTheme="minorHAnsi" w:cstheme="minorHAnsi"/>
          <w:lang w:val="sv-SE"/>
        </w:rPr>
        <w:t xml:space="preserve">Mokodompit. (2023). Implementasi Kebijakan Pendidikan Karakter. Malang: PT. </w:t>
      </w:r>
    </w:p>
    <w:p w14:paraId="79232666" w14:textId="2ECCF2F7" w:rsidR="001F5FB0" w:rsidRPr="00434F2A" w:rsidRDefault="00000000" w:rsidP="00434F2A">
      <w:pPr>
        <w:spacing w:after="115" w:line="259" w:lineRule="auto"/>
        <w:ind w:left="0" w:firstLine="720"/>
        <w:rPr>
          <w:rFonts w:asciiTheme="minorHAnsi" w:hAnsiTheme="minorHAnsi" w:cstheme="minorHAnsi"/>
          <w:lang w:val="sv-SE"/>
        </w:rPr>
      </w:pPr>
      <w:r w:rsidRPr="00434F2A">
        <w:rPr>
          <w:rFonts w:asciiTheme="minorHAnsi" w:hAnsiTheme="minorHAnsi" w:cstheme="minorHAnsi"/>
          <w:lang w:val="sv-SE"/>
        </w:rPr>
        <w:t>Literasi Nusantara Abadi Grup.</w:t>
      </w:r>
      <w:r w:rsidRPr="00434F2A">
        <w:rPr>
          <w:rFonts w:asciiTheme="minorHAnsi" w:hAnsiTheme="minorHAnsi" w:cstheme="minorHAnsi"/>
          <w:b/>
          <w:lang w:val="sv-SE"/>
        </w:rPr>
        <w:t xml:space="preserve"> </w:t>
      </w:r>
    </w:p>
    <w:p w14:paraId="41265ECB" w14:textId="77777777" w:rsidR="00434F2A" w:rsidRDefault="00000000">
      <w:pPr>
        <w:spacing w:after="0" w:line="357" w:lineRule="auto"/>
        <w:ind w:left="0" w:right="3" w:firstLine="0"/>
        <w:jc w:val="left"/>
        <w:rPr>
          <w:rFonts w:asciiTheme="minorHAnsi" w:hAnsiTheme="minorHAnsi" w:cstheme="minorHAnsi"/>
          <w:lang w:val="sv-SE"/>
        </w:rPr>
      </w:pPr>
      <w:r w:rsidRPr="00434F2A">
        <w:rPr>
          <w:rFonts w:asciiTheme="minorHAnsi" w:hAnsiTheme="minorHAnsi" w:cstheme="minorHAnsi"/>
          <w:lang w:val="sv-SE"/>
        </w:rPr>
        <w:t>Nainggolan. (2021). Ekonomi Moneter. Indonesia: Yayasan Kita Menulis.</w:t>
      </w:r>
      <w:r w:rsidRPr="00434F2A">
        <w:rPr>
          <w:rFonts w:asciiTheme="minorHAnsi" w:hAnsiTheme="minorHAnsi" w:cstheme="minorHAnsi"/>
          <w:b/>
          <w:lang w:val="sv-SE"/>
        </w:rPr>
        <w:t xml:space="preserve"> </w:t>
      </w:r>
      <w:r w:rsidRPr="00434F2A">
        <w:rPr>
          <w:rFonts w:asciiTheme="minorHAnsi" w:hAnsiTheme="minorHAnsi" w:cstheme="minorHAnsi"/>
          <w:lang w:val="sv-SE"/>
        </w:rPr>
        <w:t xml:space="preserve">Sabilu. (2022). </w:t>
      </w:r>
    </w:p>
    <w:p w14:paraId="548514C9" w14:textId="59E4FF63" w:rsidR="001F5FB0" w:rsidRPr="00434F2A" w:rsidRDefault="00000000" w:rsidP="00434F2A">
      <w:pPr>
        <w:spacing w:after="0" w:line="357" w:lineRule="auto"/>
        <w:ind w:left="720" w:right="3" w:firstLine="0"/>
        <w:jc w:val="left"/>
        <w:rPr>
          <w:rFonts w:asciiTheme="minorHAnsi" w:hAnsiTheme="minorHAnsi" w:cstheme="minorHAnsi"/>
          <w:lang w:val="sv-SE"/>
        </w:rPr>
      </w:pPr>
      <w:r w:rsidRPr="00434F2A">
        <w:rPr>
          <w:rFonts w:asciiTheme="minorHAnsi" w:hAnsiTheme="minorHAnsi" w:cstheme="minorHAnsi"/>
          <w:lang w:val="sv-SE"/>
        </w:rPr>
        <w:t>Implementasi program Gerakan Masyarakat Hidup Sehat  (GERMAS) di Kota Kendari. Malang: CV. Literasi Nusantara Abadi.</w:t>
      </w:r>
      <w:r w:rsidRPr="00434F2A">
        <w:rPr>
          <w:rFonts w:asciiTheme="minorHAnsi" w:hAnsiTheme="minorHAnsi" w:cstheme="minorHAnsi"/>
          <w:b/>
          <w:lang w:val="sv-SE"/>
        </w:rPr>
        <w:t xml:space="preserve"> </w:t>
      </w:r>
    </w:p>
    <w:p w14:paraId="107B3512" w14:textId="77777777" w:rsidR="001F5FB0" w:rsidRPr="00434F2A" w:rsidRDefault="00000000">
      <w:pPr>
        <w:ind w:left="-5"/>
        <w:rPr>
          <w:rFonts w:asciiTheme="minorHAnsi" w:hAnsiTheme="minorHAnsi" w:cstheme="minorHAnsi"/>
          <w:lang w:val="sv-SE"/>
        </w:rPr>
      </w:pPr>
      <w:r w:rsidRPr="00434F2A">
        <w:rPr>
          <w:rFonts w:asciiTheme="minorHAnsi" w:hAnsiTheme="minorHAnsi" w:cstheme="minorHAnsi"/>
          <w:lang w:val="sv-SE"/>
        </w:rPr>
        <w:t>Sari. (2020). Kenali Bisnis di Era Digital Financial Technology. Solok: Insan Cendekia Mandiri.</w:t>
      </w:r>
      <w:r w:rsidRPr="00434F2A">
        <w:rPr>
          <w:rFonts w:asciiTheme="minorHAnsi" w:hAnsiTheme="minorHAnsi" w:cstheme="minorHAnsi"/>
          <w:b/>
          <w:lang w:val="sv-SE"/>
        </w:rPr>
        <w:t xml:space="preserve"> </w:t>
      </w:r>
    </w:p>
    <w:p w14:paraId="01C1D520" w14:textId="77777777" w:rsidR="00434F2A" w:rsidRDefault="00000000">
      <w:pPr>
        <w:ind w:left="-5"/>
        <w:rPr>
          <w:rFonts w:asciiTheme="minorHAnsi" w:hAnsiTheme="minorHAnsi" w:cstheme="minorHAnsi"/>
          <w:lang w:val="sv-SE"/>
        </w:rPr>
      </w:pPr>
      <w:r w:rsidRPr="00434F2A">
        <w:rPr>
          <w:rFonts w:asciiTheme="minorHAnsi" w:hAnsiTheme="minorHAnsi" w:cstheme="minorHAnsi"/>
          <w:lang w:val="sv-SE"/>
        </w:rPr>
        <w:t xml:space="preserve">Sriekaningsih. (2020). Qris dan Era Baru Transaksi Pembayaran 4.0. Yogyakarta: ANDI (Anggota </w:t>
      </w:r>
    </w:p>
    <w:p w14:paraId="61AFA30B" w14:textId="780F65D0" w:rsidR="001F5FB0" w:rsidRPr="00434F2A" w:rsidRDefault="00000000" w:rsidP="00434F2A">
      <w:pPr>
        <w:ind w:left="-5" w:firstLine="725"/>
        <w:rPr>
          <w:rFonts w:asciiTheme="minorHAnsi" w:hAnsiTheme="minorHAnsi" w:cstheme="minorHAnsi"/>
          <w:lang w:val="sv-SE"/>
        </w:rPr>
      </w:pPr>
      <w:r w:rsidRPr="00434F2A">
        <w:rPr>
          <w:rFonts w:asciiTheme="minorHAnsi" w:hAnsiTheme="minorHAnsi" w:cstheme="minorHAnsi"/>
          <w:lang w:val="sv-SE"/>
        </w:rPr>
        <w:t>IKAPI).</w:t>
      </w:r>
      <w:r w:rsidRPr="00434F2A">
        <w:rPr>
          <w:rFonts w:asciiTheme="minorHAnsi" w:hAnsiTheme="minorHAnsi" w:cstheme="minorHAnsi"/>
          <w:b/>
          <w:lang w:val="sv-SE"/>
        </w:rPr>
        <w:t xml:space="preserve"> </w:t>
      </w:r>
    </w:p>
    <w:p w14:paraId="713845CA" w14:textId="77777777" w:rsidR="00434F2A" w:rsidRDefault="00000000">
      <w:pPr>
        <w:ind w:left="-5"/>
        <w:rPr>
          <w:rFonts w:asciiTheme="minorHAnsi" w:hAnsiTheme="minorHAnsi" w:cstheme="minorHAnsi"/>
          <w:lang w:val="sv-SE"/>
        </w:rPr>
      </w:pPr>
      <w:r w:rsidRPr="00434F2A">
        <w:rPr>
          <w:rFonts w:asciiTheme="minorHAnsi" w:hAnsiTheme="minorHAnsi" w:cstheme="minorHAnsi"/>
          <w:lang w:val="sv-SE"/>
        </w:rPr>
        <w:t xml:space="preserve">Subari. (2017). Kebijakan Sistem Pembayaran di Indonesia. Indonesia: Pusat pendidikan dan Studi </w:t>
      </w:r>
    </w:p>
    <w:p w14:paraId="2A0EBCFB" w14:textId="0419EA25" w:rsidR="001F5FB0" w:rsidRPr="00434F2A" w:rsidRDefault="00000000" w:rsidP="00434F2A">
      <w:pPr>
        <w:ind w:left="-5" w:firstLine="725"/>
        <w:rPr>
          <w:rFonts w:asciiTheme="minorHAnsi" w:hAnsiTheme="minorHAnsi" w:cstheme="minorHAnsi"/>
          <w:lang w:val="sv-SE"/>
        </w:rPr>
      </w:pPr>
      <w:r w:rsidRPr="00434F2A">
        <w:rPr>
          <w:rFonts w:asciiTheme="minorHAnsi" w:hAnsiTheme="minorHAnsi" w:cstheme="minorHAnsi"/>
          <w:lang w:val="sv-SE"/>
        </w:rPr>
        <w:t>Kebangsentralan (PPSK) Bank Indonesia.</w:t>
      </w:r>
      <w:r w:rsidRPr="00434F2A">
        <w:rPr>
          <w:rFonts w:asciiTheme="minorHAnsi" w:hAnsiTheme="minorHAnsi" w:cstheme="minorHAnsi"/>
          <w:b/>
          <w:lang w:val="sv-SE"/>
        </w:rPr>
        <w:t xml:space="preserve"> </w:t>
      </w:r>
    </w:p>
    <w:p w14:paraId="1274B6D0" w14:textId="77777777" w:rsidR="001F5FB0" w:rsidRPr="00434F2A" w:rsidRDefault="00000000">
      <w:pPr>
        <w:spacing w:after="112" w:line="259" w:lineRule="auto"/>
        <w:ind w:left="-5"/>
        <w:rPr>
          <w:rFonts w:asciiTheme="minorHAnsi" w:hAnsiTheme="minorHAnsi" w:cstheme="minorHAnsi"/>
          <w:lang w:val="sv-SE"/>
        </w:rPr>
      </w:pPr>
      <w:r w:rsidRPr="00434F2A">
        <w:rPr>
          <w:rFonts w:asciiTheme="minorHAnsi" w:hAnsiTheme="minorHAnsi" w:cstheme="minorHAnsi"/>
          <w:lang w:val="sv-SE"/>
        </w:rPr>
        <w:t xml:space="preserve">Sugiyono. (2017). Metode penelitia kuantitatif Kualitatif dan R &amp; D. Bandung: </w:t>
      </w:r>
    </w:p>
    <w:p w14:paraId="229603EF" w14:textId="16DA37A2" w:rsidR="001F5FB0" w:rsidRPr="00434F2A" w:rsidRDefault="00000000" w:rsidP="00434F2A">
      <w:pPr>
        <w:spacing w:line="259" w:lineRule="auto"/>
        <w:ind w:left="0" w:firstLine="720"/>
        <w:rPr>
          <w:rFonts w:asciiTheme="minorHAnsi" w:hAnsiTheme="minorHAnsi" w:cstheme="minorHAnsi"/>
          <w:lang w:val="sv-SE"/>
        </w:rPr>
      </w:pPr>
      <w:r w:rsidRPr="00434F2A">
        <w:rPr>
          <w:rFonts w:asciiTheme="minorHAnsi" w:hAnsiTheme="minorHAnsi" w:cstheme="minorHAnsi"/>
          <w:lang w:val="sv-SE"/>
        </w:rPr>
        <w:t>Afabeta.</w:t>
      </w:r>
      <w:r w:rsidRPr="00434F2A">
        <w:rPr>
          <w:rFonts w:asciiTheme="minorHAnsi" w:hAnsiTheme="minorHAnsi" w:cstheme="minorHAnsi"/>
          <w:b/>
          <w:lang w:val="sv-SE"/>
        </w:rPr>
        <w:t xml:space="preserve"> </w:t>
      </w:r>
    </w:p>
    <w:p w14:paraId="52639AD5" w14:textId="77777777" w:rsidR="00434F2A" w:rsidRDefault="00000000">
      <w:pPr>
        <w:ind w:left="-5"/>
        <w:rPr>
          <w:rFonts w:asciiTheme="minorHAnsi" w:hAnsiTheme="minorHAnsi" w:cstheme="minorHAnsi"/>
        </w:rPr>
      </w:pPr>
      <w:r w:rsidRPr="00434F2A">
        <w:rPr>
          <w:rFonts w:asciiTheme="minorHAnsi" w:hAnsiTheme="minorHAnsi" w:cstheme="minorHAnsi"/>
          <w:lang w:val="sv-SE"/>
        </w:rPr>
        <w:t xml:space="preserve">Sawir. (2020). Birokrasi Pelayanan Publik Konsep (Konsep, Teori, dan Aplikasi). </w:t>
      </w:r>
      <w:r w:rsidRPr="00434F2A">
        <w:rPr>
          <w:rFonts w:asciiTheme="minorHAnsi" w:hAnsiTheme="minorHAnsi" w:cstheme="minorHAnsi"/>
        </w:rPr>
        <w:t xml:space="preserve">Yogyakarta: CV. </w:t>
      </w:r>
    </w:p>
    <w:p w14:paraId="7021AE67" w14:textId="0BBC505C" w:rsidR="001F5FB0" w:rsidRPr="00434F2A" w:rsidRDefault="00000000" w:rsidP="00434F2A">
      <w:pPr>
        <w:ind w:left="-5" w:firstLine="725"/>
        <w:rPr>
          <w:rFonts w:asciiTheme="minorHAnsi" w:hAnsiTheme="minorHAnsi" w:cstheme="minorHAnsi"/>
        </w:rPr>
      </w:pPr>
      <w:r w:rsidRPr="00434F2A">
        <w:rPr>
          <w:rFonts w:asciiTheme="minorHAnsi" w:hAnsiTheme="minorHAnsi" w:cstheme="minorHAnsi"/>
        </w:rPr>
        <w:t>Budi Utama.</w:t>
      </w:r>
      <w:r w:rsidRPr="00434F2A">
        <w:rPr>
          <w:rFonts w:asciiTheme="minorHAnsi" w:hAnsiTheme="minorHAnsi" w:cstheme="minorHAnsi"/>
          <w:b/>
        </w:rPr>
        <w:t xml:space="preserve"> </w:t>
      </w:r>
    </w:p>
    <w:p w14:paraId="41C6EB20" w14:textId="77777777" w:rsidR="00434F2A" w:rsidRDefault="00000000">
      <w:pPr>
        <w:ind w:left="-5"/>
        <w:rPr>
          <w:rFonts w:asciiTheme="minorHAnsi" w:hAnsiTheme="minorHAnsi" w:cstheme="minorHAnsi"/>
          <w:lang w:val="sv-SE"/>
        </w:rPr>
      </w:pPr>
      <w:r w:rsidRPr="00434F2A">
        <w:rPr>
          <w:rFonts w:asciiTheme="minorHAnsi" w:hAnsiTheme="minorHAnsi" w:cstheme="minorHAnsi"/>
          <w:lang w:val="sv-SE"/>
        </w:rPr>
        <w:t xml:space="preserve">Setiawan. (2022). Determinan Efektivitas Kemampuan Militer. Indramayu Jawa Barat: CV. Adanu </w:t>
      </w:r>
    </w:p>
    <w:p w14:paraId="572CA9AA" w14:textId="5237CD2C" w:rsidR="001F5FB0" w:rsidRPr="00434F2A" w:rsidRDefault="00000000" w:rsidP="00434F2A">
      <w:pPr>
        <w:ind w:left="-5" w:firstLine="725"/>
        <w:rPr>
          <w:rFonts w:asciiTheme="minorHAnsi" w:hAnsiTheme="minorHAnsi" w:cstheme="minorHAnsi"/>
          <w:lang w:val="sv-SE"/>
        </w:rPr>
      </w:pPr>
      <w:r w:rsidRPr="00434F2A">
        <w:rPr>
          <w:rFonts w:asciiTheme="minorHAnsi" w:hAnsiTheme="minorHAnsi" w:cstheme="minorHAnsi"/>
          <w:lang w:val="sv-SE"/>
        </w:rPr>
        <w:t>Abimata.</w:t>
      </w:r>
      <w:r w:rsidRPr="00434F2A">
        <w:rPr>
          <w:rFonts w:asciiTheme="minorHAnsi" w:hAnsiTheme="minorHAnsi" w:cstheme="minorHAnsi"/>
          <w:b/>
          <w:lang w:val="sv-SE"/>
        </w:rPr>
        <w:t xml:space="preserve"> </w:t>
      </w:r>
    </w:p>
    <w:p w14:paraId="61E75B1A" w14:textId="77777777" w:rsidR="00434F2A" w:rsidRDefault="00000000">
      <w:pPr>
        <w:ind w:left="-5"/>
        <w:rPr>
          <w:rFonts w:asciiTheme="minorHAnsi" w:hAnsiTheme="minorHAnsi" w:cstheme="minorHAnsi"/>
        </w:rPr>
      </w:pPr>
      <w:r w:rsidRPr="00434F2A">
        <w:rPr>
          <w:rFonts w:asciiTheme="minorHAnsi" w:hAnsiTheme="minorHAnsi" w:cstheme="minorHAnsi"/>
          <w:lang w:val="sv-SE"/>
        </w:rPr>
        <w:t xml:space="preserve">Qurtubi. (2019). Administrasi Pendidikan ( Implementasi Teori &amp; Implementasi). </w:t>
      </w:r>
      <w:proofErr w:type="spellStart"/>
      <w:r w:rsidRPr="00434F2A">
        <w:rPr>
          <w:rFonts w:asciiTheme="minorHAnsi" w:hAnsiTheme="minorHAnsi" w:cstheme="minorHAnsi"/>
        </w:rPr>
        <w:t>Kobansari</w:t>
      </w:r>
      <w:proofErr w:type="spellEnd"/>
      <w:r w:rsidRPr="00434F2A">
        <w:rPr>
          <w:rFonts w:asciiTheme="minorHAnsi" w:hAnsiTheme="minorHAnsi" w:cstheme="minorHAnsi"/>
        </w:rPr>
        <w:t xml:space="preserve"> </w:t>
      </w:r>
    </w:p>
    <w:p w14:paraId="6775CF86" w14:textId="0736F1D0" w:rsidR="001F5FB0" w:rsidRPr="00434F2A" w:rsidRDefault="00000000" w:rsidP="00434F2A">
      <w:pPr>
        <w:ind w:left="-5" w:firstLine="725"/>
        <w:rPr>
          <w:rFonts w:asciiTheme="minorHAnsi" w:hAnsiTheme="minorHAnsi" w:cstheme="minorHAnsi"/>
        </w:rPr>
      </w:pPr>
      <w:r w:rsidRPr="00434F2A">
        <w:rPr>
          <w:rFonts w:asciiTheme="minorHAnsi" w:hAnsiTheme="minorHAnsi" w:cstheme="minorHAnsi"/>
        </w:rPr>
        <w:t>Surabaya: CV. Jakad Media Publishing.</w:t>
      </w:r>
      <w:r w:rsidRPr="00434F2A">
        <w:rPr>
          <w:rFonts w:asciiTheme="minorHAnsi" w:hAnsiTheme="minorHAnsi" w:cstheme="minorHAnsi"/>
          <w:b/>
        </w:rPr>
        <w:t xml:space="preserve"> </w:t>
      </w:r>
    </w:p>
    <w:p w14:paraId="2DA72FAE" w14:textId="77777777" w:rsidR="001F5FB0" w:rsidRPr="00434F2A" w:rsidRDefault="00000000">
      <w:pPr>
        <w:spacing w:after="112" w:line="259" w:lineRule="auto"/>
        <w:ind w:left="-5"/>
        <w:rPr>
          <w:rFonts w:asciiTheme="minorHAnsi" w:hAnsiTheme="minorHAnsi" w:cstheme="minorHAnsi"/>
          <w:lang w:val="sv-SE"/>
        </w:rPr>
      </w:pPr>
      <w:r w:rsidRPr="00434F2A">
        <w:rPr>
          <w:rFonts w:asciiTheme="minorHAnsi" w:hAnsiTheme="minorHAnsi" w:cstheme="minorHAnsi"/>
          <w:lang w:val="sv-SE"/>
        </w:rPr>
        <w:t xml:space="preserve">Anadia, H. A. (2021). Pengaruh Kualitas Pelayanan Dan Kepuasan Nasabah </w:t>
      </w:r>
    </w:p>
    <w:p w14:paraId="01DD048D" w14:textId="039EEA89" w:rsidR="001F5FB0" w:rsidRPr="00434F2A" w:rsidRDefault="00000000" w:rsidP="00434F2A">
      <w:pPr>
        <w:ind w:left="720" w:firstLine="0"/>
        <w:rPr>
          <w:rFonts w:asciiTheme="minorHAnsi" w:hAnsiTheme="minorHAnsi" w:cstheme="minorHAnsi"/>
          <w:lang w:val="sv-SE"/>
        </w:rPr>
      </w:pPr>
      <w:r w:rsidRPr="00434F2A">
        <w:rPr>
          <w:rFonts w:asciiTheme="minorHAnsi" w:hAnsiTheme="minorHAnsi" w:cstheme="minorHAnsi"/>
          <w:lang w:val="sv-SE"/>
        </w:rPr>
        <w:t>Terhadap Loyalitas Nasabah Pengguna Kartu Brizzi Pada Bank Bri Kantor Cabang Kapten Rivai Palembang (Doctoral dissertation, Politeknik Negeri Sriwijaya).</w:t>
      </w:r>
      <w:r w:rsidRPr="00434F2A">
        <w:rPr>
          <w:rFonts w:asciiTheme="minorHAnsi" w:hAnsiTheme="minorHAnsi" w:cstheme="minorHAnsi"/>
          <w:b/>
          <w:lang w:val="sv-SE"/>
        </w:rPr>
        <w:t xml:space="preserve"> </w:t>
      </w:r>
    </w:p>
    <w:p w14:paraId="17043CA3" w14:textId="77777777" w:rsidR="001F5FB0" w:rsidRPr="00434F2A" w:rsidRDefault="00000000">
      <w:pPr>
        <w:spacing w:after="115" w:line="259" w:lineRule="auto"/>
        <w:ind w:left="-5"/>
        <w:rPr>
          <w:rFonts w:asciiTheme="minorHAnsi" w:hAnsiTheme="minorHAnsi" w:cstheme="minorHAnsi"/>
          <w:lang w:val="sv-SE"/>
        </w:rPr>
      </w:pPr>
      <w:r w:rsidRPr="00434F2A">
        <w:rPr>
          <w:rFonts w:asciiTheme="minorHAnsi" w:hAnsiTheme="minorHAnsi" w:cstheme="minorHAnsi"/>
          <w:lang w:val="sv-SE"/>
        </w:rPr>
        <w:t xml:space="preserve">Fitriani, M. (2019). Perlindungan Terhadap Konsumen Pengguna Electronic-Money </w:t>
      </w:r>
    </w:p>
    <w:p w14:paraId="18970187" w14:textId="77777777" w:rsidR="001F5FB0" w:rsidRPr="00434F2A" w:rsidRDefault="00000000" w:rsidP="00434F2A">
      <w:pPr>
        <w:spacing w:after="112" w:line="259" w:lineRule="auto"/>
        <w:ind w:left="-5" w:firstLine="725"/>
        <w:rPr>
          <w:rFonts w:asciiTheme="minorHAnsi" w:hAnsiTheme="minorHAnsi" w:cstheme="minorHAnsi"/>
          <w:lang w:val="sv-SE"/>
        </w:rPr>
      </w:pPr>
      <w:r w:rsidRPr="00434F2A">
        <w:rPr>
          <w:rFonts w:asciiTheme="minorHAnsi" w:hAnsiTheme="minorHAnsi" w:cstheme="minorHAnsi"/>
          <w:lang w:val="sv-SE"/>
        </w:rPr>
        <w:t xml:space="preserve">Dalam Perspektif Hukum Konvensional Dan Hukum Islam (Studi Pengguna </w:t>
      </w:r>
    </w:p>
    <w:p w14:paraId="74224705" w14:textId="77777777" w:rsidR="001F5FB0" w:rsidRPr="00434F2A" w:rsidRDefault="00000000" w:rsidP="00434F2A">
      <w:pPr>
        <w:ind w:left="720" w:firstLine="0"/>
        <w:rPr>
          <w:rFonts w:asciiTheme="minorHAnsi" w:hAnsiTheme="minorHAnsi" w:cstheme="minorHAnsi"/>
        </w:rPr>
      </w:pPr>
      <w:r w:rsidRPr="00434F2A">
        <w:rPr>
          <w:rFonts w:asciiTheme="minorHAnsi" w:hAnsiTheme="minorHAnsi" w:cstheme="minorHAnsi"/>
        </w:rPr>
        <w:t xml:space="preserve">Electronic-Money Brizzi di BRI dan </w:t>
      </w:r>
      <w:proofErr w:type="spellStart"/>
      <w:r w:rsidRPr="00434F2A">
        <w:rPr>
          <w:rFonts w:asciiTheme="minorHAnsi" w:hAnsiTheme="minorHAnsi" w:cstheme="minorHAnsi"/>
        </w:rPr>
        <w:t>Tapcash</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iB</w:t>
      </w:r>
      <w:proofErr w:type="spellEnd"/>
      <w:r w:rsidRPr="00434F2A">
        <w:rPr>
          <w:rFonts w:asciiTheme="minorHAnsi" w:hAnsiTheme="minorHAnsi" w:cstheme="minorHAnsi"/>
        </w:rPr>
        <w:t xml:space="preserve"> Hasanah di BNI Syariah </w:t>
      </w:r>
      <w:proofErr w:type="spellStart"/>
      <w:r w:rsidRPr="00434F2A">
        <w:rPr>
          <w:rFonts w:asciiTheme="minorHAnsi" w:hAnsiTheme="minorHAnsi" w:cstheme="minorHAnsi"/>
        </w:rPr>
        <w:t>Tulungagung</w:t>
      </w:r>
      <w:proofErr w:type="spellEnd"/>
      <w:r w:rsidRPr="00434F2A">
        <w:rPr>
          <w:rFonts w:asciiTheme="minorHAnsi" w:hAnsiTheme="minorHAnsi" w:cstheme="minorHAnsi"/>
        </w:rPr>
        <w:t xml:space="preserve">) (Doctoral dissertation, IAIN </w:t>
      </w:r>
      <w:proofErr w:type="spellStart"/>
      <w:r w:rsidRPr="00434F2A">
        <w:rPr>
          <w:rFonts w:asciiTheme="minorHAnsi" w:hAnsiTheme="minorHAnsi" w:cstheme="minorHAnsi"/>
        </w:rPr>
        <w:t>Tulungagung</w:t>
      </w:r>
      <w:proofErr w:type="spellEnd"/>
      <w:r w:rsidRPr="00434F2A">
        <w:rPr>
          <w:rFonts w:asciiTheme="minorHAnsi" w:hAnsiTheme="minorHAnsi" w:cstheme="minorHAnsi"/>
        </w:rPr>
        <w:t>).</w:t>
      </w:r>
      <w:r w:rsidRPr="00434F2A">
        <w:rPr>
          <w:rFonts w:asciiTheme="minorHAnsi" w:hAnsiTheme="minorHAnsi" w:cstheme="minorHAnsi"/>
          <w:b/>
        </w:rPr>
        <w:t xml:space="preserve"> </w:t>
      </w:r>
    </w:p>
    <w:p w14:paraId="7BB98DA7" w14:textId="77777777" w:rsidR="00434F2A" w:rsidRDefault="00000000">
      <w:pPr>
        <w:ind w:left="-5"/>
        <w:rPr>
          <w:rFonts w:asciiTheme="minorHAnsi" w:hAnsiTheme="minorHAnsi" w:cstheme="minorHAnsi"/>
          <w:lang w:val="sv-SE"/>
        </w:rPr>
      </w:pPr>
      <w:r w:rsidRPr="00434F2A">
        <w:rPr>
          <w:rFonts w:asciiTheme="minorHAnsi" w:hAnsiTheme="minorHAnsi" w:cstheme="minorHAnsi"/>
          <w:lang w:val="sv-SE"/>
        </w:rPr>
        <w:t xml:space="preserve">Handoko, B. D., &amp; Suliantoro, A. (2018).Perlindungan Hukum Bagi Pengguna Kartu Brizzi Sebagai </w:t>
      </w:r>
    </w:p>
    <w:p w14:paraId="620B86BF" w14:textId="65DD740A" w:rsidR="001F5FB0" w:rsidRPr="00434F2A" w:rsidRDefault="00000000" w:rsidP="00434F2A">
      <w:pPr>
        <w:ind w:left="-5" w:firstLine="725"/>
        <w:rPr>
          <w:rFonts w:asciiTheme="minorHAnsi" w:hAnsiTheme="minorHAnsi" w:cstheme="minorHAnsi"/>
          <w:lang w:val="sv-SE"/>
        </w:rPr>
      </w:pPr>
      <w:r w:rsidRPr="00434F2A">
        <w:rPr>
          <w:rFonts w:asciiTheme="minorHAnsi" w:hAnsiTheme="minorHAnsi" w:cstheme="minorHAnsi"/>
          <w:lang w:val="sv-SE"/>
        </w:rPr>
        <w:t>Alat Pembayaran Non Tunai. Dinamika Hukum, 19(1), 30-43.</w:t>
      </w:r>
      <w:r w:rsidRPr="00434F2A">
        <w:rPr>
          <w:rFonts w:asciiTheme="minorHAnsi" w:hAnsiTheme="minorHAnsi" w:cstheme="minorHAnsi"/>
          <w:b/>
          <w:lang w:val="sv-SE"/>
        </w:rPr>
        <w:t xml:space="preserve"> </w:t>
      </w:r>
    </w:p>
    <w:p w14:paraId="71CABE68" w14:textId="77777777" w:rsidR="00434F2A" w:rsidRDefault="00000000">
      <w:pPr>
        <w:ind w:left="-5"/>
        <w:rPr>
          <w:rFonts w:asciiTheme="minorHAnsi" w:hAnsiTheme="minorHAnsi" w:cstheme="minorHAnsi"/>
          <w:lang w:val="sv-SE"/>
        </w:rPr>
      </w:pPr>
      <w:r w:rsidRPr="00434F2A">
        <w:rPr>
          <w:rFonts w:asciiTheme="minorHAnsi" w:hAnsiTheme="minorHAnsi" w:cstheme="minorHAnsi"/>
          <w:lang w:val="sv-SE"/>
        </w:rPr>
        <w:lastRenderedPageBreak/>
        <w:t xml:space="preserve">Pamungkas, G. T. (2018). Pengaruh Perilaku Konsumen Terhadap Penggunan </w:t>
      </w:r>
      <w:r w:rsidRPr="00434F2A">
        <w:rPr>
          <w:rFonts w:asciiTheme="minorHAnsi" w:hAnsiTheme="minorHAnsi" w:cstheme="minorHAnsi"/>
          <w:i/>
          <w:lang w:val="sv-SE"/>
        </w:rPr>
        <w:t>EMoney</w:t>
      </w:r>
      <w:r w:rsidRPr="00434F2A">
        <w:rPr>
          <w:rFonts w:asciiTheme="minorHAnsi" w:hAnsiTheme="minorHAnsi" w:cstheme="minorHAnsi"/>
          <w:lang w:val="sv-SE"/>
        </w:rPr>
        <w:t xml:space="preserve"> (Studi Kasus </w:t>
      </w:r>
    </w:p>
    <w:p w14:paraId="6F3D3802" w14:textId="187C40B2" w:rsidR="001F5FB0" w:rsidRPr="00434F2A" w:rsidRDefault="00000000" w:rsidP="00434F2A">
      <w:pPr>
        <w:ind w:left="720" w:firstLine="0"/>
        <w:rPr>
          <w:rFonts w:asciiTheme="minorHAnsi" w:hAnsiTheme="minorHAnsi" w:cstheme="minorHAnsi"/>
          <w:lang w:val="sv-SE"/>
        </w:rPr>
      </w:pPr>
      <w:r w:rsidRPr="00434F2A">
        <w:rPr>
          <w:rFonts w:asciiTheme="minorHAnsi" w:hAnsiTheme="minorHAnsi" w:cstheme="minorHAnsi"/>
          <w:lang w:val="sv-SE"/>
        </w:rPr>
        <w:t>Minimarket Indomaret Kec. Binjai Kota, Kota Binjai) (Doctoral dissertation, Universitas Islam Negeri Sumatera Utara Meddan).</w:t>
      </w:r>
      <w:r w:rsidRPr="00434F2A">
        <w:rPr>
          <w:rFonts w:asciiTheme="minorHAnsi" w:hAnsiTheme="minorHAnsi" w:cstheme="minorHAnsi"/>
          <w:b/>
          <w:lang w:val="sv-SE"/>
        </w:rPr>
        <w:t xml:space="preserve"> </w:t>
      </w:r>
    </w:p>
    <w:p w14:paraId="1A9A90C7" w14:textId="77777777" w:rsidR="001F5FB0" w:rsidRPr="00434F2A" w:rsidRDefault="00000000">
      <w:pPr>
        <w:spacing w:after="115" w:line="259" w:lineRule="auto"/>
        <w:ind w:left="-5"/>
        <w:rPr>
          <w:rFonts w:asciiTheme="minorHAnsi" w:hAnsiTheme="minorHAnsi" w:cstheme="minorHAnsi"/>
          <w:lang w:val="sv-SE"/>
        </w:rPr>
      </w:pPr>
      <w:proofErr w:type="spellStart"/>
      <w:r w:rsidRPr="00434F2A">
        <w:rPr>
          <w:rFonts w:asciiTheme="minorHAnsi" w:hAnsiTheme="minorHAnsi" w:cstheme="minorHAnsi"/>
        </w:rPr>
        <w:t>Syamsu</w:t>
      </w:r>
      <w:proofErr w:type="spellEnd"/>
      <w:r w:rsidRPr="00434F2A">
        <w:rPr>
          <w:rFonts w:asciiTheme="minorHAnsi" w:hAnsiTheme="minorHAnsi" w:cstheme="minorHAnsi"/>
        </w:rPr>
        <w:t xml:space="preserve">, J., </w:t>
      </w:r>
      <w:proofErr w:type="spellStart"/>
      <w:r w:rsidRPr="00434F2A">
        <w:rPr>
          <w:rFonts w:asciiTheme="minorHAnsi" w:hAnsiTheme="minorHAnsi" w:cstheme="minorHAnsi"/>
        </w:rPr>
        <w:t>Oldisan</w:t>
      </w:r>
      <w:proofErr w:type="spellEnd"/>
      <w:r w:rsidRPr="00434F2A">
        <w:rPr>
          <w:rFonts w:asciiTheme="minorHAnsi" w:hAnsiTheme="minorHAnsi" w:cstheme="minorHAnsi"/>
        </w:rPr>
        <w:t xml:space="preserve">, D., &amp; Efendi, Y. (2022). </w:t>
      </w:r>
      <w:r w:rsidRPr="00434F2A">
        <w:rPr>
          <w:rFonts w:asciiTheme="minorHAnsi" w:hAnsiTheme="minorHAnsi" w:cstheme="minorHAnsi"/>
          <w:lang w:val="sv-SE"/>
        </w:rPr>
        <w:t xml:space="preserve">Persepsi Masyarakat Terhadap </w:t>
      </w:r>
    </w:p>
    <w:p w14:paraId="36B0D312" w14:textId="09F7A282" w:rsidR="001F5FB0" w:rsidRPr="00434F2A" w:rsidRDefault="00000000" w:rsidP="00434F2A">
      <w:pPr>
        <w:spacing w:after="112" w:line="259" w:lineRule="auto"/>
        <w:ind w:left="0" w:firstLine="720"/>
        <w:rPr>
          <w:rFonts w:asciiTheme="minorHAnsi" w:hAnsiTheme="minorHAnsi" w:cstheme="minorHAnsi"/>
          <w:lang w:val="sv-SE"/>
        </w:rPr>
      </w:pPr>
      <w:r w:rsidRPr="00434F2A">
        <w:rPr>
          <w:rFonts w:asciiTheme="minorHAnsi" w:hAnsiTheme="minorHAnsi" w:cstheme="minorHAnsi"/>
          <w:lang w:val="sv-SE"/>
        </w:rPr>
        <w:t xml:space="preserve">Implementasi Metode Pembayaran Menggunakan Kartu E-Money (Brizzi) Pada Bus </w:t>
      </w:r>
    </w:p>
    <w:p w14:paraId="2992F17D" w14:textId="56103D18" w:rsidR="001F5FB0" w:rsidRPr="00434F2A" w:rsidRDefault="00000000" w:rsidP="00434F2A">
      <w:pPr>
        <w:spacing w:after="124" w:line="249" w:lineRule="auto"/>
        <w:ind w:left="720" w:firstLine="0"/>
        <w:rPr>
          <w:rFonts w:asciiTheme="minorHAnsi" w:hAnsiTheme="minorHAnsi" w:cstheme="minorHAnsi"/>
        </w:rPr>
      </w:pPr>
      <w:r w:rsidRPr="00434F2A">
        <w:rPr>
          <w:rFonts w:asciiTheme="minorHAnsi" w:hAnsiTheme="minorHAnsi" w:cstheme="minorHAnsi"/>
        </w:rPr>
        <w:t xml:space="preserve">Trans Padang. </w:t>
      </w:r>
      <w:proofErr w:type="spellStart"/>
      <w:r w:rsidRPr="00434F2A">
        <w:rPr>
          <w:rFonts w:asciiTheme="minorHAnsi" w:hAnsiTheme="minorHAnsi" w:cstheme="minorHAnsi"/>
          <w:i/>
        </w:rPr>
        <w:t>Jurnal</w:t>
      </w:r>
      <w:proofErr w:type="spellEnd"/>
      <w:r w:rsidRPr="00434F2A">
        <w:rPr>
          <w:rFonts w:asciiTheme="minorHAnsi" w:hAnsiTheme="minorHAnsi" w:cstheme="minorHAnsi"/>
          <w:i/>
        </w:rPr>
        <w:t xml:space="preserve"> Public Administration, Business and Rural </w:t>
      </w:r>
      <w:proofErr w:type="spellStart"/>
      <w:proofErr w:type="gramStart"/>
      <w:r w:rsidRPr="00434F2A">
        <w:rPr>
          <w:rFonts w:asciiTheme="minorHAnsi" w:hAnsiTheme="minorHAnsi" w:cstheme="minorHAnsi"/>
          <w:i/>
        </w:rPr>
        <w:t>Develoment</w:t>
      </w:r>
      <w:proofErr w:type="spellEnd"/>
      <w:r w:rsidRPr="00434F2A">
        <w:rPr>
          <w:rFonts w:asciiTheme="minorHAnsi" w:hAnsiTheme="minorHAnsi" w:cstheme="minorHAnsi"/>
          <w:i/>
        </w:rPr>
        <w:t xml:space="preserve"> </w:t>
      </w:r>
      <w:r w:rsidR="00434F2A">
        <w:rPr>
          <w:rFonts w:asciiTheme="minorHAnsi" w:hAnsiTheme="minorHAnsi" w:cstheme="minorHAnsi"/>
        </w:rPr>
        <w:t xml:space="preserve"> </w:t>
      </w:r>
      <w:r w:rsidRPr="00434F2A">
        <w:rPr>
          <w:rFonts w:asciiTheme="minorHAnsi" w:hAnsiTheme="minorHAnsi" w:cstheme="minorHAnsi"/>
          <w:i/>
        </w:rPr>
        <w:t>Planning</w:t>
      </w:r>
      <w:proofErr w:type="gramEnd"/>
      <w:r w:rsidRPr="00434F2A">
        <w:rPr>
          <w:rFonts w:asciiTheme="minorHAnsi" w:hAnsiTheme="minorHAnsi" w:cstheme="minorHAnsi"/>
        </w:rPr>
        <w:t xml:space="preserve">, </w:t>
      </w:r>
      <w:r w:rsidRPr="00434F2A">
        <w:rPr>
          <w:rFonts w:asciiTheme="minorHAnsi" w:hAnsiTheme="minorHAnsi" w:cstheme="minorHAnsi"/>
          <w:i/>
        </w:rPr>
        <w:t>4</w:t>
      </w:r>
      <w:r w:rsidRPr="00434F2A">
        <w:rPr>
          <w:rFonts w:asciiTheme="minorHAnsi" w:hAnsiTheme="minorHAnsi" w:cstheme="minorHAnsi"/>
        </w:rPr>
        <w:t>(1), 1-8</w:t>
      </w:r>
      <w:r w:rsidRPr="00434F2A">
        <w:rPr>
          <w:rFonts w:asciiTheme="minorHAnsi" w:hAnsiTheme="minorHAnsi" w:cstheme="minorHAnsi"/>
          <w:b/>
        </w:rPr>
        <w:t xml:space="preserve"> </w:t>
      </w:r>
    </w:p>
    <w:p w14:paraId="73FBACAE" w14:textId="77777777" w:rsidR="00434F2A" w:rsidRDefault="00000000">
      <w:pPr>
        <w:ind w:left="-5"/>
        <w:rPr>
          <w:rFonts w:asciiTheme="minorHAnsi" w:hAnsiTheme="minorHAnsi" w:cstheme="minorHAnsi"/>
          <w:i/>
          <w:lang w:val="sv-SE"/>
        </w:rPr>
      </w:pPr>
      <w:r w:rsidRPr="00434F2A">
        <w:rPr>
          <w:rFonts w:asciiTheme="minorHAnsi" w:hAnsiTheme="minorHAnsi" w:cstheme="minorHAnsi"/>
          <w:lang w:val="sv-SE"/>
        </w:rPr>
        <w:t xml:space="preserve">Takdir, M. (2020). Implementasi Pelayanan Kartu E-Money (Brizzi) Pada Bus Trans Padang. </w:t>
      </w:r>
      <w:r w:rsidRPr="00434F2A">
        <w:rPr>
          <w:rFonts w:asciiTheme="minorHAnsi" w:hAnsiTheme="minorHAnsi" w:cstheme="minorHAnsi"/>
          <w:i/>
          <w:lang w:val="sv-SE"/>
        </w:rPr>
        <w:t xml:space="preserve">Jurnal </w:t>
      </w:r>
    </w:p>
    <w:p w14:paraId="05470927" w14:textId="48049CAE" w:rsidR="001F5FB0" w:rsidRPr="00434F2A" w:rsidRDefault="00000000" w:rsidP="00434F2A">
      <w:pPr>
        <w:ind w:left="-5" w:firstLine="725"/>
        <w:rPr>
          <w:rFonts w:asciiTheme="minorHAnsi" w:hAnsiTheme="minorHAnsi" w:cstheme="minorHAnsi"/>
          <w:lang w:val="sv-SE"/>
        </w:rPr>
      </w:pPr>
      <w:r w:rsidRPr="00434F2A">
        <w:rPr>
          <w:rFonts w:asciiTheme="minorHAnsi" w:hAnsiTheme="minorHAnsi" w:cstheme="minorHAnsi"/>
          <w:i/>
          <w:lang w:val="sv-SE"/>
        </w:rPr>
        <w:t>Ilmu Hukum, Humaniora dan Politik</w:t>
      </w:r>
      <w:r w:rsidRPr="00434F2A">
        <w:rPr>
          <w:rFonts w:asciiTheme="minorHAnsi" w:hAnsiTheme="minorHAnsi" w:cstheme="minorHAnsi"/>
          <w:lang w:val="sv-SE"/>
        </w:rPr>
        <w:t xml:space="preserve">, </w:t>
      </w:r>
      <w:r w:rsidRPr="00434F2A">
        <w:rPr>
          <w:rFonts w:asciiTheme="minorHAnsi" w:hAnsiTheme="minorHAnsi" w:cstheme="minorHAnsi"/>
          <w:i/>
          <w:lang w:val="sv-SE"/>
        </w:rPr>
        <w:t>1</w:t>
      </w:r>
      <w:r w:rsidRPr="00434F2A">
        <w:rPr>
          <w:rFonts w:asciiTheme="minorHAnsi" w:hAnsiTheme="minorHAnsi" w:cstheme="minorHAnsi"/>
          <w:lang w:val="sv-SE"/>
        </w:rPr>
        <w:t>(1), 73-84..</w:t>
      </w:r>
      <w:r w:rsidRPr="00434F2A">
        <w:rPr>
          <w:rFonts w:asciiTheme="minorHAnsi" w:hAnsiTheme="minorHAnsi" w:cstheme="minorHAnsi"/>
          <w:b/>
          <w:lang w:val="sv-SE"/>
        </w:rPr>
        <w:t xml:space="preserve"> </w:t>
      </w:r>
    </w:p>
    <w:p w14:paraId="7421B06F" w14:textId="77777777" w:rsidR="00434F2A" w:rsidRDefault="00000000" w:rsidP="00434F2A">
      <w:pPr>
        <w:ind w:left="-5" w:firstLine="0"/>
        <w:rPr>
          <w:rFonts w:asciiTheme="minorHAnsi" w:hAnsiTheme="minorHAnsi" w:cstheme="minorHAnsi"/>
          <w:lang w:val="sv-SE"/>
        </w:rPr>
      </w:pPr>
      <w:proofErr w:type="spellStart"/>
      <w:r w:rsidRPr="00434F2A">
        <w:rPr>
          <w:rFonts w:asciiTheme="minorHAnsi" w:hAnsiTheme="minorHAnsi" w:cstheme="minorHAnsi"/>
        </w:rPr>
        <w:t>Tarantang</w:t>
      </w:r>
      <w:proofErr w:type="spellEnd"/>
      <w:r w:rsidRPr="00434F2A">
        <w:rPr>
          <w:rFonts w:asciiTheme="minorHAnsi" w:hAnsiTheme="minorHAnsi" w:cstheme="minorHAnsi"/>
        </w:rPr>
        <w:t xml:space="preserve">, J., </w:t>
      </w:r>
      <w:proofErr w:type="spellStart"/>
      <w:r w:rsidRPr="00434F2A">
        <w:rPr>
          <w:rFonts w:asciiTheme="minorHAnsi" w:hAnsiTheme="minorHAnsi" w:cstheme="minorHAnsi"/>
        </w:rPr>
        <w:t>Awwaliyah</w:t>
      </w:r>
      <w:proofErr w:type="spellEnd"/>
      <w:r w:rsidRPr="00434F2A">
        <w:rPr>
          <w:rFonts w:asciiTheme="minorHAnsi" w:hAnsiTheme="minorHAnsi" w:cstheme="minorHAnsi"/>
        </w:rPr>
        <w:t xml:space="preserve">, A., Astuti, M., &amp; Munawaroh, M. (2019). </w:t>
      </w:r>
      <w:r w:rsidRPr="00434F2A">
        <w:rPr>
          <w:rFonts w:asciiTheme="minorHAnsi" w:hAnsiTheme="minorHAnsi" w:cstheme="minorHAnsi"/>
          <w:lang w:val="sv-SE"/>
        </w:rPr>
        <w:t xml:space="preserve">Perkembangan sistem </w:t>
      </w:r>
    </w:p>
    <w:p w14:paraId="1136CE40" w14:textId="191C7784" w:rsidR="001F5FB0" w:rsidRPr="00434F2A" w:rsidRDefault="00000000" w:rsidP="00434F2A">
      <w:pPr>
        <w:ind w:left="-5" w:firstLine="725"/>
        <w:rPr>
          <w:rFonts w:asciiTheme="minorHAnsi" w:hAnsiTheme="minorHAnsi" w:cstheme="minorHAnsi"/>
          <w:lang w:val="sv-SE"/>
        </w:rPr>
      </w:pPr>
      <w:r w:rsidRPr="00434F2A">
        <w:rPr>
          <w:rFonts w:asciiTheme="minorHAnsi" w:hAnsiTheme="minorHAnsi" w:cstheme="minorHAnsi"/>
          <w:lang w:val="sv-SE"/>
        </w:rPr>
        <w:t xml:space="preserve">pembayaran digital pada era revolusi industri 4.0 di indonesia. </w:t>
      </w:r>
      <w:r w:rsidRPr="00434F2A">
        <w:rPr>
          <w:rFonts w:asciiTheme="minorHAnsi" w:hAnsiTheme="minorHAnsi" w:cstheme="minorHAnsi"/>
          <w:i/>
          <w:lang w:val="sv-SE"/>
        </w:rPr>
        <w:t>Jurnal alqardh</w:t>
      </w:r>
      <w:r w:rsidRPr="00434F2A">
        <w:rPr>
          <w:rFonts w:asciiTheme="minorHAnsi" w:hAnsiTheme="minorHAnsi" w:cstheme="minorHAnsi"/>
          <w:lang w:val="sv-SE"/>
        </w:rPr>
        <w:t xml:space="preserve">, </w:t>
      </w:r>
      <w:r w:rsidRPr="00434F2A">
        <w:rPr>
          <w:rFonts w:asciiTheme="minorHAnsi" w:hAnsiTheme="minorHAnsi" w:cstheme="minorHAnsi"/>
          <w:i/>
          <w:lang w:val="sv-SE"/>
        </w:rPr>
        <w:t>4</w:t>
      </w:r>
      <w:r w:rsidRPr="00434F2A">
        <w:rPr>
          <w:rFonts w:asciiTheme="minorHAnsi" w:hAnsiTheme="minorHAnsi" w:cstheme="minorHAnsi"/>
          <w:lang w:val="sv-SE"/>
        </w:rPr>
        <w:t>(1), 60-75.</w:t>
      </w:r>
      <w:r w:rsidRPr="00434F2A">
        <w:rPr>
          <w:rFonts w:asciiTheme="minorHAnsi" w:hAnsiTheme="minorHAnsi" w:cstheme="minorHAnsi"/>
          <w:b/>
          <w:lang w:val="sv-SE"/>
        </w:rPr>
        <w:t xml:space="preserve"> </w:t>
      </w:r>
    </w:p>
    <w:p w14:paraId="7E931FC0" w14:textId="77777777" w:rsidR="001F5FB0" w:rsidRPr="00434F2A" w:rsidRDefault="00000000">
      <w:pPr>
        <w:spacing w:after="112" w:line="259" w:lineRule="auto"/>
        <w:ind w:left="-5"/>
        <w:rPr>
          <w:rFonts w:asciiTheme="minorHAnsi" w:hAnsiTheme="minorHAnsi" w:cstheme="minorHAnsi"/>
          <w:lang w:val="sv-SE"/>
        </w:rPr>
      </w:pPr>
      <w:r w:rsidRPr="00434F2A">
        <w:rPr>
          <w:rFonts w:asciiTheme="minorHAnsi" w:hAnsiTheme="minorHAnsi" w:cstheme="minorHAnsi"/>
          <w:lang w:val="sv-SE"/>
        </w:rPr>
        <w:t xml:space="preserve">Zubaidi, M. M., &amp; Suhartono, S. (2020). Penggunaan E-Money Brizzi Sebagai Alat </w:t>
      </w:r>
    </w:p>
    <w:p w14:paraId="6D35F2EC" w14:textId="4B7A75FA" w:rsidR="001F5FB0" w:rsidRPr="00434F2A" w:rsidRDefault="00000000" w:rsidP="00434F2A">
      <w:pPr>
        <w:ind w:left="720" w:firstLine="0"/>
        <w:rPr>
          <w:rFonts w:asciiTheme="minorHAnsi" w:hAnsiTheme="minorHAnsi" w:cstheme="minorHAnsi"/>
          <w:lang w:val="sv-SE"/>
        </w:rPr>
      </w:pPr>
      <w:r w:rsidRPr="00434F2A">
        <w:rPr>
          <w:rFonts w:asciiTheme="minorHAnsi" w:hAnsiTheme="minorHAnsi" w:cstheme="minorHAnsi"/>
          <w:lang w:val="sv-SE"/>
        </w:rPr>
        <w:t>Pembayaran Menurut Hukum Ekonomi Syariah (Studi Analisis Terhadap Produk EMoney Brizzi Pada Bank Bri Kantor Cabang).</w:t>
      </w:r>
      <w:r w:rsidRPr="00434F2A">
        <w:rPr>
          <w:rFonts w:asciiTheme="minorHAnsi" w:hAnsiTheme="minorHAnsi" w:cstheme="minorHAnsi"/>
          <w:b/>
          <w:lang w:val="sv-SE"/>
        </w:rPr>
        <w:t xml:space="preserve"> </w:t>
      </w:r>
    </w:p>
    <w:p w14:paraId="49B53069" w14:textId="77777777" w:rsidR="001F5FB0" w:rsidRPr="00434F2A" w:rsidRDefault="00000000">
      <w:pPr>
        <w:spacing w:after="112" w:line="259" w:lineRule="auto"/>
        <w:ind w:left="-5"/>
        <w:rPr>
          <w:rFonts w:asciiTheme="minorHAnsi" w:hAnsiTheme="minorHAnsi" w:cstheme="minorHAnsi"/>
          <w:lang w:val="sv-SE"/>
        </w:rPr>
      </w:pPr>
      <w:r w:rsidRPr="00434F2A">
        <w:rPr>
          <w:rFonts w:asciiTheme="minorHAnsi" w:hAnsiTheme="minorHAnsi" w:cstheme="minorHAnsi"/>
          <w:lang w:val="sv-SE"/>
        </w:rPr>
        <w:t xml:space="preserve">Oldisan, D., Efendi, Y., Program Studi Ilmu Administrasi Publik, D., LPPN Padang, </w:t>
      </w:r>
    </w:p>
    <w:p w14:paraId="470EFC8B" w14:textId="6E326B44" w:rsidR="001F5FB0" w:rsidRPr="00434F2A" w:rsidRDefault="00000000" w:rsidP="00434F2A">
      <w:pPr>
        <w:ind w:left="720" w:firstLine="0"/>
        <w:rPr>
          <w:rFonts w:asciiTheme="minorHAnsi" w:hAnsiTheme="minorHAnsi" w:cstheme="minorHAnsi"/>
        </w:rPr>
      </w:pPr>
      <w:r w:rsidRPr="00434F2A">
        <w:rPr>
          <w:rFonts w:asciiTheme="minorHAnsi" w:hAnsiTheme="minorHAnsi" w:cstheme="minorHAnsi"/>
          <w:lang w:val="sv-SE"/>
        </w:rPr>
        <w:t>S., &amp; Program Studi Ilmu Administrasi Bisnis, D. (2022). Persepsi Masyarakat Terhadap Implementasi Metode Pembayaran Menggunakan Kartu E-Money (Brizzi) Pada Bus Trans Padang. http://ejournal.stia-lppn.ac.id/index.php/index/index.</w:t>
      </w:r>
      <w:r w:rsidRPr="00434F2A">
        <w:rPr>
          <w:rFonts w:asciiTheme="minorHAnsi" w:hAnsiTheme="minorHAnsi" w:cstheme="minorHAnsi"/>
          <w:b/>
          <w:lang w:val="sv-SE"/>
        </w:rPr>
        <w:t xml:space="preserve"> </w:t>
      </w:r>
      <w:r w:rsidRPr="00434F2A">
        <w:rPr>
          <w:rFonts w:asciiTheme="minorHAnsi" w:hAnsiTheme="minorHAnsi" w:cstheme="minorHAnsi"/>
          <w:lang w:val="sv-SE"/>
        </w:rPr>
        <w:t xml:space="preserve">ASDP. (2020). https://www.asdp.id/siaran-pers/kini-beli-tiket-ferry-gunakan-uangelektronik. </w:t>
      </w:r>
      <w:proofErr w:type="spellStart"/>
      <w:r w:rsidRPr="00434F2A">
        <w:rPr>
          <w:rFonts w:asciiTheme="minorHAnsi" w:hAnsiTheme="minorHAnsi" w:cstheme="minorHAnsi"/>
        </w:rPr>
        <w:t>Diakses</w:t>
      </w:r>
      <w:proofErr w:type="spellEnd"/>
      <w:r w:rsidRPr="00434F2A">
        <w:rPr>
          <w:rFonts w:asciiTheme="minorHAnsi" w:hAnsiTheme="minorHAnsi" w:cstheme="minorHAnsi"/>
        </w:rPr>
        <w:t xml:space="preserve"> </w:t>
      </w:r>
      <w:proofErr w:type="gramStart"/>
      <w:r w:rsidRPr="00434F2A">
        <w:rPr>
          <w:rFonts w:asciiTheme="minorHAnsi" w:hAnsiTheme="minorHAnsi" w:cstheme="minorHAnsi"/>
        </w:rPr>
        <w:t>22  November</w:t>
      </w:r>
      <w:proofErr w:type="gramEnd"/>
      <w:r w:rsidRPr="00434F2A">
        <w:rPr>
          <w:rFonts w:asciiTheme="minorHAnsi" w:hAnsiTheme="minorHAnsi" w:cstheme="minorHAnsi"/>
        </w:rPr>
        <w:t xml:space="preserve"> 2023. </w:t>
      </w:r>
      <w:r w:rsidRPr="00434F2A">
        <w:rPr>
          <w:rFonts w:asciiTheme="minorHAnsi" w:eastAsia="Calibri" w:hAnsiTheme="minorHAnsi" w:cstheme="minorHAnsi"/>
        </w:rPr>
        <w:t>https://www.bi.go.id/id/fungsi-utama/sistempembayaran/default.aspx</w:t>
      </w:r>
      <w:r w:rsidRPr="00434F2A">
        <w:rPr>
          <w:rFonts w:asciiTheme="minorHAnsi" w:hAnsiTheme="minorHAnsi" w:cstheme="minorHAnsi"/>
        </w:rPr>
        <w:t xml:space="preserve">. </w:t>
      </w:r>
    </w:p>
    <w:p w14:paraId="194C2FDC" w14:textId="2B5953A7" w:rsidR="00434F2A" w:rsidRDefault="00000000">
      <w:pPr>
        <w:ind w:left="-5"/>
        <w:rPr>
          <w:rFonts w:asciiTheme="minorHAnsi" w:hAnsiTheme="minorHAnsi" w:cstheme="minorHAnsi"/>
        </w:rPr>
      </w:pPr>
      <w:proofErr w:type="spellStart"/>
      <w:r w:rsidRPr="00434F2A">
        <w:rPr>
          <w:rFonts w:asciiTheme="minorHAnsi" w:hAnsiTheme="minorHAnsi" w:cstheme="minorHAnsi"/>
        </w:rPr>
        <w:t>Victorynews</w:t>
      </w:r>
      <w:proofErr w:type="spellEnd"/>
      <w:r w:rsidRPr="00434F2A">
        <w:rPr>
          <w:rFonts w:asciiTheme="minorHAnsi" w:hAnsiTheme="minorHAnsi" w:cstheme="minorHAnsi"/>
        </w:rPr>
        <w:t xml:space="preserve"> (2022). </w:t>
      </w:r>
      <w:hyperlink r:id="rId7" w:history="1">
        <w:r w:rsidR="00434F2A" w:rsidRPr="0088431C">
          <w:rPr>
            <w:rStyle w:val="Hyperlink"/>
            <w:rFonts w:asciiTheme="minorHAnsi" w:hAnsiTheme="minorHAnsi" w:cstheme="minorHAnsi"/>
          </w:rPr>
          <w:t>https://www.victorynews.id/ekonomi/pr-3313356530/inipenjelasan-pihak-</w:t>
        </w:r>
      </w:hyperlink>
    </w:p>
    <w:p w14:paraId="24FB3684" w14:textId="7632E370" w:rsidR="001F5FB0" w:rsidRPr="00434F2A" w:rsidRDefault="00000000" w:rsidP="00434F2A">
      <w:pPr>
        <w:ind w:left="-5" w:firstLine="725"/>
        <w:rPr>
          <w:rFonts w:asciiTheme="minorHAnsi" w:hAnsiTheme="minorHAnsi" w:cstheme="minorHAnsi"/>
        </w:rPr>
      </w:pPr>
      <w:proofErr w:type="spellStart"/>
      <w:r w:rsidRPr="00434F2A">
        <w:rPr>
          <w:rFonts w:asciiTheme="minorHAnsi" w:hAnsiTheme="minorHAnsi" w:cstheme="minorHAnsi"/>
        </w:rPr>
        <w:t>asdp</w:t>
      </w:r>
      <w:proofErr w:type="spellEnd"/>
      <w:r w:rsidRPr="00434F2A">
        <w:rPr>
          <w:rFonts w:asciiTheme="minorHAnsi" w:hAnsiTheme="minorHAnsi" w:cstheme="minorHAnsi"/>
        </w:rPr>
        <w:t>-</w:t>
      </w:r>
      <w:proofErr w:type="spellStart"/>
      <w:r w:rsidRPr="00434F2A">
        <w:rPr>
          <w:rFonts w:asciiTheme="minorHAnsi" w:hAnsiTheme="minorHAnsi" w:cstheme="minorHAnsi"/>
        </w:rPr>
        <w:t>soal</w:t>
      </w:r>
      <w:proofErr w:type="spellEnd"/>
      <w:r w:rsidRPr="00434F2A">
        <w:rPr>
          <w:rFonts w:asciiTheme="minorHAnsi" w:hAnsiTheme="minorHAnsi" w:cstheme="minorHAnsi"/>
        </w:rPr>
        <w:t>-</w:t>
      </w:r>
      <w:proofErr w:type="spellStart"/>
      <w:r w:rsidRPr="00434F2A">
        <w:rPr>
          <w:rFonts w:asciiTheme="minorHAnsi" w:hAnsiTheme="minorHAnsi" w:cstheme="minorHAnsi"/>
        </w:rPr>
        <w:t>pembelian</w:t>
      </w:r>
      <w:proofErr w:type="spellEnd"/>
      <w:r w:rsidRPr="00434F2A">
        <w:rPr>
          <w:rFonts w:asciiTheme="minorHAnsi" w:hAnsiTheme="minorHAnsi" w:cstheme="minorHAnsi"/>
        </w:rPr>
        <w:t>-</w:t>
      </w:r>
      <w:proofErr w:type="spellStart"/>
      <w:r w:rsidRPr="00434F2A">
        <w:rPr>
          <w:rFonts w:asciiTheme="minorHAnsi" w:hAnsiTheme="minorHAnsi" w:cstheme="minorHAnsi"/>
        </w:rPr>
        <w:t>tiket</w:t>
      </w:r>
      <w:proofErr w:type="spellEnd"/>
      <w:r w:rsidRPr="00434F2A">
        <w:rPr>
          <w:rFonts w:asciiTheme="minorHAnsi" w:hAnsiTheme="minorHAnsi" w:cstheme="minorHAnsi"/>
        </w:rPr>
        <w:t>-ferry-</w:t>
      </w:r>
      <w:proofErr w:type="spellStart"/>
      <w:r w:rsidRPr="00434F2A">
        <w:rPr>
          <w:rFonts w:asciiTheme="minorHAnsi" w:hAnsiTheme="minorHAnsi" w:cstheme="minorHAnsi"/>
        </w:rPr>
        <w:t>dengan</w:t>
      </w:r>
      <w:proofErr w:type="spellEnd"/>
      <w:r w:rsidRPr="00434F2A">
        <w:rPr>
          <w:rFonts w:asciiTheme="minorHAnsi" w:hAnsiTheme="minorHAnsi" w:cstheme="minorHAnsi"/>
        </w:rPr>
        <w:t>-</w:t>
      </w:r>
      <w:proofErr w:type="spellStart"/>
      <w:r w:rsidRPr="00434F2A">
        <w:rPr>
          <w:rFonts w:asciiTheme="minorHAnsi" w:hAnsiTheme="minorHAnsi" w:cstheme="minorHAnsi"/>
        </w:rPr>
        <w:t>kartu-elektronik</w:t>
      </w:r>
      <w:proofErr w:type="spellEnd"/>
      <w:r w:rsidRPr="00434F2A">
        <w:rPr>
          <w:rFonts w:asciiTheme="minorHAnsi" w:hAnsiTheme="minorHAnsi" w:cstheme="minorHAnsi"/>
        </w:rPr>
        <w:t>. D</w:t>
      </w:r>
      <w:proofErr w:type="spellStart"/>
      <w:r w:rsidRPr="00434F2A">
        <w:rPr>
          <w:rFonts w:asciiTheme="minorHAnsi" w:hAnsiTheme="minorHAnsi" w:cstheme="minorHAnsi"/>
        </w:rPr>
        <w:t>iakses</w:t>
      </w:r>
      <w:proofErr w:type="spellEnd"/>
      <w:r w:rsidRPr="00434F2A">
        <w:rPr>
          <w:rFonts w:asciiTheme="minorHAnsi" w:hAnsiTheme="minorHAnsi" w:cstheme="minorHAnsi"/>
        </w:rPr>
        <w:t xml:space="preserve"> 22 November 2023. </w:t>
      </w:r>
    </w:p>
    <w:p w14:paraId="54672D82" w14:textId="77777777" w:rsidR="001F5FB0" w:rsidRPr="00434F2A" w:rsidRDefault="00000000">
      <w:pPr>
        <w:spacing w:after="112" w:line="259" w:lineRule="auto"/>
        <w:ind w:left="-5"/>
        <w:rPr>
          <w:rFonts w:asciiTheme="minorHAnsi" w:hAnsiTheme="minorHAnsi" w:cstheme="minorHAnsi"/>
        </w:rPr>
      </w:pPr>
      <w:r w:rsidRPr="00434F2A">
        <w:rPr>
          <w:rFonts w:asciiTheme="minorHAnsi" w:hAnsiTheme="minorHAnsi" w:cstheme="minorHAnsi"/>
        </w:rPr>
        <w:t xml:space="preserve">Aprilia </w:t>
      </w:r>
      <w:proofErr w:type="spellStart"/>
      <w:r w:rsidRPr="00434F2A">
        <w:rPr>
          <w:rFonts w:asciiTheme="minorHAnsi" w:hAnsiTheme="minorHAnsi" w:cstheme="minorHAnsi"/>
        </w:rPr>
        <w:t>Listiyani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Lukita</w:t>
      </w:r>
      <w:proofErr w:type="spellEnd"/>
      <w:r w:rsidRPr="00434F2A">
        <w:rPr>
          <w:rFonts w:asciiTheme="minorHAnsi" w:hAnsiTheme="minorHAnsi" w:cstheme="minorHAnsi"/>
        </w:rPr>
        <w:t xml:space="preserve"> (2021). </w:t>
      </w:r>
      <w:proofErr w:type="spellStart"/>
      <w:r w:rsidRPr="00434F2A">
        <w:rPr>
          <w:rFonts w:asciiTheme="minorHAnsi" w:hAnsiTheme="minorHAnsi" w:cstheme="minorHAnsi"/>
        </w:rPr>
        <w:t>Analisis</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Implementasi</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Sistem</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Transaksi</w:t>
      </w:r>
      <w:proofErr w:type="spellEnd"/>
      <w:r w:rsidRPr="00434F2A">
        <w:rPr>
          <w:rFonts w:asciiTheme="minorHAnsi" w:hAnsiTheme="minorHAnsi" w:cstheme="minorHAnsi"/>
        </w:rPr>
        <w:t xml:space="preserve"> Non Tunai </w:t>
      </w:r>
    </w:p>
    <w:p w14:paraId="1549BFFA" w14:textId="28168734" w:rsidR="001F5FB0" w:rsidRPr="00434F2A" w:rsidRDefault="00000000" w:rsidP="00434F2A">
      <w:pPr>
        <w:ind w:left="720" w:firstLine="0"/>
        <w:rPr>
          <w:rFonts w:asciiTheme="minorHAnsi" w:hAnsiTheme="minorHAnsi" w:cstheme="minorHAnsi"/>
        </w:rPr>
      </w:pPr>
      <w:proofErr w:type="spellStart"/>
      <w:r w:rsidRPr="00434F2A">
        <w:rPr>
          <w:rFonts w:asciiTheme="minorHAnsi" w:hAnsiTheme="minorHAnsi" w:cstheme="minorHAnsi"/>
        </w:rPr>
        <w:t>TerhadapPengelolaan</w:t>
      </w:r>
      <w:proofErr w:type="spellEnd"/>
      <w:r w:rsidRPr="00434F2A">
        <w:rPr>
          <w:rFonts w:asciiTheme="minorHAnsi" w:hAnsiTheme="minorHAnsi" w:cstheme="minorHAnsi"/>
        </w:rPr>
        <w:t xml:space="preserve"> </w:t>
      </w:r>
      <w:proofErr w:type="spellStart"/>
      <w:r w:rsidRPr="00434F2A">
        <w:rPr>
          <w:rFonts w:asciiTheme="minorHAnsi" w:hAnsiTheme="minorHAnsi" w:cstheme="minorHAnsi"/>
        </w:rPr>
        <w:t>Keuangan</w:t>
      </w:r>
      <w:proofErr w:type="spellEnd"/>
      <w:r w:rsidRPr="00434F2A">
        <w:rPr>
          <w:rFonts w:asciiTheme="minorHAnsi" w:hAnsiTheme="minorHAnsi" w:cstheme="minorHAnsi"/>
        </w:rPr>
        <w:t xml:space="preserve"> Daerah </w:t>
      </w:r>
      <w:proofErr w:type="spellStart"/>
      <w:r w:rsidRPr="00434F2A">
        <w:rPr>
          <w:rFonts w:asciiTheme="minorHAnsi" w:hAnsiTheme="minorHAnsi" w:cstheme="minorHAnsi"/>
        </w:rPr>
        <w:t>Kabupaten</w:t>
      </w:r>
      <w:proofErr w:type="spellEnd"/>
      <w:r w:rsidRPr="00434F2A">
        <w:rPr>
          <w:rFonts w:asciiTheme="minorHAnsi" w:hAnsiTheme="minorHAnsi" w:cstheme="minorHAnsi"/>
        </w:rPr>
        <w:t xml:space="preserve"> Bantul (Doctoral dissertation, Universitas Atma Jaya Yogyakarta). </w:t>
      </w:r>
    </w:p>
    <w:p w14:paraId="4D857C29" w14:textId="77777777" w:rsidR="00434F2A" w:rsidRDefault="00000000">
      <w:pPr>
        <w:ind w:left="-5"/>
        <w:rPr>
          <w:rFonts w:asciiTheme="minorHAnsi" w:hAnsiTheme="minorHAnsi" w:cstheme="minorHAnsi"/>
          <w:lang w:val="sv-SE"/>
        </w:rPr>
      </w:pPr>
      <w:r w:rsidRPr="00434F2A">
        <w:rPr>
          <w:rFonts w:asciiTheme="minorHAnsi" w:hAnsiTheme="minorHAnsi" w:cstheme="minorHAnsi"/>
          <w:lang w:val="sv-SE"/>
        </w:rPr>
        <w:t xml:space="preserve">Ramadhan, Muhammad (2018). Implementasi Non Tunai Pada Taman Rekreasi Selecta Kota Batu </w:t>
      </w:r>
    </w:p>
    <w:p w14:paraId="495694F0" w14:textId="30BBE45E" w:rsidR="001F5FB0" w:rsidRPr="00434F2A" w:rsidRDefault="00000000" w:rsidP="00434F2A">
      <w:pPr>
        <w:ind w:left="720" w:firstLine="0"/>
        <w:rPr>
          <w:rFonts w:asciiTheme="minorHAnsi" w:hAnsiTheme="minorHAnsi" w:cstheme="minorHAnsi"/>
          <w:lang w:val="sv-SE"/>
        </w:rPr>
      </w:pPr>
      <w:r w:rsidRPr="00434F2A">
        <w:rPr>
          <w:rFonts w:asciiTheme="minorHAnsi" w:hAnsiTheme="minorHAnsi" w:cstheme="minorHAnsi"/>
          <w:lang w:val="sv-SE"/>
        </w:rPr>
        <w:t xml:space="preserve">Jawa Timur. Skripsi. Fakultas Ekonomi Universitas Islam Negeri Maulana Malik Ibrahim Malang. </w:t>
      </w:r>
    </w:p>
    <w:p w14:paraId="00A73CD3" w14:textId="65FB0A62" w:rsidR="001F5FB0" w:rsidRPr="00434F2A" w:rsidRDefault="001F5FB0">
      <w:pPr>
        <w:spacing w:after="0" w:line="259" w:lineRule="auto"/>
        <w:ind w:left="0" w:firstLine="0"/>
        <w:jc w:val="left"/>
        <w:rPr>
          <w:rFonts w:asciiTheme="minorHAnsi" w:hAnsiTheme="minorHAnsi" w:cstheme="minorHAnsi"/>
          <w:lang w:val="sv-SE"/>
        </w:rPr>
      </w:pPr>
    </w:p>
    <w:sectPr w:rsidR="001F5FB0" w:rsidRPr="00434F2A" w:rsidSect="00434F2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89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CAF78" w14:textId="77777777" w:rsidR="00833B49" w:rsidRDefault="00833B49" w:rsidP="00434F2A">
      <w:pPr>
        <w:spacing w:after="0" w:line="240" w:lineRule="auto"/>
      </w:pPr>
      <w:r>
        <w:separator/>
      </w:r>
    </w:p>
  </w:endnote>
  <w:endnote w:type="continuationSeparator" w:id="0">
    <w:p w14:paraId="30551051" w14:textId="77777777" w:rsidR="00833B49" w:rsidRDefault="00833B49" w:rsidP="00434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8946887"/>
      <w:docPartObj>
        <w:docPartGallery w:val="Page Numbers (Bottom of Page)"/>
        <w:docPartUnique/>
      </w:docPartObj>
    </w:sdtPr>
    <w:sdtEndPr>
      <w:rPr>
        <w:rFonts w:asciiTheme="minorHAnsi" w:hAnsiTheme="minorHAnsi" w:cstheme="minorHAnsi"/>
        <w:noProof/>
      </w:rPr>
    </w:sdtEndPr>
    <w:sdtContent>
      <w:p w14:paraId="7499B1DE" w14:textId="6D39E6BF" w:rsidR="00F93FD6" w:rsidRPr="00F93FD6" w:rsidRDefault="00F93FD6">
        <w:pPr>
          <w:pStyle w:val="Footer"/>
          <w:jc w:val="center"/>
          <w:rPr>
            <w:rFonts w:asciiTheme="minorHAnsi" w:hAnsiTheme="minorHAnsi" w:cstheme="minorHAnsi"/>
          </w:rPr>
        </w:pPr>
        <w:r w:rsidRPr="00F93FD6">
          <w:rPr>
            <w:rFonts w:asciiTheme="minorHAnsi" w:hAnsiTheme="minorHAnsi" w:cstheme="minorHAnsi"/>
          </w:rPr>
          <w:fldChar w:fldCharType="begin"/>
        </w:r>
        <w:r w:rsidRPr="00F93FD6">
          <w:rPr>
            <w:rFonts w:asciiTheme="minorHAnsi" w:hAnsiTheme="minorHAnsi" w:cstheme="minorHAnsi"/>
          </w:rPr>
          <w:instrText xml:space="preserve"> PAGE   \* MERGEFORMAT </w:instrText>
        </w:r>
        <w:r w:rsidRPr="00F93FD6">
          <w:rPr>
            <w:rFonts w:asciiTheme="minorHAnsi" w:hAnsiTheme="minorHAnsi" w:cstheme="minorHAnsi"/>
          </w:rPr>
          <w:fldChar w:fldCharType="separate"/>
        </w:r>
        <w:r w:rsidRPr="00F93FD6">
          <w:rPr>
            <w:rFonts w:asciiTheme="minorHAnsi" w:hAnsiTheme="minorHAnsi" w:cstheme="minorHAnsi"/>
            <w:noProof/>
          </w:rPr>
          <w:t>2</w:t>
        </w:r>
        <w:r w:rsidRPr="00F93FD6">
          <w:rPr>
            <w:rFonts w:asciiTheme="minorHAnsi" w:hAnsiTheme="minorHAnsi" w:cstheme="minorHAnsi"/>
            <w:noProof/>
          </w:rPr>
          <w:fldChar w:fldCharType="end"/>
        </w:r>
      </w:p>
    </w:sdtContent>
  </w:sdt>
  <w:p w14:paraId="13E1502D" w14:textId="77777777" w:rsidR="00434F2A" w:rsidRDefault="00434F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533647"/>
      <w:docPartObj>
        <w:docPartGallery w:val="Page Numbers (Bottom of Page)"/>
        <w:docPartUnique/>
      </w:docPartObj>
    </w:sdtPr>
    <w:sdtEndPr>
      <w:rPr>
        <w:rFonts w:ascii="Calibri" w:hAnsi="Calibri" w:cs="Calibri"/>
        <w:noProof/>
      </w:rPr>
    </w:sdtEndPr>
    <w:sdtContent>
      <w:p w14:paraId="0E8A1482" w14:textId="32A50CCB" w:rsidR="00F93FD6" w:rsidRPr="00F93FD6" w:rsidRDefault="00F93FD6">
        <w:pPr>
          <w:pStyle w:val="Footer"/>
          <w:jc w:val="center"/>
          <w:rPr>
            <w:rFonts w:ascii="Calibri" w:hAnsi="Calibri" w:cs="Calibri"/>
          </w:rPr>
        </w:pPr>
        <w:r w:rsidRPr="00F93FD6">
          <w:rPr>
            <w:rFonts w:ascii="Calibri" w:hAnsi="Calibri" w:cs="Calibri"/>
          </w:rPr>
          <w:fldChar w:fldCharType="begin"/>
        </w:r>
        <w:r w:rsidRPr="00F93FD6">
          <w:rPr>
            <w:rFonts w:ascii="Calibri" w:hAnsi="Calibri" w:cs="Calibri"/>
          </w:rPr>
          <w:instrText xml:space="preserve"> PAGE   \* MERGEFORMAT </w:instrText>
        </w:r>
        <w:r w:rsidRPr="00F93FD6">
          <w:rPr>
            <w:rFonts w:ascii="Calibri" w:hAnsi="Calibri" w:cs="Calibri"/>
          </w:rPr>
          <w:fldChar w:fldCharType="separate"/>
        </w:r>
        <w:r w:rsidRPr="00F93FD6">
          <w:rPr>
            <w:rFonts w:ascii="Calibri" w:hAnsi="Calibri" w:cs="Calibri"/>
            <w:noProof/>
          </w:rPr>
          <w:t>2</w:t>
        </w:r>
        <w:r w:rsidRPr="00F93FD6">
          <w:rPr>
            <w:rFonts w:ascii="Calibri" w:hAnsi="Calibri" w:cs="Calibri"/>
            <w:noProof/>
          </w:rPr>
          <w:fldChar w:fldCharType="end"/>
        </w:r>
      </w:p>
    </w:sdtContent>
  </w:sdt>
  <w:p w14:paraId="78D4C37E" w14:textId="77777777" w:rsidR="00434F2A" w:rsidRPr="00F93FD6" w:rsidRDefault="00434F2A">
    <w:pPr>
      <w:pStyle w:val="Footer"/>
      <w:rPr>
        <w:rFonts w:ascii="Calibri" w:hAnsi="Calibri" w:cs="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4296057"/>
      <w:docPartObj>
        <w:docPartGallery w:val="Page Numbers (Bottom of Page)"/>
        <w:docPartUnique/>
      </w:docPartObj>
    </w:sdtPr>
    <w:sdtEndPr>
      <w:rPr>
        <w:rFonts w:asciiTheme="minorHAnsi" w:hAnsiTheme="minorHAnsi" w:cstheme="minorHAnsi"/>
        <w:noProof/>
      </w:rPr>
    </w:sdtEndPr>
    <w:sdtContent>
      <w:p w14:paraId="1DB9C284" w14:textId="76E0B7DE" w:rsidR="00434F2A" w:rsidRPr="00F93FD6" w:rsidRDefault="00434F2A">
        <w:pPr>
          <w:pStyle w:val="Footer"/>
          <w:jc w:val="center"/>
          <w:rPr>
            <w:rFonts w:asciiTheme="minorHAnsi" w:hAnsiTheme="minorHAnsi" w:cstheme="minorHAnsi"/>
          </w:rPr>
        </w:pPr>
        <w:r w:rsidRPr="00F93FD6">
          <w:rPr>
            <w:rFonts w:asciiTheme="minorHAnsi" w:hAnsiTheme="minorHAnsi" w:cstheme="minorHAnsi"/>
          </w:rPr>
          <w:fldChar w:fldCharType="begin"/>
        </w:r>
        <w:r w:rsidRPr="00F93FD6">
          <w:rPr>
            <w:rFonts w:asciiTheme="minorHAnsi" w:hAnsiTheme="minorHAnsi" w:cstheme="minorHAnsi"/>
          </w:rPr>
          <w:instrText xml:space="preserve"> PAGE   \* MERGEFORMAT </w:instrText>
        </w:r>
        <w:r w:rsidRPr="00F93FD6">
          <w:rPr>
            <w:rFonts w:asciiTheme="minorHAnsi" w:hAnsiTheme="minorHAnsi" w:cstheme="minorHAnsi"/>
          </w:rPr>
          <w:fldChar w:fldCharType="separate"/>
        </w:r>
        <w:r w:rsidRPr="00F93FD6">
          <w:rPr>
            <w:rFonts w:asciiTheme="minorHAnsi" w:hAnsiTheme="minorHAnsi" w:cstheme="minorHAnsi"/>
            <w:noProof/>
          </w:rPr>
          <w:t>2</w:t>
        </w:r>
        <w:r w:rsidRPr="00F93FD6">
          <w:rPr>
            <w:rFonts w:asciiTheme="minorHAnsi" w:hAnsiTheme="minorHAnsi" w:cstheme="minorHAnsi"/>
            <w:noProof/>
          </w:rPr>
          <w:fldChar w:fldCharType="end"/>
        </w:r>
      </w:p>
    </w:sdtContent>
  </w:sdt>
  <w:p w14:paraId="202E6C35" w14:textId="77777777" w:rsidR="00434F2A" w:rsidRDefault="00434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B5427" w14:textId="77777777" w:rsidR="00833B49" w:rsidRDefault="00833B49" w:rsidP="00434F2A">
      <w:pPr>
        <w:spacing w:after="0" w:line="240" w:lineRule="auto"/>
      </w:pPr>
      <w:r>
        <w:separator/>
      </w:r>
    </w:p>
  </w:footnote>
  <w:footnote w:type="continuationSeparator" w:id="0">
    <w:p w14:paraId="0826D74D" w14:textId="77777777" w:rsidR="00833B49" w:rsidRDefault="00833B49" w:rsidP="00434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7146C" w14:textId="3396DA5C" w:rsidR="00434F2A" w:rsidRPr="00434F2A" w:rsidRDefault="00434F2A" w:rsidP="00434F2A">
    <w:pPr>
      <w:spacing w:after="11" w:line="270" w:lineRule="auto"/>
      <w:jc w:val="center"/>
      <w:rPr>
        <w:lang w:val="sv-SE"/>
      </w:rPr>
    </w:pPr>
    <w:r w:rsidRPr="00434F2A">
      <w:rPr>
        <w:lang w:val="sv-SE"/>
      </w:rPr>
      <w:t>Implementasi Sistem</w:t>
    </w:r>
    <w:r>
      <w:rPr>
        <w:lang w:val="sv-SE"/>
      </w:rPr>
      <w:t>.......................</w:t>
    </w:r>
    <w:r w:rsidRPr="00434F2A">
      <w:rPr>
        <w:lang w:val="sv-SE"/>
      </w:rPr>
      <w:t>[</w:t>
    </w:r>
    <w:r w:rsidRPr="00434F2A">
      <w:rPr>
        <w:lang w:val="sv-SE"/>
      </w:rPr>
      <w:t>Jefriyantho Senmalai</w:t>
    </w:r>
    <w:r w:rsidRPr="00434F2A">
      <w:rPr>
        <w:lang w:val="sv-SE"/>
      </w:rPr>
      <w:t xml:space="preserve">, </w:t>
    </w:r>
    <w:r w:rsidRPr="00434F2A">
      <w:rPr>
        <w:lang w:val="sv-SE"/>
      </w:rPr>
      <w:t>Fransina W. Ballo</w:t>
    </w:r>
    <w:r w:rsidRPr="00434F2A">
      <w:rPr>
        <w:lang w:val="sv-SE"/>
      </w:rPr>
      <w:t xml:space="preserve">, </w:t>
    </w:r>
    <w:r w:rsidRPr="00434F2A">
      <w:rPr>
        <w:lang w:val="sv-SE"/>
      </w:rPr>
      <w:t>Cicilia A. Tunggu</w:t>
    </w:r>
    <w:r w:rsidRPr="00434F2A">
      <w:rPr>
        <w:lang w:val="sv-SE"/>
      </w:rPr>
      <w:t>]</w:t>
    </w:r>
  </w:p>
  <w:p w14:paraId="12F70B6C" w14:textId="1DF7661A" w:rsidR="00434F2A" w:rsidRPr="00434F2A" w:rsidRDefault="00434F2A">
    <w:pPr>
      <w:pStyle w:val="Header"/>
      <w:rPr>
        <w:lang w:val="sv-S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3B536" w14:textId="77777777" w:rsidR="00434F2A" w:rsidRPr="00B62A0E" w:rsidRDefault="00434F2A" w:rsidP="00434F2A">
    <w:pPr>
      <w:pBdr>
        <w:top w:val="nil"/>
        <w:left w:val="nil"/>
        <w:bottom w:val="nil"/>
        <w:right w:val="nil"/>
        <w:between w:val="nil"/>
      </w:pBdr>
      <w:tabs>
        <w:tab w:val="center" w:pos="4680"/>
        <w:tab w:val="right" w:pos="9360"/>
      </w:tabs>
      <w:spacing w:after="0" w:line="240" w:lineRule="auto"/>
      <w:jc w:val="center"/>
      <w:rPr>
        <w:lang w:val="sv-SE"/>
      </w:rPr>
    </w:pPr>
    <w:r w:rsidRPr="006958F7">
      <w:rPr>
        <w:lang w:val="sv-SE"/>
      </w:rPr>
      <w:t>E-JURNAL EKONOMI PEMBANGUNAN UNIVERSITAS UDAYANA</w:t>
    </w:r>
  </w:p>
  <w:p w14:paraId="5BA0308E" w14:textId="3332E36A" w:rsidR="00434F2A" w:rsidRPr="00434F2A" w:rsidRDefault="00434F2A" w:rsidP="00434F2A">
    <w:pPr>
      <w:pBdr>
        <w:top w:val="nil"/>
        <w:left w:val="nil"/>
        <w:bottom w:val="nil"/>
        <w:right w:val="nil"/>
        <w:between w:val="nil"/>
      </w:pBdr>
      <w:tabs>
        <w:tab w:val="center" w:pos="4680"/>
        <w:tab w:val="right" w:pos="9360"/>
      </w:tabs>
      <w:spacing w:after="0" w:line="240" w:lineRule="auto"/>
      <w:rPr>
        <w:lang w:val="sv-SE"/>
      </w:rPr>
    </w:pPr>
  </w:p>
  <w:p w14:paraId="44C9B556" w14:textId="77777777" w:rsidR="00434F2A" w:rsidRPr="00434F2A" w:rsidRDefault="00434F2A">
    <w:pPr>
      <w:pStyle w:val="Header"/>
      <w:rPr>
        <w:lang w:val="sv-S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6B0C4" w14:textId="6DC71444" w:rsidR="00434F2A" w:rsidRDefault="00434F2A" w:rsidP="00434F2A">
    <w:pPr>
      <w:pBdr>
        <w:top w:val="nil"/>
        <w:left w:val="nil"/>
        <w:bottom w:val="nil"/>
        <w:right w:val="nil"/>
        <w:between w:val="nil"/>
      </w:pBdr>
      <w:tabs>
        <w:tab w:val="center" w:pos="4680"/>
        <w:tab w:val="right" w:pos="9360"/>
      </w:tabs>
      <w:spacing w:after="0" w:line="240" w:lineRule="auto"/>
    </w:pPr>
    <w:r>
      <w:t>E-</w:t>
    </w:r>
    <w:proofErr w:type="spellStart"/>
    <w:r>
      <w:t>Jurnal</w:t>
    </w:r>
    <w:proofErr w:type="spellEnd"/>
    <w:r>
      <w:t xml:space="preserve"> EP </w:t>
    </w:r>
    <w:proofErr w:type="spellStart"/>
    <w:r>
      <w:t>Unud</w:t>
    </w:r>
    <w:proofErr w:type="spellEnd"/>
    <w:r>
      <w:t>, 13 [12]: 89</w:t>
    </w:r>
    <w:r>
      <w:t>4-</w:t>
    </w:r>
    <w:r w:rsidR="00F93FD6">
      <w:t>914</w:t>
    </w:r>
    <w:r>
      <w:tab/>
    </w:r>
    <w:r>
      <w:tab/>
      <w:t>ISSN: 2303-0178</w:t>
    </w:r>
  </w:p>
  <w:p w14:paraId="4F9B3134" w14:textId="77777777" w:rsidR="00434F2A" w:rsidRDefault="00434F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C2C3B"/>
    <w:multiLevelType w:val="hybridMultilevel"/>
    <w:tmpl w:val="2EC83B24"/>
    <w:lvl w:ilvl="0" w:tplc="3DB49B80">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D8A6E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D8652E">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38BC1C">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70EA1A">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00868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EE73B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A2686C">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A259FE">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74430F4"/>
    <w:multiLevelType w:val="hybridMultilevel"/>
    <w:tmpl w:val="728E1A06"/>
    <w:lvl w:ilvl="0" w:tplc="B7DACCAA">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D6EF42">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7A1AAA">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50E418">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CEF3B2">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340E94">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B48B8C">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B4A8AE">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023022">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90F6302"/>
    <w:multiLevelType w:val="hybridMultilevel"/>
    <w:tmpl w:val="3B020A1C"/>
    <w:lvl w:ilvl="0" w:tplc="1676F1F0">
      <w:start w:val="1"/>
      <w:numFmt w:val="decimal"/>
      <w:lvlText w:val="%1."/>
      <w:lvlJc w:val="left"/>
      <w:pPr>
        <w:ind w:left="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E81F66">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961076">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10B7CC">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0493F4">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2A61F8">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F42764">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54F5EC">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B844E0">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38808361">
    <w:abstractNumId w:val="2"/>
  </w:num>
  <w:num w:numId="2" w16cid:durableId="309867313">
    <w:abstractNumId w:val="1"/>
  </w:num>
  <w:num w:numId="3" w16cid:durableId="896553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FB0"/>
    <w:rsid w:val="001F5FB0"/>
    <w:rsid w:val="002F6EAB"/>
    <w:rsid w:val="00434F2A"/>
    <w:rsid w:val="00833B49"/>
    <w:rsid w:val="00F93FD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15C1B"/>
  <w15:docId w15:val="{4579DBB2-428C-4D52-A66A-9FE7A646B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364"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11" w:line="259" w:lineRule="auto"/>
      <w:ind w:left="267"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34F2A"/>
    <w:rPr>
      <w:color w:val="0563C1" w:themeColor="hyperlink"/>
      <w:u w:val="single"/>
    </w:rPr>
  </w:style>
  <w:style w:type="character" w:styleId="UnresolvedMention">
    <w:name w:val="Unresolved Mention"/>
    <w:basedOn w:val="DefaultParagraphFont"/>
    <w:uiPriority w:val="99"/>
    <w:semiHidden/>
    <w:unhideWhenUsed/>
    <w:rsid w:val="00434F2A"/>
    <w:rPr>
      <w:color w:val="605E5C"/>
      <w:shd w:val="clear" w:color="auto" w:fill="E1DFDD"/>
    </w:rPr>
  </w:style>
  <w:style w:type="paragraph" w:styleId="Header">
    <w:name w:val="header"/>
    <w:basedOn w:val="Normal"/>
    <w:link w:val="HeaderChar"/>
    <w:uiPriority w:val="99"/>
    <w:unhideWhenUsed/>
    <w:rsid w:val="00434F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F2A"/>
    <w:rPr>
      <w:rFonts w:ascii="Times New Roman" w:eastAsia="Times New Roman" w:hAnsi="Times New Roman" w:cs="Times New Roman"/>
      <w:color w:val="000000"/>
    </w:rPr>
  </w:style>
  <w:style w:type="paragraph" w:styleId="Footer">
    <w:name w:val="footer"/>
    <w:basedOn w:val="Normal"/>
    <w:link w:val="FooterChar"/>
    <w:uiPriority w:val="99"/>
    <w:unhideWhenUsed/>
    <w:rsid w:val="00434F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F2A"/>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victorynews.id/ekonomi/pr-3313356530/inipenjelasan-piha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6895</Words>
  <Characters>39302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Microsoft Word - 10c9-af21-e51c-6fdd</vt:lpstr>
    </vt:vector>
  </TitlesOfParts>
  <Company/>
  <LinksUpToDate>false</LinksUpToDate>
  <CharactersWithSpaces>46105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- 10c9-af21-e51c-6fdd</dc:title>
  <dc:subject/>
  <dc:creator>USER</dc:creator>
  <cp:keywords/>
  <cp:lastModifiedBy>Eka Olipyantari</cp:lastModifiedBy>
  <cp:revision>2</cp:revision>
  <dcterms:created xsi:type="dcterms:W3CDTF">2025-01-26T16:26:00Z</dcterms:created>
  <dcterms:modified xsi:type="dcterms:W3CDTF">2025-01-26T16:26:00Z</dcterms:modified>
</cp:coreProperties>
</file>