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B9" w:rsidRPr="009458A6" w:rsidRDefault="00DC69B9" w:rsidP="00CB60EB">
      <w:pPr>
        <w:tabs>
          <w:tab w:val="left" w:pos="360"/>
        </w:tabs>
        <w:spacing w:after="0" w:line="240" w:lineRule="auto"/>
        <w:jc w:val="center"/>
        <w:rPr>
          <w:rFonts w:ascii="Times New Roman" w:eastAsia="Calibri" w:hAnsi="Times New Roman" w:cs="Times New Roman"/>
          <w:b/>
          <w:sz w:val="28"/>
          <w:szCs w:val="28"/>
        </w:rPr>
      </w:pPr>
      <w:r w:rsidRPr="009458A6">
        <w:rPr>
          <w:rFonts w:ascii="Times New Roman" w:eastAsia="Calibri" w:hAnsi="Times New Roman" w:cs="Times New Roman"/>
          <w:b/>
          <w:sz w:val="28"/>
          <w:szCs w:val="28"/>
        </w:rPr>
        <w:t>PENGARUH JUMLAH PENDUDUK</w:t>
      </w:r>
      <w:r w:rsidRPr="009458A6">
        <w:rPr>
          <w:rFonts w:ascii="Times New Roman" w:hAnsi="Times New Roman" w:cs="Times New Roman"/>
          <w:b/>
          <w:sz w:val="28"/>
          <w:szCs w:val="28"/>
        </w:rPr>
        <w:t xml:space="preserve"> </w:t>
      </w:r>
      <w:r w:rsidRPr="009458A6">
        <w:rPr>
          <w:rFonts w:ascii="Times New Roman" w:eastAsia="Calibri" w:hAnsi="Times New Roman" w:cs="Times New Roman"/>
          <w:b/>
          <w:sz w:val="28"/>
          <w:szCs w:val="28"/>
        </w:rPr>
        <w:t>DAN PDRB PER KAPITA TERHADAP PENERIMAAN PKB DAN BBNKB SERTA KEMANDIRIAN KEUANGAN DAERAH PROVINSI BALI                 TAHUN 1991-2010</w:t>
      </w:r>
    </w:p>
    <w:p w:rsidR="008B0209" w:rsidRDefault="008B0209" w:rsidP="008B0209">
      <w:pPr>
        <w:spacing w:after="0" w:line="240" w:lineRule="auto"/>
        <w:jc w:val="center"/>
        <w:rPr>
          <w:rFonts w:ascii="Times New Roman" w:hAnsi="Times New Roman" w:cs="Times New Roman"/>
          <w:b/>
          <w:sz w:val="24"/>
          <w:szCs w:val="24"/>
          <w:lang w:val="en-US"/>
        </w:rPr>
      </w:pPr>
    </w:p>
    <w:p w:rsidR="00DC69B9" w:rsidRPr="00224C87" w:rsidRDefault="00DC69B9" w:rsidP="008B0209">
      <w:pPr>
        <w:spacing w:after="0" w:line="240" w:lineRule="auto"/>
        <w:jc w:val="center"/>
        <w:rPr>
          <w:rFonts w:ascii="Times New Roman" w:hAnsi="Times New Roman" w:cs="Times New Roman"/>
          <w:b/>
          <w:sz w:val="24"/>
          <w:szCs w:val="24"/>
          <w:lang w:val="en-US"/>
        </w:rPr>
      </w:pPr>
      <w:r w:rsidRPr="00224C87">
        <w:rPr>
          <w:rFonts w:ascii="Times New Roman" w:hAnsi="Times New Roman" w:cs="Times New Roman"/>
          <w:b/>
          <w:sz w:val="24"/>
          <w:szCs w:val="24"/>
        </w:rPr>
        <w:t>Ni Nyoman Pande Ariasih</w:t>
      </w:r>
    </w:p>
    <w:p w:rsidR="00074FF0" w:rsidRDefault="00074FF0" w:rsidP="00224C87">
      <w:pPr>
        <w:spacing w:after="0" w:line="240" w:lineRule="auto"/>
        <w:jc w:val="center"/>
        <w:rPr>
          <w:rFonts w:ascii="Times New Roman" w:hAnsi="Times New Roman" w:cs="Times New Roman"/>
          <w:b/>
          <w:sz w:val="24"/>
          <w:szCs w:val="24"/>
          <w:lang w:val="en-US"/>
        </w:rPr>
      </w:pPr>
      <w:r w:rsidRPr="00224C87">
        <w:rPr>
          <w:rFonts w:ascii="Times New Roman" w:hAnsi="Times New Roman" w:cs="Times New Roman"/>
          <w:b/>
          <w:sz w:val="24"/>
          <w:szCs w:val="24"/>
        </w:rPr>
        <w:t>I</w:t>
      </w:r>
      <w:r w:rsidR="00DC69B9" w:rsidRPr="00224C87">
        <w:rPr>
          <w:rFonts w:ascii="Times New Roman" w:hAnsi="Times New Roman" w:cs="Times New Roman"/>
          <w:b/>
          <w:sz w:val="24"/>
          <w:szCs w:val="24"/>
        </w:rPr>
        <w:t xml:space="preserve"> Made Suyana Utama</w:t>
      </w:r>
    </w:p>
    <w:p w:rsidR="00224C87" w:rsidRPr="00224C87" w:rsidRDefault="00224C87" w:rsidP="00224C8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 G A P Wirathi</w:t>
      </w:r>
    </w:p>
    <w:p w:rsidR="00DC69B9" w:rsidRPr="00224C87" w:rsidRDefault="00DC69B9" w:rsidP="00224C87">
      <w:pPr>
        <w:spacing w:after="0" w:line="240" w:lineRule="auto"/>
        <w:jc w:val="center"/>
        <w:rPr>
          <w:rFonts w:ascii="Times New Roman" w:hAnsi="Times New Roman" w:cs="Times New Roman"/>
          <w:sz w:val="24"/>
          <w:szCs w:val="24"/>
        </w:rPr>
      </w:pPr>
    </w:p>
    <w:p w:rsidR="00074FF0" w:rsidRPr="00224C87" w:rsidRDefault="00074FF0" w:rsidP="00224C87">
      <w:pPr>
        <w:spacing w:after="0" w:line="240" w:lineRule="auto"/>
        <w:jc w:val="center"/>
        <w:rPr>
          <w:rFonts w:ascii="Times New Roman" w:hAnsi="Times New Roman" w:cs="Times New Roman"/>
          <w:sz w:val="24"/>
          <w:szCs w:val="24"/>
        </w:rPr>
      </w:pPr>
      <w:r w:rsidRPr="00224C87">
        <w:rPr>
          <w:rFonts w:ascii="Times New Roman" w:hAnsi="Times New Roman" w:cs="Times New Roman"/>
          <w:sz w:val="24"/>
          <w:szCs w:val="24"/>
        </w:rPr>
        <w:t>Fakultas Ekonomi Universitas Udayana (Unud), Bali, Indonesia</w:t>
      </w:r>
    </w:p>
    <w:p w:rsidR="00224C87" w:rsidRPr="00224C87" w:rsidRDefault="00224C87" w:rsidP="00224C87">
      <w:pPr>
        <w:spacing w:after="0" w:line="240" w:lineRule="auto"/>
        <w:jc w:val="center"/>
        <w:rPr>
          <w:rFonts w:ascii="Times New Roman" w:hAnsi="Times New Roman" w:cs="Times New Roman"/>
          <w:sz w:val="24"/>
          <w:szCs w:val="24"/>
          <w:lang w:val="en-US"/>
        </w:rPr>
      </w:pPr>
      <w:r w:rsidRPr="00224C87">
        <w:rPr>
          <w:rFonts w:ascii="Times New Roman" w:hAnsi="Times New Roman" w:cs="Times New Roman"/>
          <w:sz w:val="24"/>
          <w:szCs w:val="24"/>
        </w:rPr>
        <w:t xml:space="preserve">e-mail : </w:t>
      </w:r>
      <w:r>
        <w:rPr>
          <w:rFonts w:ascii="Times New Roman" w:hAnsi="Times New Roman" w:cs="Times New Roman"/>
          <w:sz w:val="24"/>
          <w:szCs w:val="24"/>
        </w:rPr>
        <w:t>pande.ariasih@yahoo.co</w:t>
      </w:r>
      <w:r>
        <w:rPr>
          <w:rFonts w:ascii="Times New Roman" w:hAnsi="Times New Roman" w:cs="Times New Roman"/>
          <w:sz w:val="24"/>
          <w:szCs w:val="24"/>
          <w:lang w:val="en-US"/>
        </w:rPr>
        <w:t>m</w:t>
      </w:r>
    </w:p>
    <w:p w:rsidR="008B0209" w:rsidRDefault="008B0209" w:rsidP="008B0209">
      <w:pPr>
        <w:tabs>
          <w:tab w:val="left" w:pos="360"/>
        </w:tabs>
        <w:spacing w:line="240" w:lineRule="auto"/>
        <w:jc w:val="center"/>
        <w:rPr>
          <w:rFonts w:ascii="Times New Roman" w:hAnsi="Times New Roman" w:cs="Times New Roman"/>
          <w:b/>
          <w:sz w:val="28"/>
          <w:szCs w:val="28"/>
          <w:lang w:val="sv-SE"/>
        </w:rPr>
      </w:pPr>
    </w:p>
    <w:p w:rsidR="00710BAF" w:rsidRPr="009458A6" w:rsidRDefault="00710BAF" w:rsidP="005E4B7C">
      <w:pPr>
        <w:tabs>
          <w:tab w:val="left" w:pos="360"/>
        </w:tabs>
        <w:spacing w:after="0" w:line="240" w:lineRule="auto"/>
        <w:jc w:val="center"/>
        <w:rPr>
          <w:rFonts w:ascii="Times New Roman" w:hAnsi="Times New Roman" w:cs="Times New Roman"/>
          <w:b/>
          <w:sz w:val="28"/>
          <w:szCs w:val="28"/>
          <w:lang w:val="sv-SE"/>
        </w:rPr>
      </w:pPr>
      <w:r w:rsidRPr="009458A6">
        <w:rPr>
          <w:rFonts w:ascii="Times New Roman" w:hAnsi="Times New Roman" w:cs="Times New Roman"/>
          <w:b/>
          <w:sz w:val="28"/>
          <w:szCs w:val="28"/>
          <w:lang w:val="sv-SE"/>
        </w:rPr>
        <w:t>ABSTRAK</w:t>
      </w:r>
    </w:p>
    <w:p w:rsidR="008B0209" w:rsidRDefault="00BD4BAE" w:rsidP="005E4B7C">
      <w:pPr>
        <w:pStyle w:val="ListParagraph"/>
        <w:spacing w:after="0" w:line="240" w:lineRule="auto"/>
        <w:ind w:left="0" w:right="0" w:firstLine="562"/>
        <w:contextualSpacing w:val="0"/>
        <w:rPr>
          <w:rFonts w:ascii="Times New Roman" w:hAnsi="Times New Roman"/>
          <w:sz w:val="20"/>
          <w:szCs w:val="20"/>
        </w:rPr>
      </w:pPr>
      <w:r>
        <w:rPr>
          <w:rFonts w:ascii="Times New Roman" w:hAnsi="Times New Roman"/>
          <w:sz w:val="20"/>
          <w:szCs w:val="20"/>
        </w:rPr>
        <w:t xml:space="preserve">Pembangunan bertujuan </w:t>
      </w:r>
      <w:r w:rsidR="008B0209" w:rsidRPr="008B0209">
        <w:rPr>
          <w:rFonts w:ascii="Times New Roman" w:hAnsi="Times New Roman"/>
          <w:sz w:val="20"/>
          <w:szCs w:val="20"/>
        </w:rPr>
        <w:t>untuk mewujudkan kesejahteraan masyarakat</w:t>
      </w:r>
      <w:r>
        <w:rPr>
          <w:rFonts w:ascii="Times New Roman" w:hAnsi="Times New Roman"/>
          <w:sz w:val="20"/>
          <w:szCs w:val="20"/>
        </w:rPr>
        <w:t xml:space="preserve"> dan dilaksanakan melalui penyelenggaraan pemerintahan</w:t>
      </w:r>
      <w:r w:rsidR="008B0209" w:rsidRPr="008B0209">
        <w:rPr>
          <w:rFonts w:ascii="Times New Roman" w:hAnsi="Times New Roman"/>
          <w:sz w:val="20"/>
          <w:szCs w:val="20"/>
        </w:rPr>
        <w:t xml:space="preserve">. </w:t>
      </w:r>
      <w:r w:rsidR="00BE17C8" w:rsidRPr="00BE17C8">
        <w:rPr>
          <w:rFonts w:ascii="Times New Roman" w:hAnsi="Times New Roman"/>
          <w:sz w:val="20"/>
          <w:szCs w:val="20"/>
          <w:lang w:val="id-ID"/>
        </w:rPr>
        <w:t>Pembiayaan penyelenggaraan pemerintahan di daerah bersumber dari pendapatan daerah antara lain dari Pajak Kendaraan Bermotor (PKB) dan Bea Balik Nama Kendaraan Bermotor (BBNKB)</w:t>
      </w:r>
      <w:r w:rsidR="008B0209" w:rsidRPr="008B0209">
        <w:rPr>
          <w:rFonts w:ascii="Times New Roman" w:hAnsi="Times New Roman"/>
          <w:sz w:val="20"/>
          <w:szCs w:val="20"/>
        </w:rPr>
        <w:t>. Besarnya pendapatan daerah secara teoritis dapat dipengaruhi oleh jumlah penduduk dan PDRB per kapita riil. Kemandirian suatu daerah dalam melaksanakan otonomi daerah dapat dilihat dari besarnya derajat desentralisasi fiskal (DDF).</w:t>
      </w:r>
    </w:p>
    <w:p w:rsidR="008B0209" w:rsidRDefault="00E24E1A" w:rsidP="008B0209">
      <w:pPr>
        <w:pStyle w:val="ListParagraph"/>
        <w:spacing w:after="0" w:line="240" w:lineRule="auto"/>
        <w:ind w:left="0" w:right="0" w:firstLine="567"/>
        <w:contextualSpacing w:val="0"/>
        <w:rPr>
          <w:rFonts w:ascii="Times New Roman" w:hAnsi="Times New Roman"/>
          <w:sz w:val="20"/>
          <w:szCs w:val="20"/>
        </w:rPr>
      </w:pPr>
      <w:r>
        <w:rPr>
          <w:rFonts w:ascii="Times New Roman" w:hAnsi="Times New Roman"/>
          <w:sz w:val="20"/>
          <w:szCs w:val="20"/>
        </w:rPr>
        <w:t xml:space="preserve">Tujuan penelitian ini adalah untuk mengetahui </w:t>
      </w:r>
      <w:r w:rsidR="008B0209" w:rsidRPr="008B0209">
        <w:rPr>
          <w:rFonts w:ascii="Times New Roman" w:hAnsi="Times New Roman"/>
          <w:sz w:val="20"/>
          <w:szCs w:val="20"/>
        </w:rPr>
        <w:t>pengaruh jumlah penduduk dan PDRB per kapita terhadap penerimaan P</w:t>
      </w:r>
      <w:r w:rsidR="0013372E">
        <w:rPr>
          <w:rFonts w:ascii="Times New Roman" w:hAnsi="Times New Roman"/>
          <w:sz w:val="20"/>
          <w:szCs w:val="20"/>
        </w:rPr>
        <w:t xml:space="preserve">KB dan BBNKB serta kemandirian </w:t>
      </w:r>
      <w:r w:rsidR="008B0209" w:rsidRPr="008B0209">
        <w:rPr>
          <w:rFonts w:ascii="Times New Roman" w:hAnsi="Times New Roman"/>
          <w:sz w:val="20"/>
          <w:szCs w:val="20"/>
        </w:rPr>
        <w:t>keuangan daerah Provinsi Bali selama tahun 1991-2010. Selanjutnya data yang dianalisis diperoleh dari insitusi pada Pemerintah Provinsi Bali dan teknik yang digunakan adalah analisis jalur dengan penerapan model regresi linear.</w:t>
      </w:r>
    </w:p>
    <w:p w:rsidR="00DC69B9" w:rsidRPr="004B1225" w:rsidRDefault="00B75CD5" w:rsidP="008B0209">
      <w:pPr>
        <w:pStyle w:val="ListParagraph"/>
        <w:spacing w:after="0" w:line="240" w:lineRule="auto"/>
        <w:ind w:left="0" w:right="0" w:firstLine="567"/>
        <w:contextualSpacing w:val="0"/>
        <w:rPr>
          <w:rFonts w:ascii="Times New Roman" w:hAnsi="Times New Roman"/>
          <w:sz w:val="20"/>
          <w:szCs w:val="20"/>
        </w:rPr>
      </w:pPr>
      <w:r w:rsidRPr="00B75CD5">
        <w:rPr>
          <w:rFonts w:ascii="Times New Roman" w:hAnsi="Times New Roman"/>
          <w:sz w:val="20"/>
          <w:szCs w:val="20"/>
          <w:lang w:val="id-ID"/>
        </w:rPr>
        <w:t>Berdasarkan hasil analisis, dapat disimpulkan bahwa jumlah penduduk dan PDRB per kapita berpengaruh positif dan signifikan ter</w:t>
      </w:r>
      <w:r w:rsidR="0013372E">
        <w:rPr>
          <w:rFonts w:ascii="Times New Roman" w:hAnsi="Times New Roman"/>
          <w:sz w:val="20"/>
          <w:szCs w:val="20"/>
          <w:lang w:val="id-ID"/>
        </w:rPr>
        <w:t>hadap penerimaan PKB dan BBNKB</w:t>
      </w:r>
      <w:r w:rsidR="0013372E">
        <w:rPr>
          <w:rFonts w:ascii="Times New Roman" w:hAnsi="Times New Roman"/>
          <w:sz w:val="20"/>
          <w:szCs w:val="20"/>
        </w:rPr>
        <w:t xml:space="preserve">. </w:t>
      </w:r>
      <w:r w:rsidR="0013372E" w:rsidRPr="00B75CD5">
        <w:rPr>
          <w:rFonts w:ascii="Times New Roman" w:hAnsi="Times New Roman"/>
          <w:sz w:val="20"/>
          <w:szCs w:val="20"/>
          <w:lang w:val="id-ID"/>
        </w:rPr>
        <w:t xml:space="preserve">Jumlah </w:t>
      </w:r>
      <w:r w:rsidRPr="00B75CD5">
        <w:rPr>
          <w:rFonts w:ascii="Times New Roman" w:hAnsi="Times New Roman"/>
          <w:sz w:val="20"/>
          <w:szCs w:val="20"/>
          <w:lang w:val="id-ID"/>
        </w:rPr>
        <w:t xml:space="preserve">penduduk dan PDRB per kapita berpengaruh </w:t>
      </w:r>
      <w:r w:rsidR="0013372E">
        <w:rPr>
          <w:rFonts w:ascii="Times New Roman" w:hAnsi="Times New Roman"/>
          <w:sz w:val="20"/>
          <w:szCs w:val="20"/>
        </w:rPr>
        <w:t xml:space="preserve">secara tidak </w:t>
      </w:r>
      <w:r w:rsidRPr="00B75CD5">
        <w:rPr>
          <w:rFonts w:ascii="Times New Roman" w:hAnsi="Times New Roman"/>
          <w:sz w:val="20"/>
          <w:szCs w:val="20"/>
          <w:lang w:val="id-ID"/>
        </w:rPr>
        <w:t xml:space="preserve">langsung </w:t>
      </w:r>
      <w:r w:rsidR="0013372E" w:rsidRPr="00B75CD5">
        <w:rPr>
          <w:rFonts w:ascii="Times New Roman" w:hAnsi="Times New Roman"/>
          <w:sz w:val="20"/>
          <w:szCs w:val="20"/>
          <w:lang w:val="id-ID"/>
        </w:rPr>
        <w:t xml:space="preserve">terhadap kemandirian keuangan daerah </w:t>
      </w:r>
      <w:r w:rsidRPr="00B75CD5">
        <w:rPr>
          <w:rFonts w:ascii="Times New Roman" w:hAnsi="Times New Roman"/>
          <w:sz w:val="20"/>
          <w:szCs w:val="20"/>
          <w:lang w:val="id-ID"/>
        </w:rPr>
        <w:t>melalui penerimaan PKB dan BBNKB</w:t>
      </w:r>
      <w:r w:rsidR="00DC69B9" w:rsidRPr="009458A6">
        <w:rPr>
          <w:rFonts w:ascii="Times New Roman" w:hAnsi="Times New Roman"/>
          <w:sz w:val="20"/>
          <w:szCs w:val="20"/>
          <w:lang w:val="id-ID"/>
        </w:rPr>
        <w:t>.</w:t>
      </w:r>
    </w:p>
    <w:p w:rsidR="00DC69B9" w:rsidRPr="008B0209" w:rsidRDefault="00DC69B9" w:rsidP="00224C87">
      <w:pPr>
        <w:spacing w:line="240" w:lineRule="auto"/>
        <w:ind w:left="1080" w:hanging="1080"/>
        <w:jc w:val="both"/>
        <w:rPr>
          <w:rFonts w:ascii="Times New Roman" w:eastAsia="Calibri" w:hAnsi="Times New Roman" w:cs="Times New Roman"/>
          <w:i/>
          <w:sz w:val="20"/>
          <w:szCs w:val="20"/>
          <w:lang w:val="en-US"/>
        </w:rPr>
      </w:pPr>
      <w:r w:rsidRPr="008B0209">
        <w:rPr>
          <w:rFonts w:ascii="Times New Roman" w:eastAsia="Calibri" w:hAnsi="Times New Roman" w:cs="Times New Roman"/>
          <w:i/>
          <w:sz w:val="20"/>
          <w:szCs w:val="20"/>
        </w:rPr>
        <w:t>Kata kunci : jumlah penduduk, PDRB per kapita, PKB</w:t>
      </w:r>
      <w:r w:rsidR="005B3D79" w:rsidRPr="008B0209">
        <w:rPr>
          <w:rFonts w:ascii="Times New Roman" w:eastAsia="Calibri" w:hAnsi="Times New Roman" w:cs="Times New Roman"/>
          <w:i/>
          <w:sz w:val="20"/>
          <w:szCs w:val="20"/>
          <w:lang w:val="en-US"/>
        </w:rPr>
        <w:t>,</w:t>
      </w:r>
      <w:r w:rsidRPr="008B0209">
        <w:rPr>
          <w:rFonts w:ascii="Times New Roman" w:eastAsia="Calibri" w:hAnsi="Times New Roman" w:cs="Times New Roman"/>
          <w:i/>
          <w:sz w:val="20"/>
          <w:szCs w:val="20"/>
        </w:rPr>
        <w:t xml:space="preserve"> BBN</w:t>
      </w:r>
      <w:r w:rsidR="008B0209" w:rsidRPr="008B0209">
        <w:rPr>
          <w:rFonts w:ascii="Times New Roman" w:eastAsia="Calibri" w:hAnsi="Times New Roman" w:cs="Times New Roman"/>
          <w:i/>
          <w:sz w:val="20"/>
          <w:szCs w:val="20"/>
        </w:rPr>
        <w:t>KB, kemandirian keuangan daerah</w:t>
      </w:r>
    </w:p>
    <w:p w:rsidR="00710BAF" w:rsidRPr="009458A6" w:rsidRDefault="00710BAF" w:rsidP="005E4B7C">
      <w:pPr>
        <w:spacing w:after="0" w:line="240" w:lineRule="auto"/>
        <w:jc w:val="center"/>
        <w:rPr>
          <w:rFonts w:ascii="Times New Roman" w:hAnsi="Times New Roman" w:cs="Times New Roman"/>
          <w:b/>
          <w:sz w:val="28"/>
          <w:szCs w:val="28"/>
        </w:rPr>
      </w:pPr>
      <w:r w:rsidRPr="009458A6">
        <w:rPr>
          <w:rFonts w:ascii="Times New Roman" w:hAnsi="Times New Roman" w:cs="Times New Roman"/>
          <w:b/>
          <w:sz w:val="28"/>
          <w:szCs w:val="28"/>
        </w:rPr>
        <w:t>ABSTRACT</w:t>
      </w:r>
    </w:p>
    <w:p w:rsidR="008B0209" w:rsidRPr="008B0209" w:rsidRDefault="00BD4BAE" w:rsidP="00BD4BAE">
      <w:pPr>
        <w:spacing w:after="0" w:line="240" w:lineRule="auto"/>
        <w:ind w:firstLine="567"/>
        <w:jc w:val="both"/>
        <w:rPr>
          <w:rFonts w:ascii="Times New Roman" w:eastAsia="Calibri" w:hAnsi="Times New Roman" w:cs="Times New Roman"/>
          <w:sz w:val="20"/>
          <w:szCs w:val="20"/>
          <w:lang w:val="en-US"/>
        </w:rPr>
      </w:pPr>
      <w:r w:rsidRPr="008B0209">
        <w:rPr>
          <w:rFonts w:ascii="Times New Roman" w:eastAsia="Calibri" w:hAnsi="Times New Roman" w:cs="Times New Roman"/>
          <w:sz w:val="20"/>
          <w:szCs w:val="20"/>
          <w:lang w:val="en-US"/>
        </w:rPr>
        <w:t xml:space="preserve">Development </w:t>
      </w:r>
      <w:r>
        <w:rPr>
          <w:rFonts w:ascii="Times New Roman" w:eastAsia="Calibri" w:hAnsi="Times New Roman" w:cs="Times New Roman"/>
          <w:sz w:val="20"/>
          <w:szCs w:val="20"/>
          <w:lang w:val="en-US"/>
        </w:rPr>
        <w:t xml:space="preserve">aims for the public welfare and implemented through governance. </w:t>
      </w:r>
      <w:r w:rsidR="00BE17C8" w:rsidRPr="00BE17C8">
        <w:rPr>
          <w:rFonts w:ascii="Times New Roman" w:eastAsia="Calibri" w:hAnsi="Times New Roman" w:cs="Times New Roman"/>
          <w:sz w:val="20"/>
          <w:szCs w:val="20"/>
          <w:lang w:val="en-US"/>
        </w:rPr>
        <w:t>Financing in local governance sourced from regional revenues, among others are motor vehicle tax (PKB) and motor vehicle ownership’s transfer tax (BBNKB)</w:t>
      </w:r>
      <w:r w:rsidR="008B0209" w:rsidRPr="008B0209">
        <w:rPr>
          <w:rFonts w:ascii="Times New Roman" w:eastAsia="Calibri" w:hAnsi="Times New Roman" w:cs="Times New Roman"/>
          <w:sz w:val="20"/>
          <w:szCs w:val="20"/>
          <w:lang w:val="en-US"/>
        </w:rPr>
        <w:t>. The regional revenues theoretically affected by the number of population  and PDRB (Gross Regional Income) per-capita real. Regional self-reliance in the operation of the regional autonomy could be seen from fiscal decentralization degree (DDF).</w:t>
      </w:r>
    </w:p>
    <w:p w:rsidR="008B0209" w:rsidRPr="008B0209" w:rsidRDefault="00E24E1A" w:rsidP="008B0209">
      <w:pPr>
        <w:spacing w:after="0" w:line="240" w:lineRule="auto"/>
        <w:ind w:firstLine="567"/>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The purpose of this study was to determine </w:t>
      </w:r>
      <w:r w:rsidR="008B0209" w:rsidRPr="008B0209">
        <w:rPr>
          <w:rFonts w:ascii="Times New Roman" w:eastAsia="Calibri" w:hAnsi="Times New Roman" w:cs="Times New Roman"/>
          <w:sz w:val="20"/>
          <w:szCs w:val="20"/>
          <w:lang w:val="en-US"/>
        </w:rPr>
        <w:t xml:space="preserve">the effect of the number of population and PDRB per-capita towards PKB and BBNKB revenues also regional self-financing of Bali Province during 1991-2010. Furthermore, the data were analyzed obtained from the Bali Provincial Government institutions and technique of quantitative analysis, namely, directed analysis with the application of linear regression model. </w:t>
      </w:r>
    </w:p>
    <w:p w:rsidR="00DC69B9" w:rsidRPr="004B1225" w:rsidRDefault="00E24E1A" w:rsidP="00620DEA">
      <w:pPr>
        <w:spacing w:after="0" w:line="240" w:lineRule="auto"/>
        <w:ind w:firstLine="567"/>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Based on the analysis, it can be concluded</w:t>
      </w:r>
      <w:r w:rsidR="00B75CD5" w:rsidRPr="00B75CD5">
        <w:rPr>
          <w:rFonts w:ascii="Times New Roman" w:eastAsia="Calibri" w:hAnsi="Times New Roman" w:cs="Times New Roman"/>
          <w:sz w:val="20"/>
          <w:szCs w:val="20"/>
          <w:lang w:val="en-US"/>
        </w:rPr>
        <w:t xml:space="preserve"> that the number of population  and PDRB per-capita has a positive and significant effect towards</w:t>
      </w:r>
      <w:r w:rsidR="00447BDC">
        <w:rPr>
          <w:rFonts w:ascii="Times New Roman" w:eastAsia="Calibri" w:hAnsi="Times New Roman" w:cs="Times New Roman"/>
          <w:sz w:val="20"/>
          <w:szCs w:val="20"/>
          <w:lang w:val="en-US"/>
        </w:rPr>
        <w:t xml:space="preserve"> the revenues of PKB and BBNKB</w:t>
      </w:r>
      <w:r w:rsidR="00620DEA">
        <w:rPr>
          <w:rFonts w:ascii="Times New Roman" w:eastAsia="Calibri" w:hAnsi="Times New Roman" w:cs="Times New Roman"/>
          <w:sz w:val="20"/>
          <w:szCs w:val="20"/>
          <w:lang w:val="en-US"/>
        </w:rPr>
        <w:t>.</w:t>
      </w:r>
      <w:r w:rsidR="00447BDC">
        <w:rPr>
          <w:rFonts w:ascii="Times New Roman" w:eastAsia="Calibri" w:hAnsi="Times New Roman" w:cs="Times New Roman"/>
          <w:sz w:val="20"/>
          <w:szCs w:val="20"/>
          <w:lang w:val="en-US"/>
        </w:rPr>
        <w:t xml:space="preserve"> </w:t>
      </w:r>
      <w:r w:rsidR="00447BDC" w:rsidRPr="00B75CD5">
        <w:rPr>
          <w:rFonts w:ascii="Times New Roman" w:eastAsia="Calibri" w:hAnsi="Times New Roman" w:cs="Times New Roman"/>
          <w:sz w:val="20"/>
          <w:szCs w:val="20"/>
          <w:lang w:val="en-US"/>
        </w:rPr>
        <w:t xml:space="preserve">The </w:t>
      </w:r>
      <w:r w:rsidR="00B75CD5" w:rsidRPr="00B75CD5">
        <w:rPr>
          <w:rFonts w:ascii="Times New Roman" w:eastAsia="Calibri" w:hAnsi="Times New Roman" w:cs="Times New Roman"/>
          <w:sz w:val="20"/>
          <w:szCs w:val="20"/>
          <w:lang w:val="en-US"/>
        </w:rPr>
        <w:t xml:space="preserve">number of population and PDRB per-capita </w:t>
      </w:r>
      <w:r w:rsidR="00620DEA" w:rsidRPr="00B75CD5">
        <w:rPr>
          <w:rFonts w:ascii="Times New Roman" w:eastAsia="Calibri" w:hAnsi="Times New Roman" w:cs="Times New Roman"/>
          <w:sz w:val="20"/>
          <w:szCs w:val="20"/>
          <w:lang w:val="en-US"/>
        </w:rPr>
        <w:t>indirect effect</w:t>
      </w:r>
      <w:r w:rsidR="00620DEA">
        <w:rPr>
          <w:rFonts w:ascii="Times New Roman" w:eastAsia="Calibri" w:hAnsi="Times New Roman" w:cs="Times New Roman"/>
          <w:sz w:val="20"/>
          <w:szCs w:val="20"/>
          <w:lang w:val="en-US"/>
        </w:rPr>
        <w:t xml:space="preserve"> on regional self-financing</w:t>
      </w:r>
      <w:r w:rsidR="00620DEA" w:rsidRPr="00620DEA">
        <w:rPr>
          <w:rFonts w:ascii="Times New Roman" w:eastAsia="Calibri" w:hAnsi="Times New Roman" w:cs="Times New Roman"/>
          <w:sz w:val="20"/>
          <w:szCs w:val="20"/>
          <w:lang w:val="en-US"/>
        </w:rPr>
        <w:t xml:space="preserve"> </w:t>
      </w:r>
      <w:r w:rsidR="00620DEA" w:rsidRPr="00B75CD5">
        <w:rPr>
          <w:rFonts w:ascii="Times New Roman" w:eastAsia="Calibri" w:hAnsi="Times New Roman" w:cs="Times New Roman"/>
          <w:sz w:val="20"/>
          <w:szCs w:val="20"/>
          <w:lang w:val="en-US"/>
        </w:rPr>
        <w:t>through</w:t>
      </w:r>
      <w:r w:rsidR="00620DEA">
        <w:rPr>
          <w:rFonts w:ascii="Times New Roman" w:eastAsia="Calibri" w:hAnsi="Times New Roman" w:cs="Times New Roman"/>
          <w:sz w:val="20"/>
          <w:szCs w:val="20"/>
          <w:lang w:val="en-US"/>
        </w:rPr>
        <w:t xml:space="preserve"> </w:t>
      </w:r>
      <w:r w:rsidR="00B75CD5" w:rsidRPr="00B75CD5">
        <w:rPr>
          <w:rFonts w:ascii="Times New Roman" w:eastAsia="Calibri" w:hAnsi="Times New Roman" w:cs="Times New Roman"/>
          <w:sz w:val="20"/>
          <w:szCs w:val="20"/>
          <w:lang w:val="en-US"/>
        </w:rPr>
        <w:t>acceptance of PKB and BBNKB</w:t>
      </w:r>
      <w:r w:rsidR="00DC69B9" w:rsidRPr="009458A6">
        <w:rPr>
          <w:rFonts w:ascii="Times New Roman" w:eastAsia="Calibri" w:hAnsi="Times New Roman" w:cs="Times New Roman"/>
          <w:sz w:val="20"/>
          <w:szCs w:val="20"/>
        </w:rPr>
        <w:t>.</w:t>
      </w:r>
    </w:p>
    <w:p w:rsidR="00DC69B9" w:rsidRPr="008B0209" w:rsidRDefault="00DC69B9" w:rsidP="00224C87">
      <w:pPr>
        <w:spacing w:after="0" w:line="240" w:lineRule="auto"/>
        <w:ind w:left="1134" w:hanging="1134"/>
        <w:jc w:val="both"/>
        <w:rPr>
          <w:rFonts w:ascii="Times New Roman" w:eastAsia="Calibri" w:hAnsi="Times New Roman" w:cs="Times New Roman"/>
          <w:i/>
          <w:sz w:val="20"/>
          <w:szCs w:val="20"/>
        </w:rPr>
      </w:pPr>
      <w:r w:rsidRPr="008B0209">
        <w:rPr>
          <w:rFonts w:ascii="Times New Roman" w:eastAsia="Calibri" w:hAnsi="Times New Roman" w:cs="Times New Roman"/>
          <w:i/>
          <w:sz w:val="20"/>
          <w:szCs w:val="20"/>
        </w:rPr>
        <w:t xml:space="preserve">Keywords: </w:t>
      </w:r>
      <w:r w:rsidRPr="008B0209">
        <w:rPr>
          <w:rFonts w:ascii="Times New Roman" w:hAnsi="Times New Roman" w:cs="Times New Roman"/>
          <w:i/>
          <w:sz w:val="20"/>
          <w:szCs w:val="20"/>
        </w:rPr>
        <w:t xml:space="preserve"> </w:t>
      </w:r>
      <w:r w:rsidRPr="008B0209">
        <w:rPr>
          <w:rFonts w:ascii="Times New Roman" w:eastAsia="Calibri" w:hAnsi="Times New Roman" w:cs="Times New Roman"/>
          <w:i/>
          <w:sz w:val="20"/>
          <w:szCs w:val="20"/>
        </w:rPr>
        <w:t xml:space="preserve">the number of population, PDRB per-capita, </w:t>
      </w:r>
      <w:r w:rsidR="005B3D79" w:rsidRPr="008B0209">
        <w:rPr>
          <w:rFonts w:ascii="Times New Roman" w:eastAsia="Calibri" w:hAnsi="Times New Roman" w:cs="Times New Roman"/>
          <w:i/>
          <w:sz w:val="20"/>
          <w:szCs w:val="20"/>
        </w:rPr>
        <w:t>PKB</w:t>
      </w:r>
      <w:r w:rsidR="005B3D79" w:rsidRPr="008B0209">
        <w:rPr>
          <w:rFonts w:ascii="Times New Roman" w:eastAsia="Calibri" w:hAnsi="Times New Roman" w:cs="Times New Roman"/>
          <w:i/>
          <w:sz w:val="20"/>
          <w:szCs w:val="20"/>
          <w:lang w:val="en-US"/>
        </w:rPr>
        <w:t xml:space="preserve">, </w:t>
      </w:r>
      <w:r w:rsidR="008B0209" w:rsidRPr="008B0209">
        <w:rPr>
          <w:rFonts w:ascii="Times New Roman" w:eastAsia="Calibri" w:hAnsi="Times New Roman" w:cs="Times New Roman"/>
          <w:i/>
          <w:sz w:val="20"/>
          <w:szCs w:val="20"/>
        </w:rPr>
        <w:t>BBNKB, regional self-</w:t>
      </w:r>
      <w:r w:rsidR="008B0209">
        <w:rPr>
          <w:rFonts w:ascii="Times New Roman" w:eastAsia="Calibri" w:hAnsi="Times New Roman" w:cs="Times New Roman"/>
          <w:i/>
          <w:sz w:val="20"/>
          <w:szCs w:val="20"/>
        </w:rPr>
        <w:t>financing</w:t>
      </w:r>
      <w:r w:rsidRPr="008B0209">
        <w:rPr>
          <w:rFonts w:ascii="Times New Roman" w:eastAsia="Calibri" w:hAnsi="Times New Roman" w:cs="Times New Roman"/>
          <w:i/>
          <w:sz w:val="20"/>
          <w:szCs w:val="20"/>
        </w:rPr>
        <w:t xml:space="preserve">              </w:t>
      </w:r>
    </w:p>
    <w:p w:rsidR="00620DEA" w:rsidRDefault="00620DEA" w:rsidP="00704E56">
      <w:pPr>
        <w:spacing w:after="0" w:line="480" w:lineRule="auto"/>
        <w:rPr>
          <w:rFonts w:ascii="Times New Roman" w:hAnsi="Times New Roman" w:cs="Times New Roman"/>
          <w:b/>
          <w:sz w:val="28"/>
          <w:szCs w:val="28"/>
          <w:lang w:val="en-US"/>
        </w:rPr>
      </w:pPr>
    </w:p>
    <w:p w:rsidR="00074FF0" w:rsidRPr="009458A6" w:rsidRDefault="00074FF0" w:rsidP="00704E56">
      <w:pPr>
        <w:spacing w:after="0" w:line="480" w:lineRule="auto"/>
        <w:rPr>
          <w:rFonts w:ascii="Times New Roman" w:hAnsi="Times New Roman" w:cs="Times New Roman"/>
          <w:b/>
          <w:sz w:val="28"/>
          <w:szCs w:val="28"/>
        </w:rPr>
      </w:pPr>
      <w:r w:rsidRPr="009458A6">
        <w:rPr>
          <w:rFonts w:ascii="Times New Roman" w:hAnsi="Times New Roman" w:cs="Times New Roman"/>
          <w:b/>
          <w:sz w:val="28"/>
          <w:szCs w:val="28"/>
        </w:rPr>
        <w:lastRenderedPageBreak/>
        <w:t>PENDAHULUAN</w:t>
      </w:r>
    </w:p>
    <w:p w:rsidR="009010F7" w:rsidRPr="00207408" w:rsidRDefault="00027DE5" w:rsidP="00704E56">
      <w:pPr>
        <w:spacing w:after="0" w:line="480" w:lineRule="auto"/>
        <w:ind w:firstLine="562"/>
        <w:jc w:val="both"/>
        <w:rPr>
          <w:rFonts w:ascii="Times New Roman" w:hAnsi="Times New Roman" w:cs="Times New Roman"/>
          <w:sz w:val="24"/>
          <w:szCs w:val="24"/>
          <w:lang w:val="en-US"/>
        </w:rPr>
      </w:pPr>
      <w:r w:rsidRPr="00027DE5">
        <w:rPr>
          <w:rFonts w:ascii="Times New Roman" w:hAnsi="Times New Roman" w:cs="Times New Roman"/>
          <w:sz w:val="24"/>
          <w:szCs w:val="24"/>
        </w:rPr>
        <w:t xml:space="preserve">Pembangunan daerah </w:t>
      </w:r>
      <w:r w:rsidR="00B539A9">
        <w:rPr>
          <w:rFonts w:ascii="Times New Roman" w:hAnsi="Times New Roman" w:cs="Times New Roman"/>
          <w:sz w:val="24"/>
          <w:szCs w:val="24"/>
          <w:lang w:val="en-US"/>
        </w:rPr>
        <w:t>bertujuan untuk mencapai</w:t>
      </w:r>
      <w:r w:rsidRPr="00027DE5">
        <w:rPr>
          <w:rFonts w:ascii="Times New Roman" w:hAnsi="Times New Roman" w:cs="Times New Roman"/>
          <w:sz w:val="24"/>
          <w:szCs w:val="24"/>
        </w:rPr>
        <w:t xml:space="preserve"> kesejahteraan masyarakat</w:t>
      </w:r>
      <w:r>
        <w:rPr>
          <w:rFonts w:ascii="Times New Roman" w:hAnsi="Times New Roman" w:cs="Times New Roman"/>
          <w:sz w:val="24"/>
          <w:szCs w:val="24"/>
          <w:lang w:val="en-US"/>
        </w:rPr>
        <w:t xml:space="preserve">. </w:t>
      </w:r>
      <w:r w:rsidRPr="00027DE5">
        <w:rPr>
          <w:rFonts w:ascii="Times New Roman" w:hAnsi="Times New Roman" w:cs="Times New Roman"/>
          <w:sz w:val="24"/>
          <w:szCs w:val="24"/>
        </w:rPr>
        <w:t xml:space="preserve">Sebagai konsekuensi dari otonomi daerah, pemerintah daerah memerlukan dana untuk membiayai pembangunan. </w:t>
      </w:r>
      <w:r w:rsidR="00B539A9">
        <w:rPr>
          <w:rFonts w:ascii="Times New Roman" w:hAnsi="Times New Roman" w:cs="Times New Roman"/>
          <w:sz w:val="24"/>
          <w:szCs w:val="24"/>
          <w:lang w:val="en-US"/>
        </w:rPr>
        <w:t xml:space="preserve">Pendapatan </w:t>
      </w:r>
      <w:r w:rsidR="00207408">
        <w:rPr>
          <w:rFonts w:ascii="Times New Roman" w:hAnsi="Times New Roman" w:cs="Times New Roman"/>
          <w:sz w:val="24"/>
          <w:szCs w:val="24"/>
          <w:lang w:val="en-US"/>
        </w:rPr>
        <w:t xml:space="preserve">daerah </w:t>
      </w:r>
      <w:r w:rsidR="00B539A9">
        <w:rPr>
          <w:rFonts w:ascii="Times New Roman" w:hAnsi="Times New Roman" w:cs="Times New Roman"/>
          <w:sz w:val="24"/>
          <w:szCs w:val="24"/>
          <w:lang w:val="en-US"/>
        </w:rPr>
        <w:t>salah satunya bersumber dari Pendapatan Asli Daerah (PAD)</w:t>
      </w:r>
      <w:r w:rsidR="00E14225">
        <w:rPr>
          <w:rFonts w:ascii="Times New Roman" w:hAnsi="Times New Roman" w:cs="Times New Roman"/>
          <w:sz w:val="24"/>
          <w:szCs w:val="24"/>
          <w:lang w:val="en-US"/>
        </w:rPr>
        <w:t>. Adapun komponen PAD antara lain adalah</w:t>
      </w:r>
      <w:r w:rsidR="00207408">
        <w:rPr>
          <w:rFonts w:ascii="Times New Roman" w:hAnsi="Times New Roman" w:cs="Times New Roman"/>
          <w:sz w:val="24"/>
          <w:szCs w:val="24"/>
          <w:lang w:val="en-US"/>
        </w:rPr>
        <w:t xml:space="preserve"> Pajak Daerah. P</w:t>
      </w:r>
      <w:r w:rsidR="009010F7" w:rsidRPr="009458A6">
        <w:rPr>
          <w:rFonts w:ascii="Times New Roman" w:hAnsi="Times New Roman" w:cs="Times New Roman"/>
          <w:sz w:val="24"/>
          <w:szCs w:val="24"/>
        </w:rPr>
        <w:t xml:space="preserve">ajak provinsi </w:t>
      </w:r>
      <w:r w:rsidR="00207408">
        <w:rPr>
          <w:rFonts w:ascii="Times New Roman" w:hAnsi="Times New Roman" w:cs="Times New Roman"/>
          <w:sz w:val="24"/>
          <w:szCs w:val="24"/>
          <w:lang w:val="en-US"/>
        </w:rPr>
        <w:t>meliputi</w:t>
      </w:r>
      <w:r w:rsidR="009010F7" w:rsidRPr="009458A6">
        <w:rPr>
          <w:rFonts w:ascii="Times New Roman" w:hAnsi="Times New Roman" w:cs="Times New Roman"/>
          <w:sz w:val="24"/>
          <w:szCs w:val="24"/>
        </w:rPr>
        <w:t xml:space="preserve"> Pajak </w:t>
      </w:r>
      <w:r>
        <w:rPr>
          <w:rFonts w:ascii="Times New Roman" w:hAnsi="Times New Roman" w:cs="Times New Roman"/>
          <w:sz w:val="24"/>
          <w:szCs w:val="24"/>
        </w:rPr>
        <w:t>Kendaraan Bermotor (PKB)</w:t>
      </w:r>
      <w:r>
        <w:rPr>
          <w:rFonts w:ascii="Times New Roman" w:hAnsi="Times New Roman" w:cs="Times New Roman"/>
          <w:sz w:val="24"/>
          <w:szCs w:val="24"/>
          <w:lang w:val="en-US"/>
        </w:rPr>
        <w:t xml:space="preserve"> dan </w:t>
      </w:r>
      <w:r w:rsidR="009010F7" w:rsidRPr="009458A6">
        <w:rPr>
          <w:rFonts w:ascii="Times New Roman" w:hAnsi="Times New Roman" w:cs="Times New Roman"/>
          <w:sz w:val="24"/>
          <w:szCs w:val="24"/>
        </w:rPr>
        <w:t xml:space="preserve">Bea Balik </w:t>
      </w:r>
      <w:r>
        <w:rPr>
          <w:rFonts w:ascii="Times New Roman" w:hAnsi="Times New Roman" w:cs="Times New Roman"/>
          <w:sz w:val="24"/>
          <w:szCs w:val="24"/>
        </w:rPr>
        <w:t>Nama Kendaraan Bermotor (BBNKB</w:t>
      </w:r>
      <w:r>
        <w:rPr>
          <w:rFonts w:ascii="Times New Roman" w:hAnsi="Times New Roman" w:cs="Times New Roman"/>
          <w:sz w:val="24"/>
          <w:szCs w:val="24"/>
          <w:lang w:val="en-US"/>
        </w:rPr>
        <w:t>)</w:t>
      </w:r>
      <w:r w:rsidR="009010F7" w:rsidRPr="009458A6">
        <w:rPr>
          <w:rFonts w:ascii="Times New Roman" w:hAnsi="Times New Roman" w:cs="Times New Roman"/>
          <w:sz w:val="24"/>
          <w:szCs w:val="24"/>
        </w:rPr>
        <w:t>. Adapun penerimaan daerah Provinsi Bali dari PKB dan BBNKB</w:t>
      </w:r>
      <w:r>
        <w:rPr>
          <w:rFonts w:ascii="Times New Roman" w:hAnsi="Times New Roman" w:cs="Times New Roman"/>
          <w:sz w:val="24"/>
          <w:szCs w:val="24"/>
          <w:lang w:val="en-US"/>
        </w:rPr>
        <w:t xml:space="preserve"> </w:t>
      </w:r>
      <w:r w:rsidR="00E14225">
        <w:rPr>
          <w:rFonts w:ascii="Times New Roman" w:hAnsi="Times New Roman" w:cs="Times New Roman"/>
          <w:sz w:val="24"/>
          <w:szCs w:val="24"/>
          <w:lang w:val="en-US"/>
        </w:rPr>
        <w:t>adalah seperti</w:t>
      </w:r>
      <w:r>
        <w:rPr>
          <w:rFonts w:ascii="Times New Roman" w:hAnsi="Times New Roman" w:cs="Times New Roman"/>
          <w:sz w:val="24"/>
          <w:szCs w:val="24"/>
          <w:lang w:val="en-US"/>
        </w:rPr>
        <w:t xml:space="preserve"> </w:t>
      </w:r>
      <w:r w:rsidR="00207408">
        <w:rPr>
          <w:rFonts w:ascii="Times New Roman" w:hAnsi="Times New Roman" w:cs="Times New Roman"/>
          <w:sz w:val="24"/>
          <w:szCs w:val="24"/>
          <w:lang w:val="en-US"/>
        </w:rPr>
        <w:t xml:space="preserve">pada </w:t>
      </w:r>
      <w:r w:rsidR="009010F7" w:rsidRPr="009458A6">
        <w:rPr>
          <w:rFonts w:ascii="Times New Roman" w:hAnsi="Times New Roman" w:cs="Times New Roman"/>
          <w:sz w:val="24"/>
          <w:szCs w:val="24"/>
        </w:rPr>
        <w:t>Tabel 1.</w:t>
      </w:r>
      <w:r w:rsidR="00207408">
        <w:rPr>
          <w:rFonts w:ascii="Times New Roman" w:hAnsi="Times New Roman" w:cs="Times New Roman"/>
          <w:sz w:val="24"/>
          <w:szCs w:val="24"/>
          <w:lang w:val="en-US"/>
        </w:rPr>
        <w:t xml:space="preserve"> </w:t>
      </w:r>
    </w:p>
    <w:p w:rsidR="009010F7" w:rsidRPr="00207408" w:rsidRDefault="009010F7" w:rsidP="00207408">
      <w:pPr>
        <w:spacing w:after="0" w:line="240" w:lineRule="auto"/>
        <w:jc w:val="center"/>
        <w:rPr>
          <w:rFonts w:ascii="Times New Roman" w:hAnsi="Times New Roman" w:cs="Times New Roman"/>
          <w:b/>
          <w:bCs/>
          <w:sz w:val="24"/>
          <w:szCs w:val="24"/>
        </w:rPr>
      </w:pPr>
      <w:r w:rsidRPr="00207408">
        <w:rPr>
          <w:rFonts w:ascii="Times New Roman" w:hAnsi="Times New Roman" w:cs="Times New Roman"/>
          <w:b/>
          <w:bCs/>
          <w:sz w:val="24"/>
          <w:szCs w:val="24"/>
        </w:rPr>
        <w:t>Tabel 1</w:t>
      </w:r>
    </w:p>
    <w:p w:rsidR="00207408" w:rsidRPr="00207408" w:rsidRDefault="00207408" w:rsidP="00207408">
      <w:pPr>
        <w:tabs>
          <w:tab w:val="left" w:pos="900"/>
          <w:tab w:val="center" w:pos="5040"/>
        </w:tab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Realisasi PKB</w:t>
      </w:r>
      <w:r>
        <w:rPr>
          <w:rFonts w:ascii="Times New Roman" w:hAnsi="Times New Roman" w:cs="Times New Roman"/>
          <w:b/>
          <w:bCs/>
          <w:sz w:val="24"/>
          <w:szCs w:val="24"/>
          <w:lang w:val="en-US"/>
        </w:rPr>
        <w:t xml:space="preserve">, </w:t>
      </w:r>
      <w:r w:rsidR="009010F7" w:rsidRPr="00207408">
        <w:rPr>
          <w:rFonts w:ascii="Times New Roman" w:hAnsi="Times New Roman" w:cs="Times New Roman"/>
          <w:b/>
          <w:bCs/>
          <w:sz w:val="24"/>
          <w:szCs w:val="24"/>
        </w:rPr>
        <w:t>BBNKB</w:t>
      </w:r>
      <w:r>
        <w:rPr>
          <w:rFonts w:ascii="Times New Roman" w:hAnsi="Times New Roman" w:cs="Times New Roman"/>
          <w:b/>
          <w:bCs/>
          <w:sz w:val="24"/>
          <w:szCs w:val="24"/>
          <w:lang w:val="en-US"/>
        </w:rPr>
        <w:t>, dan PAD</w:t>
      </w:r>
      <w:r w:rsidR="009010F7" w:rsidRPr="00207408">
        <w:rPr>
          <w:rFonts w:ascii="Times New Roman" w:hAnsi="Times New Roman" w:cs="Times New Roman"/>
          <w:b/>
          <w:bCs/>
          <w:sz w:val="24"/>
          <w:szCs w:val="24"/>
        </w:rPr>
        <w:t xml:space="preserve"> Provinsi Bali, Tahun 1991 – 2010</w:t>
      </w:r>
    </w:p>
    <w:tbl>
      <w:tblPr>
        <w:tblW w:w="8180" w:type="dxa"/>
        <w:tblInd w:w="108" w:type="dxa"/>
        <w:tblBorders>
          <w:top w:val="single" w:sz="4" w:space="0" w:color="000000"/>
          <w:bottom w:val="single" w:sz="4" w:space="0" w:color="000000"/>
        </w:tblBorders>
        <w:tblLayout w:type="fixed"/>
        <w:tblLook w:val="00A0"/>
      </w:tblPr>
      <w:tblGrid>
        <w:gridCol w:w="798"/>
        <w:gridCol w:w="1352"/>
        <w:gridCol w:w="1530"/>
        <w:gridCol w:w="1786"/>
        <w:gridCol w:w="1364"/>
        <w:gridCol w:w="90"/>
        <w:gridCol w:w="1090"/>
        <w:gridCol w:w="170"/>
      </w:tblGrid>
      <w:tr w:rsidR="00207408" w:rsidRPr="00207408" w:rsidTr="00FD2C4C">
        <w:trPr>
          <w:trHeight w:val="66"/>
        </w:trPr>
        <w:tc>
          <w:tcPr>
            <w:tcW w:w="798" w:type="dxa"/>
            <w:tcBorders>
              <w:top w:val="single" w:sz="4" w:space="0" w:color="000000"/>
              <w:bottom w:val="single" w:sz="4" w:space="0" w:color="000000"/>
            </w:tcBorders>
            <w:vAlign w:val="center"/>
          </w:tcPr>
          <w:p w:rsidR="00207408" w:rsidRPr="00970EDB" w:rsidRDefault="00207408"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Tahun</w:t>
            </w:r>
          </w:p>
        </w:tc>
        <w:tc>
          <w:tcPr>
            <w:tcW w:w="1352" w:type="dxa"/>
            <w:tcBorders>
              <w:top w:val="single" w:sz="4" w:space="0" w:color="000000"/>
              <w:bottom w:val="single" w:sz="4" w:space="0" w:color="000000"/>
            </w:tcBorders>
            <w:vAlign w:val="center"/>
          </w:tcPr>
          <w:p w:rsidR="00207408" w:rsidRPr="00970EDB" w:rsidRDefault="00207408" w:rsidP="00FD2C4C">
            <w:pPr>
              <w:spacing w:after="0" w:line="240" w:lineRule="auto"/>
              <w:ind w:left="-18" w:right="-108"/>
              <w:jc w:val="center"/>
              <w:rPr>
                <w:rFonts w:ascii="Times New Roman" w:hAnsi="Times New Roman" w:cs="Times New Roman"/>
                <w:color w:val="000000"/>
              </w:rPr>
            </w:pPr>
            <w:r w:rsidRPr="00970EDB">
              <w:rPr>
                <w:rFonts w:ascii="Times New Roman" w:hAnsi="Times New Roman" w:cs="Times New Roman"/>
                <w:color w:val="000000"/>
              </w:rPr>
              <w:t xml:space="preserve">PKB </w:t>
            </w:r>
            <w:r w:rsidRPr="00970EDB">
              <w:rPr>
                <w:rFonts w:ascii="Times New Roman" w:hAnsi="Times New Roman" w:cs="Times New Roman"/>
                <w:color w:val="000000"/>
                <w:lang w:val="en-US"/>
              </w:rPr>
              <w:t xml:space="preserve">                </w:t>
            </w:r>
            <w:r w:rsidRPr="00970EDB">
              <w:rPr>
                <w:rFonts w:ascii="Times New Roman" w:hAnsi="Times New Roman" w:cs="Times New Roman"/>
                <w:color w:val="000000"/>
              </w:rPr>
              <w:t>(Rp. jutaan)</w:t>
            </w:r>
          </w:p>
        </w:tc>
        <w:tc>
          <w:tcPr>
            <w:tcW w:w="1530" w:type="dxa"/>
            <w:tcBorders>
              <w:top w:val="single" w:sz="4" w:space="0" w:color="000000"/>
              <w:bottom w:val="single" w:sz="4" w:space="0" w:color="000000"/>
            </w:tcBorders>
            <w:vAlign w:val="center"/>
          </w:tcPr>
          <w:p w:rsidR="00207408" w:rsidRPr="00970EDB" w:rsidRDefault="00207408"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BBNKB                                (Rp. jutaan)</w:t>
            </w:r>
          </w:p>
        </w:tc>
        <w:tc>
          <w:tcPr>
            <w:tcW w:w="1786" w:type="dxa"/>
            <w:tcBorders>
              <w:top w:val="single" w:sz="4" w:space="0" w:color="000000"/>
              <w:bottom w:val="single" w:sz="4" w:space="0" w:color="000000"/>
            </w:tcBorders>
            <w:vAlign w:val="center"/>
          </w:tcPr>
          <w:p w:rsidR="00207408" w:rsidRPr="00970EDB" w:rsidRDefault="00207408"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Jumlah PKB &amp; BBNKB                   (Rp. jutaan)</w:t>
            </w:r>
          </w:p>
        </w:tc>
        <w:tc>
          <w:tcPr>
            <w:tcW w:w="1364" w:type="dxa"/>
            <w:tcBorders>
              <w:top w:val="single" w:sz="4" w:space="0" w:color="000000"/>
              <w:bottom w:val="single" w:sz="4" w:space="0" w:color="000000"/>
            </w:tcBorders>
            <w:vAlign w:val="center"/>
          </w:tcPr>
          <w:p w:rsidR="00207408" w:rsidRPr="00970EDB" w:rsidRDefault="00FD2C4C" w:rsidP="00FD2C4C">
            <w:pPr>
              <w:spacing w:after="0" w:line="240" w:lineRule="auto"/>
              <w:ind w:left="-94" w:right="-108"/>
              <w:jc w:val="center"/>
              <w:rPr>
                <w:rFonts w:ascii="Times New Roman" w:hAnsi="Times New Roman" w:cs="Times New Roman"/>
                <w:color w:val="000000"/>
                <w:lang w:val="en-US"/>
              </w:rPr>
            </w:pPr>
            <w:r w:rsidRPr="00970EDB">
              <w:rPr>
                <w:rFonts w:ascii="Times New Roman" w:hAnsi="Times New Roman" w:cs="Times New Roman"/>
                <w:color w:val="000000"/>
                <w:lang w:val="en-US"/>
              </w:rPr>
              <w:t xml:space="preserve">PAD              </w:t>
            </w:r>
            <w:r w:rsidRPr="00970EDB">
              <w:rPr>
                <w:rFonts w:ascii="Times New Roman" w:hAnsi="Times New Roman" w:cs="Times New Roman"/>
                <w:color w:val="000000"/>
              </w:rPr>
              <w:t>(Rp. jutaan)</w:t>
            </w:r>
          </w:p>
        </w:tc>
        <w:tc>
          <w:tcPr>
            <w:tcW w:w="1350" w:type="dxa"/>
            <w:gridSpan w:val="3"/>
            <w:tcBorders>
              <w:top w:val="single" w:sz="4" w:space="0" w:color="000000"/>
              <w:bottom w:val="single" w:sz="4" w:space="0" w:color="000000"/>
            </w:tcBorders>
            <w:vAlign w:val="center"/>
          </w:tcPr>
          <w:p w:rsidR="00207408" w:rsidRPr="00970EDB" w:rsidRDefault="00FD2C4C" w:rsidP="00FD2C4C">
            <w:pPr>
              <w:spacing w:after="0" w:line="240" w:lineRule="auto"/>
              <w:jc w:val="center"/>
              <w:rPr>
                <w:rFonts w:ascii="Times New Roman" w:hAnsi="Times New Roman" w:cs="Times New Roman"/>
                <w:color w:val="000000"/>
                <w:lang w:val="en-US"/>
              </w:rPr>
            </w:pPr>
            <w:r w:rsidRPr="00970EDB">
              <w:rPr>
                <w:rFonts w:ascii="Times New Roman" w:hAnsi="Times New Roman" w:cs="Times New Roman"/>
                <w:color w:val="000000"/>
                <w:lang w:val="en-US"/>
              </w:rPr>
              <w:t>PKB &amp; BBNKB thd PAD (%)</w:t>
            </w:r>
          </w:p>
        </w:tc>
      </w:tr>
      <w:tr w:rsidR="00207408" w:rsidRPr="00207408" w:rsidTr="00FD2C4C">
        <w:trPr>
          <w:trHeight w:val="66"/>
        </w:trPr>
        <w:tc>
          <w:tcPr>
            <w:tcW w:w="798" w:type="dxa"/>
            <w:tcBorders>
              <w:top w:val="single" w:sz="4" w:space="0" w:color="000000"/>
              <w:bottom w:val="single" w:sz="4" w:space="0" w:color="000000"/>
            </w:tcBorders>
            <w:vAlign w:val="center"/>
          </w:tcPr>
          <w:p w:rsidR="00207408" w:rsidRPr="00970EDB" w:rsidRDefault="00207408"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1</w:t>
            </w:r>
          </w:p>
        </w:tc>
        <w:tc>
          <w:tcPr>
            <w:tcW w:w="1352" w:type="dxa"/>
            <w:tcBorders>
              <w:top w:val="single" w:sz="4" w:space="0" w:color="000000"/>
              <w:bottom w:val="single" w:sz="4" w:space="0" w:color="000000"/>
            </w:tcBorders>
            <w:vAlign w:val="center"/>
          </w:tcPr>
          <w:p w:rsidR="00207408" w:rsidRPr="00970EDB" w:rsidRDefault="00207408" w:rsidP="00FD2C4C">
            <w:pPr>
              <w:spacing w:after="0" w:line="240" w:lineRule="auto"/>
              <w:ind w:left="-18" w:right="-108"/>
              <w:jc w:val="center"/>
              <w:rPr>
                <w:rFonts w:ascii="Times New Roman" w:hAnsi="Times New Roman" w:cs="Times New Roman"/>
                <w:color w:val="000000"/>
              </w:rPr>
            </w:pPr>
            <w:r w:rsidRPr="00970EDB">
              <w:rPr>
                <w:rFonts w:ascii="Times New Roman" w:hAnsi="Times New Roman" w:cs="Times New Roman"/>
                <w:color w:val="000000"/>
              </w:rPr>
              <w:t>2</w:t>
            </w:r>
          </w:p>
        </w:tc>
        <w:tc>
          <w:tcPr>
            <w:tcW w:w="1530" w:type="dxa"/>
            <w:tcBorders>
              <w:top w:val="single" w:sz="4" w:space="0" w:color="000000"/>
              <w:bottom w:val="single" w:sz="4" w:space="0" w:color="000000"/>
            </w:tcBorders>
            <w:vAlign w:val="center"/>
          </w:tcPr>
          <w:p w:rsidR="00207408" w:rsidRPr="00970EDB" w:rsidRDefault="00207408"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3</w:t>
            </w:r>
          </w:p>
        </w:tc>
        <w:tc>
          <w:tcPr>
            <w:tcW w:w="1786" w:type="dxa"/>
            <w:tcBorders>
              <w:top w:val="single" w:sz="4" w:space="0" w:color="000000"/>
              <w:bottom w:val="single" w:sz="4" w:space="0" w:color="000000"/>
            </w:tcBorders>
            <w:vAlign w:val="center"/>
          </w:tcPr>
          <w:p w:rsidR="00207408" w:rsidRPr="00970EDB" w:rsidRDefault="00207408"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4 = (2+3)</w:t>
            </w:r>
          </w:p>
        </w:tc>
        <w:tc>
          <w:tcPr>
            <w:tcW w:w="1364" w:type="dxa"/>
            <w:tcBorders>
              <w:top w:val="single" w:sz="4" w:space="0" w:color="000000"/>
              <w:bottom w:val="single" w:sz="4" w:space="0" w:color="000000"/>
            </w:tcBorders>
            <w:vAlign w:val="center"/>
          </w:tcPr>
          <w:p w:rsidR="00207408" w:rsidRPr="00970EDB" w:rsidRDefault="00FD2C4C" w:rsidP="00FD2C4C">
            <w:pPr>
              <w:spacing w:after="0" w:line="240" w:lineRule="auto"/>
              <w:ind w:left="-94" w:right="-108"/>
              <w:jc w:val="center"/>
              <w:rPr>
                <w:rFonts w:ascii="Times New Roman" w:hAnsi="Times New Roman" w:cs="Times New Roman"/>
                <w:color w:val="000000"/>
                <w:lang w:val="en-US"/>
              </w:rPr>
            </w:pPr>
            <w:r w:rsidRPr="00970EDB">
              <w:rPr>
                <w:rFonts w:ascii="Times New Roman" w:hAnsi="Times New Roman" w:cs="Times New Roman"/>
                <w:color w:val="000000"/>
                <w:lang w:val="en-US"/>
              </w:rPr>
              <w:t>5</w:t>
            </w:r>
          </w:p>
        </w:tc>
        <w:tc>
          <w:tcPr>
            <w:tcW w:w="1350" w:type="dxa"/>
            <w:gridSpan w:val="3"/>
            <w:tcBorders>
              <w:top w:val="single" w:sz="4" w:space="0" w:color="000000"/>
              <w:bottom w:val="single" w:sz="4" w:space="0" w:color="000000"/>
            </w:tcBorders>
            <w:vAlign w:val="center"/>
          </w:tcPr>
          <w:p w:rsidR="00207408" w:rsidRPr="00970EDB" w:rsidRDefault="00FD2C4C" w:rsidP="00A05657">
            <w:pPr>
              <w:spacing w:after="0" w:line="240" w:lineRule="auto"/>
              <w:jc w:val="center"/>
              <w:rPr>
                <w:rFonts w:ascii="Times New Roman" w:hAnsi="Times New Roman" w:cs="Times New Roman"/>
                <w:color w:val="000000"/>
                <w:lang w:val="en-US"/>
              </w:rPr>
            </w:pPr>
            <w:r w:rsidRPr="00970EDB">
              <w:rPr>
                <w:rFonts w:ascii="Times New Roman" w:hAnsi="Times New Roman" w:cs="Times New Roman"/>
                <w:color w:val="000000"/>
                <w:lang w:val="en-US"/>
              </w:rPr>
              <w:t>6</w:t>
            </w:r>
          </w:p>
        </w:tc>
      </w:tr>
      <w:tr w:rsidR="00704E56" w:rsidRPr="00207408" w:rsidTr="00704E56">
        <w:trPr>
          <w:gridAfter w:val="1"/>
          <w:wAfter w:w="170" w:type="dxa"/>
          <w:trHeight w:val="85"/>
        </w:trPr>
        <w:tc>
          <w:tcPr>
            <w:tcW w:w="798" w:type="dxa"/>
            <w:tcBorders>
              <w:top w:val="single" w:sz="4" w:space="0" w:color="000000"/>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1991</w:t>
            </w:r>
          </w:p>
        </w:tc>
        <w:tc>
          <w:tcPr>
            <w:tcW w:w="1352" w:type="dxa"/>
            <w:tcBorders>
              <w:top w:val="single" w:sz="4" w:space="0" w:color="000000"/>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13.703,46</w:t>
            </w:r>
          </w:p>
        </w:tc>
        <w:tc>
          <w:tcPr>
            <w:tcW w:w="1530" w:type="dxa"/>
            <w:tcBorders>
              <w:top w:val="single" w:sz="4" w:space="0" w:color="000000"/>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14.101,28</w:t>
            </w:r>
          </w:p>
        </w:tc>
        <w:tc>
          <w:tcPr>
            <w:tcW w:w="1786" w:type="dxa"/>
            <w:tcBorders>
              <w:top w:val="single" w:sz="4" w:space="0" w:color="000000"/>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27.804,74</w:t>
            </w:r>
          </w:p>
        </w:tc>
        <w:tc>
          <w:tcPr>
            <w:tcW w:w="1454" w:type="dxa"/>
            <w:gridSpan w:val="2"/>
            <w:tcBorders>
              <w:top w:val="single" w:sz="4" w:space="0" w:color="000000"/>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39.163,07 </w:t>
            </w:r>
          </w:p>
        </w:tc>
        <w:tc>
          <w:tcPr>
            <w:tcW w:w="1090" w:type="dxa"/>
            <w:tcBorders>
              <w:top w:val="single" w:sz="4" w:space="0" w:color="000000"/>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71</w:t>
            </w:r>
          </w:p>
        </w:tc>
      </w:tr>
      <w:tr w:rsidR="00704E56" w:rsidRPr="00207408" w:rsidTr="00704E56">
        <w:trPr>
          <w:gridAfter w:val="1"/>
          <w:wAfter w:w="170" w:type="dxa"/>
          <w:trHeight w:val="95"/>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1992</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13.040,12</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15.419,94</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28.460,07</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39.112,94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73</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1993</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19.824,93</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13.620,43</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33.445,36</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41.619,44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80</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1994</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30.511,40</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20.853,47</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51.364,87</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63.084,07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81</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1995</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34.032,39</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30.488,26</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64.520,64</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80.445,45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80</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lang w:val="en-US"/>
              </w:rPr>
            </w:pPr>
            <w:r w:rsidRPr="00970EDB">
              <w:rPr>
                <w:rFonts w:ascii="Times New Roman" w:hAnsi="Times New Roman" w:cs="Times New Roman"/>
                <w:color w:val="000000"/>
                <w:lang w:val="en-US"/>
              </w:rPr>
              <w:t>1996</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30.923,60</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45.012,55</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75.936,16</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97.210,93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78</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1997</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35.015,21</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48.395,43</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83.410,65</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103.925,44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80</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1998</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43.998,84</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27.725,60</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71.724,44</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81.914,32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88</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1999</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65.430,13</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64.190,12</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129.620,25</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229.742,79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56</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2000</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71.495,86</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91.902,16</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163.398,01</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237.915,03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69</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2001</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123.789,39</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158.858,65</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282.648,04</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400.473,59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71</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2002</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141.809,26</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138.874,50</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280.683,76</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465.749,52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60</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2003</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155.961,43</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127.608,36</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283.569,79</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381.854,49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74</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2004</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221.902,09</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228.343,93</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450.246,01</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rPr>
            </w:pPr>
            <w:r w:rsidRPr="00970EDB">
              <w:rPr>
                <w:rFonts w:ascii="Times New Roman" w:hAnsi="Times New Roman" w:cs="Times New Roman"/>
              </w:rPr>
              <w:t xml:space="preserve">559.689,36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80</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2005</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264.488,61</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312.757,73</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577.246,34</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742.886,07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78</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2006</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290.800,04</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199.789,94</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490.589,98</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left="-94" w:right="-108"/>
              <w:jc w:val="right"/>
              <w:rPr>
                <w:rFonts w:ascii="Times New Roman" w:hAnsi="Times New Roman" w:cs="Times New Roman"/>
              </w:rPr>
            </w:pPr>
            <w:r w:rsidRPr="00970EDB">
              <w:rPr>
                <w:rFonts w:ascii="Times New Roman" w:hAnsi="Times New Roman" w:cs="Times New Roman"/>
              </w:rPr>
              <w:t xml:space="preserve">729.338,16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67</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2007</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342.422,96</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234.034,02</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576.456,98</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rPr>
            </w:pPr>
            <w:r w:rsidRPr="00970EDB">
              <w:rPr>
                <w:rFonts w:ascii="Times New Roman" w:hAnsi="Times New Roman" w:cs="Times New Roman"/>
              </w:rPr>
              <w:t xml:space="preserve">834.475,06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69</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2008</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392.545,91</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351.666,23</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744.212,14</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rPr>
            </w:pPr>
            <w:r w:rsidRPr="00970EDB">
              <w:rPr>
                <w:rFonts w:ascii="Times New Roman" w:hAnsi="Times New Roman" w:cs="Times New Roman"/>
              </w:rPr>
              <w:t xml:space="preserve">1.055.454,26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71</w:t>
            </w:r>
          </w:p>
        </w:tc>
      </w:tr>
      <w:tr w:rsidR="00704E56" w:rsidRPr="00207408" w:rsidTr="00704E56">
        <w:trPr>
          <w:gridAfter w:val="1"/>
          <w:wAfter w:w="170" w:type="dxa"/>
          <w:trHeight w:val="288"/>
        </w:trPr>
        <w:tc>
          <w:tcPr>
            <w:tcW w:w="798" w:type="dxa"/>
            <w:tcBorders>
              <w:top w:val="nil"/>
              <w:left w:val="nil"/>
              <w:bottom w:val="nil"/>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2009</w:t>
            </w:r>
          </w:p>
        </w:tc>
        <w:tc>
          <w:tcPr>
            <w:tcW w:w="1352" w:type="dxa"/>
            <w:tcBorders>
              <w:top w:val="nil"/>
              <w:left w:val="nil"/>
              <w:bottom w:val="nil"/>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443.930,83</w:t>
            </w:r>
          </w:p>
        </w:tc>
        <w:tc>
          <w:tcPr>
            <w:tcW w:w="1530" w:type="dxa"/>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374.839,63</w:t>
            </w:r>
          </w:p>
        </w:tc>
        <w:tc>
          <w:tcPr>
            <w:tcW w:w="1786" w:type="dxa"/>
            <w:tcBorders>
              <w:top w:val="nil"/>
              <w:left w:val="nil"/>
              <w:bottom w:val="nil"/>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818.770,47</w:t>
            </w:r>
          </w:p>
        </w:tc>
        <w:tc>
          <w:tcPr>
            <w:tcW w:w="1454" w:type="dxa"/>
            <w:gridSpan w:val="2"/>
            <w:tcBorders>
              <w:top w:val="nil"/>
              <w:left w:val="nil"/>
              <w:bottom w:val="nil"/>
              <w:right w:val="nil"/>
            </w:tcBorders>
            <w:vAlign w:val="center"/>
          </w:tcPr>
          <w:p w:rsidR="00704E56" w:rsidRPr="00970EDB" w:rsidRDefault="00704E56" w:rsidP="00FD2C4C">
            <w:pPr>
              <w:spacing w:after="0" w:line="240" w:lineRule="auto"/>
              <w:ind w:right="-108"/>
              <w:jc w:val="right"/>
              <w:rPr>
                <w:rFonts w:ascii="Times New Roman" w:hAnsi="Times New Roman" w:cs="Times New Roman"/>
              </w:rPr>
            </w:pPr>
            <w:r w:rsidRPr="00970EDB">
              <w:rPr>
                <w:rFonts w:ascii="Times New Roman" w:hAnsi="Times New Roman" w:cs="Times New Roman"/>
              </w:rPr>
              <w:t xml:space="preserve">1.163.949,23 </w:t>
            </w:r>
          </w:p>
        </w:tc>
        <w:tc>
          <w:tcPr>
            <w:tcW w:w="1090" w:type="dxa"/>
            <w:tcBorders>
              <w:top w:val="nil"/>
              <w:left w:val="nil"/>
              <w:bottom w:val="nil"/>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70</w:t>
            </w:r>
          </w:p>
        </w:tc>
      </w:tr>
      <w:tr w:rsidR="00704E56" w:rsidRPr="00207408" w:rsidTr="00704E56">
        <w:trPr>
          <w:gridAfter w:val="1"/>
          <w:wAfter w:w="170" w:type="dxa"/>
          <w:trHeight w:val="288"/>
        </w:trPr>
        <w:tc>
          <w:tcPr>
            <w:tcW w:w="798" w:type="dxa"/>
            <w:tcBorders>
              <w:top w:val="nil"/>
              <w:left w:val="nil"/>
              <w:bottom w:val="single" w:sz="4" w:space="0" w:color="000000"/>
              <w:right w:val="nil"/>
            </w:tcBorders>
            <w:vAlign w:val="center"/>
          </w:tcPr>
          <w:p w:rsidR="00704E56" w:rsidRPr="00970EDB" w:rsidRDefault="00704E56" w:rsidP="00FD2C4C">
            <w:pPr>
              <w:spacing w:after="0" w:line="240" w:lineRule="auto"/>
              <w:ind w:right="-110"/>
              <w:jc w:val="center"/>
              <w:rPr>
                <w:rFonts w:ascii="Times New Roman" w:hAnsi="Times New Roman" w:cs="Times New Roman"/>
                <w:color w:val="000000"/>
              </w:rPr>
            </w:pPr>
            <w:r w:rsidRPr="00970EDB">
              <w:rPr>
                <w:rFonts w:ascii="Times New Roman" w:hAnsi="Times New Roman" w:cs="Times New Roman"/>
                <w:color w:val="000000"/>
              </w:rPr>
              <w:t>2010</w:t>
            </w:r>
          </w:p>
        </w:tc>
        <w:tc>
          <w:tcPr>
            <w:tcW w:w="1352" w:type="dxa"/>
            <w:tcBorders>
              <w:top w:val="nil"/>
              <w:left w:val="nil"/>
              <w:bottom w:val="single" w:sz="4" w:space="0" w:color="000000"/>
              <w:right w:val="nil"/>
            </w:tcBorders>
            <w:vAlign w:val="center"/>
          </w:tcPr>
          <w:p w:rsidR="00704E56" w:rsidRPr="00970EDB" w:rsidRDefault="00704E56" w:rsidP="00207408">
            <w:pPr>
              <w:spacing w:after="0" w:line="240" w:lineRule="auto"/>
              <w:ind w:left="-18" w:right="-108"/>
              <w:jc w:val="right"/>
              <w:rPr>
                <w:rFonts w:ascii="Times New Roman" w:hAnsi="Times New Roman" w:cs="Times New Roman"/>
                <w:color w:val="000000"/>
              </w:rPr>
            </w:pPr>
            <w:r w:rsidRPr="00970EDB">
              <w:rPr>
                <w:rFonts w:ascii="Times New Roman" w:hAnsi="Times New Roman" w:cs="Times New Roman"/>
                <w:color w:val="000000"/>
              </w:rPr>
              <w:t>502.676,65</w:t>
            </w:r>
          </w:p>
        </w:tc>
        <w:tc>
          <w:tcPr>
            <w:tcW w:w="1530" w:type="dxa"/>
            <w:tcBorders>
              <w:top w:val="nil"/>
              <w:left w:val="nil"/>
              <w:bottom w:val="single" w:sz="4" w:space="0" w:color="000000"/>
              <w:right w:val="nil"/>
            </w:tcBorders>
            <w:vAlign w:val="center"/>
          </w:tcPr>
          <w:p w:rsidR="00704E56" w:rsidRPr="00970EDB" w:rsidRDefault="00704E56" w:rsidP="00FD2C4C">
            <w:pPr>
              <w:spacing w:after="0" w:line="240" w:lineRule="auto"/>
              <w:ind w:right="-108"/>
              <w:jc w:val="right"/>
              <w:rPr>
                <w:rFonts w:ascii="Times New Roman" w:hAnsi="Times New Roman" w:cs="Times New Roman"/>
                <w:color w:val="000000"/>
              </w:rPr>
            </w:pPr>
            <w:r w:rsidRPr="00970EDB">
              <w:rPr>
                <w:rFonts w:ascii="Times New Roman" w:hAnsi="Times New Roman" w:cs="Times New Roman"/>
                <w:color w:val="000000"/>
              </w:rPr>
              <w:t>492.816,51</w:t>
            </w:r>
          </w:p>
        </w:tc>
        <w:tc>
          <w:tcPr>
            <w:tcW w:w="1786" w:type="dxa"/>
            <w:tcBorders>
              <w:top w:val="nil"/>
              <w:left w:val="nil"/>
              <w:bottom w:val="single" w:sz="4" w:space="0" w:color="000000"/>
              <w:right w:val="nil"/>
            </w:tcBorders>
            <w:vAlign w:val="center"/>
          </w:tcPr>
          <w:p w:rsidR="00704E56" w:rsidRPr="00970EDB" w:rsidRDefault="00704E56" w:rsidP="00FD2C4C">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995.493,16</w:t>
            </w:r>
          </w:p>
        </w:tc>
        <w:tc>
          <w:tcPr>
            <w:tcW w:w="1454" w:type="dxa"/>
            <w:gridSpan w:val="2"/>
            <w:tcBorders>
              <w:top w:val="nil"/>
              <w:left w:val="nil"/>
              <w:bottom w:val="single" w:sz="4" w:space="0" w:color="000000"/>
              <w:right w:val="nil"/>
            </w:tcBorders>
            <w:vAlign w:val="center"/>
          </w:tcPr>
          <w:p w:rsidR="00704E56" w:rsidRPr="00970EDB" w:rsidRDefault="00704E56" w:rsidP="00FD2C4C">
            <w:pPr>
              <w:spacing w:after="0" w:line="240" w:lineRule="auto"/>
              <w:ind w:right="-108"/>
              <w:jc w:val="right"/>
              <w:rPr>
                <w:rFonts w:ascii="Times New Roman" w:hAnsi="Times New Roman" w:cs="Times New Roman"/>
              </w:rPr>
            </w:pPr>
            <w:r w:rsidRPr="00970EDB">
              <w:rPr>
                <w:rFonts w:ascii="Times New Roman" w:hAnsi="Times New Roman" w:cs="Times New Roman"/>
              </w:rPr>
              <w:t xml:space="preserve">1.398.438,48 </w:t>
            </w:r>
          </w:p>
        </w:tc>
        <w:tc>
          <w:tcPr>
            <w:tcW w:w="1090" w:type="dxa"/>
            <w:tcBorders>
              <w:top w:val="nil"/>
              <w:left w:val="nil"/>
              <w:bottom w:val="single" w:sz="4" w:space="0" w:color="000000"/>
              <w:right w:val="nil"/>
            </w:tcBorders>
            <w:vAlign w:val="center"/>
          </w:tcPr>
          <w:p w:rsidR="00704E56" w:rsidRPr="00970EDB" w:rsidRDefault="00704E56" w:rsidP="00704E56">
            <w:pPr>
              <w:spacing w:after="0" w:line="240" w:lineRule="auto"/>
              <w:jc w:val="center"/>
              <w:rPr>
                <w:rFonts w:ascii="Times New Roman" w:hAnsi="Times New Roman" w:cs="Times New Roman"/>
                <w:color w:val="000000"/>
              </w:rPr>
            </w:pPr>
            <w:r w:rsidRPr="00970EDB">
              <w:rPr>
                <w:rFonts w:ascii="Times New Roman" w:hAnsi="Times New Roman" w:cs="Times New Roman"/>
                <w:color w:val="000000"/>
              </w:rPr>
              <w:t>71</w:t>
            </w:r>
          </w:p>
        </w:tc>
      </w:tr>
    </w:tbl>
    <w:p w:rsidR="009010F7" w:rsidRPr="00664257" w:rsidRDefault="009010F7" w:rsidP="00664257">
      <w:pPr>
        <w:spacing w:before="40" w:after="0" w:line="480" w:lineRule="auto"/>
        <w:ind w:left="180"/>
        <w:jc w:val="both"/>
        <w:rPr>
          <w:rFonts w:ascii="Times New Roman" w:hAnsi="Times New Roman" w:cs="Times New Roman"/>
          <w:iCs/>
          <w:sz w:val="24"/>
          <w:szCs w:val="24"/>
        </w:rPr>
      </w:pPr>
      <w:r w:rsidRPr="00664257">
        <w:rPr>
          <w:rFonts w:ascii="Times New Roman" w:hAnsi="Times New Roman" w:cs="Times New Roman"/>
          <w:iCs/>
          <w:sz w:val="24"/>
          <w:szCs w:val="24"/>
        </w:rPr>
        <w:t>Sumber : Dinas Pendapatan Provinsi Bali, 2011 (</w:t>
      </w:r>
      <w:r w:rsidR="00207408" w:rsidRPr="00664257">
        <w:rPr>
          <w:rFonts w:ascii="Times New Roman" w:hAnsi="Times New Roman" w:cs="Times New Roman"/>
          <w:iCs/>
          <w:sz w:val="24"/>
          <w:szCs w:val="24"/>
          <w:lang w:val="en-US"/>
        </w:rPr>
        <w:t xml:space="preserve">data </w:t>
      </w:r>
      <w:r w:rsidRPr="00664257">
        <w:rPr>
          <w:rFonts w:ascii="Times New Roman" w:hAnsi="Times New Roman" w:cs="Times New Roman"/>
          <w:iCs/>
          <w:sz w:val="24"/>
          <w:szCs w:val="24"/>
        </w:rPr>
        <w:t>diolah)</w:t>
      </w:r>
    </w:p>
    <w:p w:rsidR="004D261E" w:rsidRPr="00127BB4" w:rsidRDefault="00941E0E" w:rsidP="0044223A">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Tabel 1, dapat dilihat bahwa PKB dan BBNKB merupakan sumber utama dari PAD Provinsi Bali yaitu dengan kontribusi di </w:t>
      </w:r>
      <w:r w:rsidR="00127BB4">
        <w:rPr>
          <w:rFonts w:ascii="Times New Roman" w:hAnsi="Times New Roman" w:cs="Times New Roman"/>
          <w:sz w:val="24"/>
          <w:szCs w:val="24"/>
          <w:lang w:val="en-US"/>
        </w:rPr>
        <w:t>atas 50 persen</w:t>
      </w:r>
      <w:r>
        <w:rPr>
          <w:rFonts w:ascii="Times New Roman" w:hAnsi="Times New Roman" w:cs="Times New Roman"/>
          <w:sz w:val="24"/>
          <w:szCs w:val="24"/>
          <w:lang w:val="en-US"/>
        </w:rPr>
        <w:t xml:space="preserve"> tiap tahunnya.</w:t>
      </w:r>
      <w:r w:rsidR="00127BB4">
        <w:rPr>
          <w:rFonts w:ascii="Times New Roman" w:hAnsi="Times New Roman" w:cs="Times New Roman"/>
          <w:sz w:val="24"/>
          <w:szCs w:val="24"/>
          <w:lang w:val="en-US"/>
        </w:rPr>
        <w:t xml:space="preserve"> </w:t>
      </w:r>
      <w:r w:rsidR="00704E56" w:rsidRPr="00704E56">
        <w:rPr>
          <w:rFonts w:ascii="Times New Roman" w:hAnsi="Times New Roman" w:cs="Times New Roman"/>
          <w:sz w:val="24"/>
          <w:szCs w:val="24"/>
          <w:lang w:val="en-US"/>
        </w:rPr>
        <w:t>Secara teoritis, b</w:t>
      </w:r>
      <w:r w:rsidR="00704E56" w:rsidRPr="00704E56">
        <w:rPr>
          <w:rFonts w:ascii="Times New Roman" w:hAnsi="Times New Roman" w:cs="Times New Roman"/>
          <w:sz w:val="24"/>
          <w:szCs w:val="24"/>
        </w:rPr>
        <w:t>esarnya pendapatan daerah dapat dipengaruhi oleh jumlah penduduk dan PDRB per kapita riil</w:t>
      </w:r>
      <w:r w:rsidR="008431CD">
        <w:rPr>
          <w:rFonts w:ascii="Times New Roman" w:hAnsi="Times New Roman" w:cs="Times New Roman"/>
          <w:sz w:val="24"/>
          <w:szCs w:val="24"/>
          <w:lang w:val="en-US"/>
        </w:rPr>
        <w:t xml:space="preserve">. </w:t>
      </w:r>
      <w:r w:rsidR="004D261E" w:rsidRPr="004D261E">
        <w:rPr>
          <w:rFonts w:ascii="Times New Roman" w:hAnsi="Times New Roman" w:cs="Times New Roman"/>
          <w:bCs/>
          <w:sz w:val="24"/>
          <w:szCs w:val="24"/>
          <w:lang w:val="en-US"/>
        </w:rPr>
        <w:t>Menurut Chairany (2010) penduduk adalah semua orang yang berdomisili di wilayah geografis Indonesia selama enam bulan atau lebih dan atau mereka yang berdomisili kurang dari enam bulan tetapi bertujuan menetap</w:t>
      </w:r>
      <w:r w:rsidR="004D261E">
        <w:rPr>
          <w:rFonts w:ascii="Times New Roman" w:hAnsi="Times New Roman" w:cs="Times New Roman"/>
          <w:bCs/>
          <w:sz w:val="24"/>
          <w:szCs w:val="24"/>
          <w:lang w:val="en-US"/>
        </w:rPr>
        <w:t xml:space="preserve">, sedangkan </w:t>
      </w:r>
      <w:r w:rsidR="004D261E" w:rsidRPr="004D261E">
        <w:rPr>
          <w:rFonts w:ascii="Times New Roman" w:hAnsi="Times New Roman" w:cs="Times New Roman"/>
          <w:bCs/>
          <w:sz w:val="24"/>
          <w:szCs w:val="24"/>
        </w:rPr>
        <w:t>PDRB merupakan nilai total produksi barang dan jasa yang diproduksi di wilayah (regional) tertentu dalam kurun waktu tertentu (satu tahun) (BPS, 2010).</w:t>
      </w:r>
      <w:r w:rsidR="004D261E">
        <w:rPr>
          <w:rFonts w:ascii="Times New Roman" w:hAnsi="Times New Roman" w:cs="Times New Roman"/>
          <w:bCs/>
          <w:sz w:val="24"/>
          <w:szCs w:val="24"/>
          <w:lang w:val="en-US"/>
        </w:rPr>
        <w:t xml:space="preserve"> </w:t>
      </w:r>
    </w:p>
    <w:p w:rsidR="009E3203" w:rsidRDefault="008431CD" w:rsidP="0044223A">
      <w:pPr>
        <w:spacing w:after="0" w:line="480" w:lineRule="auto"/>
        <w:ind w:firstLine="562"/>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Dengan ting</w:t>
      </w:r>
      <w:r w:rsidR="00941E0E">
        <w:rPr>
          <w:rFonts w:ascii="Times New Roman" w:hAnsi="Times New Roman" w:cs="Times New Roman"/>
          <w:sz w:val="24"/>
          <w:szCs w:val="24"/>
          <w:lang w:val="en-US"/>
        </w:rPr>
        <w:t xml:space="preserve">ginya </w:t>
      </w:r>
      <w:r w:rsidR="009010F7" w:rsidRPr="009458A6">
        <w:rPr>
          <w:rFonts w:ascii="Times New Roman" w:hAnsi="Times New Roman" w:cs="Times New Roman"/>
          <w:sz w:val="24"/>
          <w:szCs w:val="24"/>
        </w:rPr>
        <w:t>jumlah penduduk dan semakin tinggi</w:t>
      </w:r>
      <w:r w:rsidR="00941E0E">
        <w:rPr>
          <w:rFonts w:ascii="Times New Roman" w:hAnsi="Times New Roman" w:cs="Times New Roman"/>
          <w:sz w:val="24"/>
          <w:szCs w:val="24"/>
          <w:lang w:val="en-US"/>
        </w:rPr>
        <w:t>nya</w:t>
      </w:r>
      <w:r w:rsidR="009010F7" w:rsidRPr="009458A6">
        <w:rPr>
          <w:rFonts w:ascii="Times New Roman" w:hAnsi="Times New Roman" w:cs="Times New Roman"/>
          <w:sz w:val="24"/>
          <w:szCs w:val="24"/>
        </w:rPr>
        <w:t xml:space="preserve"> PDRB per kapita menyebabkan semakin meningkatnya daya beli masyarakat pada kendaraan bermotor sehingga menyebabkan peningkatan jumlah kendaraan bermotor. Dengan meningkatnya jumlah kendaraan bermotor, maka semakin meningkat pula pendapatan daerah dari sektor Pajak Kendaraan Bermotor (PKB) dan Bea </w:t>
      </w:r>
      <w:r w:rsidR="00970EDB" w:rsidRPr="009458A6">
        <w:rPr>
          <w:rFonts w:ascii="Times New Roman" w:hAnsi="Times New Roman" w:cs="Times New Roman"/>
          <w:sz w:val="24"/>
          <w:szCs w:val="24"/>
        </w:rPr>
        <w:t xml:space="preserve">Balik </w:t>
      </w:r>
      <w:r w:rsidR="009010F7" w:rsidRPr="009458A6">
        <w:rPr>
          <w:rFonts w:ascii="Times New Roman" w:hAnsi="Times New Roman" w:cs="Times New Roman"/>
          <w:sz w:val="24"/>
          <w:szCs w:val="24"/>
        </w:rPr>
        <w:t>Nama Kendaraan Bermotor (BBNKB)</w:t>
      </w:r>
      <w:r w:rsidR="00941E0E">
        <w:rPr>
          <w:rFonts w:ascii="Times New Roman" w:hAnsi="Times New Roman" w:cs="Times New Roman"/>
          <w:sz w:val="24"/>
          <w:szCs w:val="24"/>
          <w:lang w:val="en-US"/>
        </w:rPr>
        <w:t xml:space="preserve">. </w:t>
      </w:r>
      <w:r w:rsidR="004D261E">
        <w:rPr>
          <w:rFonts w:ascii="Times New Roman" w:hAnsi="Times New Roman" w:cs="Times New Roman"/>
          <w:sz w:val="24"/>
          <w:szCs w:val="24"/>
          <w:lang w:val="en-US"/>
        </w:rPr>
        <w:t xml:space="preserve">Dengan meningkatnya </w:t>
      </w:r>
      <w:r w:rsidR="00941E0E" w:rsidRPr="00941E0E">
        <w:rPr>
          <w:rFonts w:ascii="Times New Roman" w:hAnsi="Times New Roman" w:cs="Times New Roman"/>
          <w:sz w:val="24"/>
          <w:szCs w:val="24"/>
          <w:lang w:val="en-US"/>
        </w:rPr>
        <w:t>pendapatan daerah maka akan mempengaruhi kemandirian keuangan daerah</w:t>
      </w:r>
      <w:r w:rsidR="00941E0E">
        <w:rPr>
          <w:rFonts w:ascii="Times New Roman" w:hAnsi="Times New Roman" w:cs="Times New Roman"/>
          <w:sz w:val="24"/>
          <w:szCs w:val="24"/>
          <w:lang w:val="en-US"/>
        </w:rPr>
        <w:t>.</w:t>
      </w:r>
      <w:r w:rsidR="004D261E">
        <w:rPr>
          <w:rFonts w:ascii="Times New Roman" w:hAnsi="Times New Roman" w:cs="Times New Roman"/>
          <w:b/>
          <w:sz w:val="28"/>
          <w:szCs w:val="28"/>
          <w:lang w:val="en-US"/>
        </w:rPr>
        <w:t xml:space="preserve"> </w:t>
      </w:r>
      <w:r w:rsidRPr="0074715D">
        <w:rPr>
          <w:rFonts w:ascii="Times New Roman" w:hAnsi="Times New Roman" w:cs="Times New Roman"/>
          <w:color w:val="000000"/>
          <w:sz w:val="24"/>
          <w:szCs w:val="24"/>
          <w:lang w:val="en-US"/>
        </w:rPr>
        <w:t xml:space="preserve">Undang-Undang Nomor 32 Tahun 2004 menyebutkan bahwa kemandirian keuangan daerah berarti pemerintah dapat melakukan pembiayaan dan pertanggungjawaban keuangan sendiri, melaksanakan sendiri, dalam rangka asas desentralisasi. </w:t>
      </w:r>
    </w:p>
    <w:p w:rsidR="008431CD" w:rsidRPr="008431CD" w:rsidRDefault="0044223A" w:rsidP="0044223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Adapun t</w:t>
      </w:r>
      <w:r w:rsidR="00127BB4" w:rsidRPr="008431CD">
        <w:rPr>
          <w:rFonts w:ascii="Times New Roman" w:hAnsi="Times New Roman" w:cs="Times New Roman"/>
          <w:sz w:val="24"/>
          <w:szCs w:val="24"/>
        </w:rPr>
        <w:t xml:space="preserve">ujuan </w:t>
      </w:r>
      <w:r w:rsidR="008431CD" w:rsidRPr="008431CD">
        <w:rPr>
          <w:rFonts w:ascii="Times New Roman" w:hAnsi="Times New Roman" w:cs="Times New Roman"/>
          <w:sz w:val="24"/>
          <w:szCs w:val="24"/>
        </w:rPr>
        <w:t>dari penelitian ini adalah sebagai berikut :</w:t>
      </w:r>
    </w:p>
    <w:p w:rsidR="008431CD" w:rsidRPr="008431CD" w:rsidRDefault="008431CD" w:rsidP="0044223A">
      <w:pPr>
        <w:pStyle w:val="BodyTextIndent"/>
        <w:numPr>
          <w:ilvl w:val="0"/>
          <w:numId w:val="8"/>
        </w:numPr>
        <w:spacing w:after="0" w:line="480" w:lineRule="auto"/>
        <w:ind w:left="360"/>
        <w:jc w:val="both"/>
        <w:rPr>
          <w:lang w:val="id-ID"/>
        </w:rPr>
      </w:pPr>
      <w:r w:rsidRPr="008431CD">
        <w:rPr>
          <w:lang w:val="id-ID"/>
        </w:rPr>
        <w:t xml:space="preserve">Untuk mengetahui pengaruh jumlah penduduk </w:t>
      </w:r>
      <w:r w:rsidR="00127BB4">
        <w:t xml:space="preserve">dan </w:t>
      </w:r>
      <w:r w:rsidR="00127BB4" w:rsidRPr="008431CD">
        <w:rPr>
          <w:lang w:val="id-ID"/>
        </w:rPr>
        <w:t xml:space="preserve">PDRB per kapita </w:t>
      </w:r>
      <w:r w:rsidRPr="008431CD">
        <w:rPr>
          <w:lang w:val="id-ID"/>
        </w:rPr>
        <w:t>terhadap penerimaan PKB dan BBNKB Provinsi Bali selama tahun 1991-2010.</w:t>
      </w:r>
    </w:p>
    <w:p w:rsidR="008431CD" w:rsidRPr="008431CD" w:rsidRDefault="008431CD" w:rsidP="0044223A">
      <w:pPr>
        <w:pStyle w:val="BodyTextIndent"/>
        <w:numPr>
          <w:ilvl w:val="0"/>
          <w:numId w:val="8"/>
        </w:numPr>
        <w:spacing w:after="0" w:line="480" w:lineRule="auto"/>
        <w:ind w:left="360"/>
        <w:jc w:val="both"/>
        <w:rPr>
          <w:lang w:val="id-ID"/>
        </w:rPr>
      </w:pPr>
      <w:r w:rsidRPr="008431CD">
        <w:rPr>
          <w:lang w:val="id-ID"/>
        </w:rPr>
        <w:lastRenderedPageBreak/>
        <w:t xml:space="preserve">Untuk mengetahui pengaruh jumlah penduduk </w:t>
      </w:r>
      <w:r w:rsidR="00127BB4">
        <w:t xml:space="preserve">dan </w:t>
      </w:r>
      <w:r w:rsidR="00127BB4" w:rsidRPr="008431CD">
        <w:rPr>
          <w:lang w:val="id-ID"/>
        </w:rPr>
        <w:t xml:space="preserve">PDRB per kapita </w:t>
      </w:r>
      <w:r w:rsidRPr="008431CD">
        <w:rPr>
          <w:lang w:val="id-ID"/>
        </w:rPr>
        <w:t>terhadap kemandirian  keuangan daerah Provinsi Bali selama tahun 1991-2010.</w:t>
      </w:r>
    </w:p>
    <w:p w:rsidR="008431CD" w:rsidRPr="008431CD" w:rsidRDefault="008431CD" w:rsidP="0044223A">
      <w:pPr>
        <w:pStyle w:val="BodyTextIndent"/>
        <w:numPr>
          <w:ilvl w:val="0"/>
          <w:numId w:val="8"/>
        </w:numPr>
        <w:spacing w:after="0" w:line="480" w:lineRule="auto"/>
        <w:ind w:left="360"/>
        <w:jc w:val="both"/>
        <w:rPr>
          <w:lang w:val="id-ID"/>
        </w:rPr>
      </w:pPr>
      <w:r w:rsidRPr="008431CD">
        <w:rPr>
          <w:lang w:val="id-ID"/>
        </w:rPr>
        <w:t xml:space="preserve">Untuk mengetahui pengaruh jumlah penduduk </w:t>
      </w:r>
      <w:r w:rsidRPr="008431CD">
        <w:t>dan</w:t>
      </w:r>
      <w:r w:rsidRPr="008431CD">
        <w:rPr>
          <w:lang w:val="id-ID"/>
        </w:rPr>
        <w:t xml:space="preserve"> PDRB per kapita</w:t>
      </w:r>
      <w:r w:rsidRPr="008431CD">
        <w:t xml:space="preserve"> </w:t>
      </w:r>
      <w:r w:rsidR="0044223A">
        <w:rPr>
          <w:lang w:val="id-ID"/>
        </w:rPr>
        <w:t>terhadap kemandirian</w:t>
      </w:r>
      <w:r w:rsidR="0044223A">
        <w:t xml:space="preserve"> </w:t>
      </w:r>
      <w:r w:rsidRPr="008431CD">
        <w:rPr>
          <w:lang w:val="id-ID"/>
        </w:rPr>
        <w:t xml:space="preserve">keuangan daerah </w:t>
      </w:r>
      <w:r w:rsidR="00127BB4">
        <w:t xml:space="preserve">baik secara langsung maupun tidak langsung </w:t>
      </w:r>
      <w:r w:rsidRPr="008431CD">
        <w:t xml:space="preserve">melalui </w:t>
      </w:r>
      <w:r w:rsidRPr="008431CD">
        <w:rPr>
          <w:lang w:val="id-ID"/>
        </w:rPr>
        <w:t>penerimaan PKB dan BBNKB Provinsi Bali selama tahun 1991-2010</w:t>
      </w:r>
      <w:r w:rsidRPr="008431CD">
        <w:t>.</w:t>
      </w:r>
    </w:p>
    <w:p w:rsidR="00B02E6E" w:rsidRDefault="00B02E6E" w:rsidP="00217BF0">
      <w:pPr>
        <w:tabs>
          <w:tab w:val="left" w:pos="709"/>
        </w:tabs>
        <w:spacing w:after="0" w:line="480" w:lineRule="auto"/>
        <w:rPr>
          <w:rFonts w:ascii="Times New Roman" w:hAnsi="Times New Roman" w:cs="Times New Roman"/>
          <w:b/>
          <w:sz w:val="24"/>
          <w:szCs w:val="24"/>
          <w:lang w:val="en-US"/>
        </w:rPr>
      </w:pPr>
    </w:p>
    <w:p w:rsidR="003C1278" w:rsidRPr="009458A6" w:rsidRDefault="00EA0299" w:rsidP="00217BF0">
      <w:pPr>
        <w:tabs>
          <w:tab w:val="left" w:pos="709"/>
        </w:tabs>
        <w:spacing w:after="0" w:line="480" w:lineRule="auto"/>
        <w:rPr>
          <w:rFonts w:ascii="Times New Roman" w:hAnsi="Times New Roman" w:cs="Times New Roman"/>
          <w:b/>
          <w:sz w:val="24"/>
          <w:szCs w:val="24"/>
        </w:rPr>
      </w:pPr>
      <w:r w:rsidRPr="009458A6">
        <w:rPr>
          <w:rFonts w:ascii="Times New Roman" w:hAnsi="Times New Roman" w:cs="Times New Roman"/>
          <w:b/>
          <w:sz w:val="24"/>
          <w:szCs w:val="24"/>
        </w:rPr>
        <w:t>METODE PENELITIAN</w:t>
      </w:r>
    </w:p>
    <w:p w:rsidR="00143184" w:rsidRPr="009458A6" w:rsidRDefault="00127BB4" w:rsidP="00217B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Rancangan</w:t>
      </w:r>
      <w:r w:rsidR="00143184" w:rsidRPr="009458A6">
        <w:rPr>
          <w:rFonts w:ascii="Times New Roman" w:hAnsi="Times New Roman" w:cs="Times New Roman"/>
          <w:sz w:val="24"/>
          <w:szCs w:val="24"/>
        </w:rPr>
        <w:t xml:space="preserve"> penelitian yang digunakan dalam penelitian adalah </w:t>
      </w:r>
      <w:r>
        <w:rPr>
          <w:rFonts w:ascii="Times New Roman" w:hAnsi="Times New Roman" w:cs="Times New Roman"/>
          <w:sz w:val="24"/>
          <w:szCs w:val="24"/>
          <w:lang w:val="en-US"/>
        </w:rPr>
        <w:t>rancangan</w:t>
      </w:r>
      <w:r w:rsidR="00143184" w:rsidRPr="009458A6">
        <w:rPr>
          <w:rFonts w:ascii="Times New Roman" w:hAnsi="Times New Roman" w:cs="Times New Roman"/>
          <w:sz w:val="24"/>
          <w:szCs w:val="24"/>
        </w:rPr>
        <w:t xml:space="preserve"> pe</w:t>
      </w:r>
      <w:r w:rsidR="003A3F65">
        <w:rPr>
          <w:rFonts w:ascii="Times New Roman" w:hAnsi="Times New Roman" w:cs="Times New Roman"/>
          <w:sz w:val="24"/>
          <w:szCs w:val="24"/>
        </w:rPr>
        <w:t>nelitian kuantitatif</w:t>
      </w:r>
      <w:r w:rsidR="003A3F65">
        <w:rPr>
          <w:rFonts w:ascii="Times New Roman" w:hAnsi="Times New Roman" w:cs="Times New Roman"/>
          <w:sz w:val="24"/>
          <w:szCs w:val="24"/>
          <w:lang w:val="en-US"/>
        </w:rPr>
        <w:t xml:space="preserve">. </w:t>
      </w:r>
      <w:r w:rsidR="0044223A" w:rsidRPr="009458A6">
        <w:rPr>
          <w:rFonts w:ascii="Times New Roman" w:hAnsi="Times New Roman" w:cs="Times New Roman"/>
          <w:sz w:val="24"/>
          <w:szCs w:val="24"/>
        </w:rPr>
        <w:t xml:space="preserve">Penelitian </w:t>
      </w:r>
      <w:r w:rsidR="00143184" w:rsidRPr="009458A6">
        <w:rPr>
          <w:rFonts w:ascii="Times New Roman" w:hAnsi="Times New Roman" w:cs="Times New Roman"/>
          <w:sz w:val="24"/>
          <w:szCs w:val="24"/>
        </w:rPr>
        <w:t xml:space="preserve">ini juga </w:t>
      </w:r>
      <w:r w:rsidR="0044223A">
        <w:rPr>
          <w:rFonts w:ascii="Times New Roman" w:hAnsi="Times New Roman" w:cs="Times New Roman"/>
          <w:sz w:val="24"/>
          <w:szCs w:val="24"/>
          <w:lang w:val="en-US"/>
        </w:rPr>
        <w:t>menggunakan</w:t>
      </w:r>
      <w:r w:rsidR="00143184" w:rsidRPr="009458A6">
        <w:rPr>
          <w:rFonts w:ascii="Times New Roman" w:hAnsi="Times New Roman" w:cs="Times New Roman"/>
          <w:sz w:val="24"/>
          <w:szCs w:val="24"/>
        </w:rPr>
        <w:t xml:space="preserve"> metode analisis jalur (</w:t>
      </w:r>
      <w:r w:rsidR="00143184" w:rsidRPr="009458A6">
        <w:rPr>
          <w:rFonts w:ascii="Times New Roman" w:hAnsi="Times New Roman" w:cs="Times New Roman"/>
          <w:i/>
          <w:iCs/>
          <w:sz w:val="24"/>
          <w:szCs w:val="24"/>
        </w:rPr>
        <w:t>Path Analisys</w:t>
      </w:r>
      <w:r w:rsidR="00E14225">
        <w:rPr>
          <w:rFonts w:ascii="Times New Roman" w:hAnsi="Times New Roman" w:cs="Times New Roman"/>
          <w:sz w:val="24"/>
          <w:szCs w:val="24"/>
        </w:rPr>
        <w:t>)</w:t>
      </w:r>
      <w:r w:rsidR="00E14225">
        <w:rPr>
          <w:rFonts w:ascii="Times New Roman" w:hAnsi="Times New Roman" w:cs="Times New Roman"/>
          <w:sz w:val="24"/>
          <w:szCs w:val="24"/>
          <w:lang w:val="en-US"/>
        </w:rPr>
        <w:t xml:space="preserve"> </w:t>
      </w:r>
      <w:r w:rsidR="00143184" w:rsidRPr="009458A6">
        <w:rPr>
          <w:rFonts w:ascii="Times New Roman" w:hAnsi="Times New Roman" w:cs="Times New Roman"/>
          <w:sz w:val="24"/>
          <w:szCs w:val="24"/>
        </w:rPr>
        <w:t xml:space="preserve">dengan 4 (empat) </w:t>
      </w:r>
      <w:r w:rsidR="00DF24C9">
        <w:rPr>
          <w:rFonts w:ascii="Times New Roman" w:hAnsi="Times New Roman" w:cs="Times New Roman"/>
          <w:sz w:val="24"/>
          <w:szCs w:val="24"/>
          <w:lang w:val="en-US"/>
        </w:rPr>
        <w:t>variabel</w:t>
      </w:r>
      <w:r w:rsidR="00143184" w:rsidRPr="009458A6">
        <w:rPr>
          <w:rFonts w:ascii="Times New Roman" w:hAnsi="Times New Roman" w:cs="Times New Roman"/>
          <w:sz w:val="24"/>
          <w:szCs w:val="24"/>
        </w:rPr>
        <w:t xml:space="preserve"> yaitu jumlah penduduk, PDRB</w:t>
      </w:r>
      <w:r w:rsidR="00DF24C9">
        <w:rPr>
          <w:rFonts w:ascii="Times New Roman" w:hAnsi="Times New Roman" w:cs="Times New Roman"/>
          <w:sz w:val="24"/>
          <w:szCs w:val="24"/>
          <w:lang w:val="en-US"/>
        </w:rPr>
        <w:t xml:space="preserve"> per kapita</w:t>
      </w:r>
      <w:r w:rsidR="00143184" w:rsidRPr="009458A6">
        <w:rPr>
          <w:rFonts w:ascii="Times New Roman" w:hAnsi="Times New Roman" w:cs="Times New Roman"/>
          <w:sz w:val="24"/>
          <w:szCs w:val="24"/>
        </w:rPr>
        <w:t>, penerimaan Pajak Kendaraan Bermotor (PKB) dan Bea Balik Nama Kendaraan Bermotor (BBNKB) serta Kemandirian Keuangan Daerah Provinsi Bali.</w:t>
      </w:r>
    </w:p>
    <w:p w:rsidR="00217BF0" w:rsidRDefault="00143184" w:rsidP="00217BF0">
      <w:pPr>
        <w:spacing w:after="0" w:line="480" w:lineRule="auto"/>
        <w:ind w:firstLine="567"/>
        <w:jc w:val="both"/>
        <w:rPr>
          <w:rFonts w:ascii="Times New Roman" w:hAnsi="Times New Roman" w:cs="Times New Roman"/>
          <w:sz w:val="24"/>
          <w:szCs w:val="24"/>
          <w:lang w:val="en-US"/>
        </w:rPr>
      </w:pPr>
      <w:r w:rsidRPr="009458A6">
        <w:rPr>
          <w:rFonts w:ascii="Times New Roman" w:hAnsi="Times New Roman" w:cs="Times New Roman"/>
          <w:sz w:val="24"/>
          <w:szCs w:val="24"/>
        </w:rPr>
        <w:t xml:space="preserve">Penelitian ini </w:t>
      </w:r>
      <w:r w:rsidR="0044223A">
        <w:rPr>
          <w:rFonts w:ascii="Times New Roman" w:hAnsi="Times New Roman" w:cs="Times New Roman"/>
          <w:sz w:val="24"/>
          <w:szCs w:val="24"/>
          <w:lang w:val="en-US"/>
        </w:rPr>
        <w:t>dilaksanakan</w:t>
      </w:r>
      <w:r w:rsidRPr="009458A6">
        <w:rPr>
          <w:rFonts w:ascii="Times New Roman" w:hAnsi="Times New Roman" w:cs="Times New Roman"/>
          <w:sz w:val="24"/>
          <w:szCs w:val="24"/>
        </w:rPr>
        <w:t xml:space="preserve"> d</w:t>
      </w:r>
      <w:r w:rsidR="008C77E9">
        <w:rPr>
          <w:rFonts w:ascii="Times New Roman" w:hAnsi="Times New Roman" w:cs="Times New Roman"/>
          <w:sz w:val="24"/>
          <w:szCs w:val="24"/>
        </w:rPr>
        <w:t>i Pemerintah Provinsi Bali</w:t>
      </w:r>
      <w:r w:rsidR="008C77E9">
        <w:rPr>
          <w:rFonts w:ascii="Times New Roman" w:hAnsi="Times New Roman" w:cs="Times New Roman"/>
          <w:sz w:val="24"/>
          <w:szCs w:val="24"/>
          <w:lang w:val="en-US"/>
        </w:rPr>
        <w:t>, m</w:t>
      </w:r>
      <w:r w:rsidRPr="009458A6">
        <w:rPr>
          <w:rFonts w:ascii="Times New Roman" w:hAnsi="Times New Roman" w:cs="Times New Roman"/>
          <w:sz w:val="24"/>
          <w:szCs w:val="24"/>
        </w:rPr>
        <w:t>enggunakan data sekunder yang diperoleh pada in</w:t>
      </w:r>
      <w:r w:rsidR="00B84F49">
        <w:rPr>
          <w:rFonts w:ascii="Times New Roman" w:hAnsi="Times New Roman" w:cs="Times New Roman"/>
          <w:sz w:val="24"/>
          <w:szCs w:val="24"/>
        </w:rPr>
        <w:t>stansi Pemerintah Provinsi Bali</w:t>
      </w:r>
      <w:r w:rsidR="00324110">
        <w:rPr>
          <w:rFonts w:ascii="Times New Roman" w:hAnsi="Times New Roman" w:cs="Times New Roman"/>
          <w:sz w:val="24"/>
          <w:szCs w:val="24"/>
          <w:lang w:val="en-US"/>
        </w:rPr>
        <w:t xml:space="preserve"> dengan </w:t>
      </w:r>
      <w:r w:rsidR="00324110" w:rsidRPr="00324110">
        <w:rPr>
          <w:rFonts w:ascii="Times New Roman" w:hAnsi="Times New Roman" w:cs="Times New Roman"/>
          <w:i/>
          <w:sz w:val="24"/>
          <w:szCs w:val="24"/>
          <w:lang w:val="en-US"/>
        </w:rPr>
        <w:t>t</w:t>
      </w:r>
      <w:r w:rsidR="00324110" w:rsidRPr="00324110">
        <w:rPr>
          <w:rFonts w:ascii="Times New Roman" w:hAnsi="Times New Roman" w:cs="Times New Roman"/>
          <w:i/>
          <w:iCs/>
          <w:sz w:val="24"/>
          <w:szCs w:val="24"/>
        </w:rPr>
        <w:t>ime</w:t>
      </w:r>
      <w:r w:rsidR="00324110" w:rsidRPr="009458A6">
        <w:rPr>
          <w:rFonts w:ascii="Times New Roman" w:hAnsi="Times New Roman" w:cs="Times New Roman"/>
          <w:i/>
          <w:iCs/>
          <w:sz w:val="24"/>
          <w:szCs w:val="24"/>
        </w:rPr>
        <w:t xml:space="preserve"> </w:t>
      </w:r>
      <w:r w:rsidRPr="009458A6">
        <w:rPr>
          <w:rFonts w:ascii="Times New Roman" w:hAnsi="Times New Roman" w:cs="Times New Roman"/>
          <w:i/>
          <w:iCs/>
          <w:sz w:val="24"/>
          <w:szCs w:val="24"/>
        </w:rPr>
        <w:t>series</w:t>
      </w:r>
      <w:r w:rsidRPr="009458A6">
        <w:rPr>
          <w:rFonts w:ascii="Times New Roman" w:hAnsi="Times New Roman" w:cs="Times New Roman"/>
          <w:sz w:val="24"/>
          <w:szCs w:val="24"/>
        </w:rPr>
        <w:t xml:space="preserve"> dari tahun 1991 – 2010</w:t>
      </w:r>
      <w:r w:rsidR="00DF24C9">
        <w:rPr>
          <w:rFonts w:ascii="Times New Roman" w:hAnsi="Times New Roman" w:cs="Times New Roman"/>
          <w:sz w:val="24"/>
          <w:szCs w:val="24"/>
          <w:lang w:val="en-US"/>
        </w:rPr>
        <w:t>.</w:t>
      </w:r>
      <w:r w:rsidR="00777E0B" w:rsidRPr="00777E0B">
        <w:rPr>
          <w:rFonts w:ascii="Times New Roman" w:eastAsia="Times New Roman" w:hAnsi="Times New Roman" w:cs="Times New Roman"/>
          <w:sz w:val="24"/>
          <w:szCs w:val="24"/>
        </w:rPr>
        <w:t xml:space="preserve"> </w:t>
      </w:r>
      <w:r w:rsidR="00324110">
        <w:rPr>
          <w:rFonts w:ascii="Times New Roman" w:hAnsi="Times New Roman" w:cs="Times New Roman"/>
          <w:sz w:val="24"/>
          <w:szCs w:val="24"/>
          <w:lang w:val="en-US"/>
        </w:rPr>
        <w:t xml:space="preserve">Adapun metode </w:t>
      </w:r>
      <w:r w:rsidR="00777E0B" w:rsidRPr="00777E0B">
        <w:rPr>
          <w:rFonts w:ascii="Times New Roman" w:hAnsi="Times New Roman" w:cs="Times New Roman"/>
          <w:sz w:val="24"/>
          <w:szCs w:val="24"/>
        </w:rPr>
        <w:t>pengumpulan data adalah</w:t>
      </w:r>
      <w:r w:rsidR="00777E0B">
        <w:rPr>
          <w:rFonts w:ascii="Times New Roman" w:hAnsi="Times New Roman" w:cs="Times New Roman"/>
          <w:sz w:val="24"/>
          <w:szCs w:val="24"/>
          <w:lang w:val="en-US"/>
        </w:rPr>
        <w:t xml:space="preserve"> observasi dan dokumentasi.</w:t>
      </w:r>
    </w:p>
    <w:p w:rsidR="00217BF0" w:rsidRDefault="00777E0B" w:rsidP="003425F9">
      <w:pPr>
        <w:spacing w:after="0" w:line="480" w:lineRule="auto"/>
        <w:ind w:firstLine="567"/>
        <w:jc w:val="both"/>
        <w:rPr>
          <w:rFonts w:ascii="Times New Roman" w:hAnsi="Times New Roman" w:cs="Times New Roman"/>
          <w:sz w:val="24"/>
          <w:szCs w:val="24"/>
          <w:lang w:val="en-US"/>
        </w:rPr>
      </w:pPr>
      <w:r w:rsidRPr="00777E0B">
        <w:rPr>
          <w:rFonts w:ascii="Times New Roman" w:hAnsi="Times New Roman" w:cs="Times New Roman"/>
          <w:bCs/>
          <w:sz w:val="24"/>
          <w:szCs w:val="24"/>
        </w:rPr>
        <w:t xml:space="preserve">Teknik </w:t>
      </w:r>
      <w:r w:rsidR="00B4563D">
        <w:rPr>
          <w:rFonts w:ascii="Times New Roman" w:hAnsi="Times New Roman" w:cs="Times New Roman"/>
          <w:bCs/>
          <w:sz w:val="24"/>
          <w:szCs w:val="24"/>
          <w:lang w:val="en-US"/>
        </w:rPr>
        <w:t>statistik yang digunakan antara lain</w:t>
      </w:r>
      <w:r>
        <w:rPr>
          <w:rFonts w:ascii="Times New Roman" w:hAnsi="Times New Roman" w:cs="Times New Roman"/>
          <w:sz w:val="24"/>
          <w:szCs w:val="24"/>
          <w:lang w:val="en-US"/>
        </w:rPr>
        <w:t xml:space="preserve"> analisis deskriptif </w:t>
      </w:r>
      <w:r w:rsidR="00B4563D">
        <w:rPr>
          <w:rFonts w:ascii="Times New Roman" w:hAnsi="Times New Roman" w:cs="Times New Roman"/>
          <w:sz w:val="24"/>
          <w:szCs w:val="24"/>
          <w:lang w:val="en-US"/>
        </w:rPr>
        <w:t>yang meliputi</w:t>
      </w:r>
      <w:r w:rsidR="00616BDE" w:rsidRPr="009458A6">
        <w:rPr>
          <w:rFonts w:ascii="Times New Roman" w:hAnsi="Times New Roman" w:cs="Times New Roman"/>
          <w:sz w:val="24"/>
          <w:szCs w:val="24"/>
        </w:rPr>
        <w:t xml:space="preserve"> perhitungan rata-rata, standar deviasi, tabel-tabel, gambar-gambar dan sebagainya yang dibuat dengan Program SPSS dan Exel.</w:t>
      </w:r>
      <w:r w:rsidR="003425F9">
        <w:rPr>
          <w:rFonts w:ascii="Times New Roman" w:hAnsi="Times New Roman" w:cs="Times New Roman"/>
          <w:sz w:val="24"/>
          <w:szCs w:val="24"/>
          <w:lang w:val="en-US"/>
        </w:rPr>
        <w:t xml:space="preserve"> </w:t>
      </w:r>
      <w:r w:rsidR="00616BDE" w:rsidRPr="009458A6">
        <w:rPr>
          <w:rFonts w:ascii="Times New Roman" w:hAnsi="Times New Roman" w:cs="Times New Roman"/>
          <w:sz w:val="24"/>
          <w:szCs w:val="24"/>
        </w:rPr>
        <w:t>Analisis jalur ialah suatu teknik untuk menganalisis hubungan sebab akibat yang te</w:t>
      </w:r>
      <w:r w:rsidR="00651A8E">
        <w:rPr>
          <w:rFonts w:ascii="Times New Roman" w:hAnsi="Times New Roman" w:cs="Times New Roman"/>
          <w:sz w:val="24"/>
          <w:szCs w:val="24"/>
          <w:lang w:val="en-US"/>
        </w:rPr>
        <w:t>r</w:t>
      </w:r>
      <w:r w:rsidR="00616BDE" w:rsidRPr="009458A6">
        <w:rPr>
          <w:rFonts w:ascii="Times New Roman" w:hAnsi="Times New Roman" w:cs="Times New Roman"/>
          <w:sz w:val="24"/>
          <w:szCs w:val="24"/>
        </w:rPr>
        <w:t xml:space="preserve">jadi pada regresi berganda jika variabel </w:t>
      </w:r>
      <w:r w:rsidR="00651A8E">
        <w:rPr>
          <w:rFonts w:ascii="Times New Roman" w:hAnsi="Times New Roman" w:cs="Times New Roman"/>
          <w:sz w:val="24"/>
          <w:szCs w:val="24"/>
        </w:rPr>
        <w:t>bebasnya mempengaruhi variabel</w:t>
      </w:r>
      <w:r w:rsidR="00651A8E">
        <w:rPr>
          <w:rFonts w:ascii="Times New Roman" w:hAnsi="Times New Roman" w:cs="Times New Roman"/>
          <w:sz w:val="24"/>
          <w:szCs w:val="24"/>
          <w:lang w:val="en-US"/>
        </w:rPr>
        <w:t xml:space="preserve"> </w:t>
      </w:r>
      <w:r w:rsidR="00616BDE" w:rsidRPr="009458A6">
        <w:rPr>
          <w:rFonts w:ascii="Times New Roman" w:hAnsi="Times New Roman" w:cs="Times New Roman"/>
          <w:sz w:val="24"/>
          <w:szCs w:val="24"/>
        </w:rPr>
        <w:t>tergantung</w:t>
      </w:r>
      <w:r w:rsidR="00651A8E">
        <w:rPr>
          <w:rFonts w:ascii="Times New Roman" w:hAnsi="Times New Roman" w:cs="Times New Roman"/>
          <w:sz w:val="24"/>
          <w:szCs w:val="24"/>
          <w:lang w:val="en-US"/>
        </w:rPr>
        <w:t>,</w:t>
      </w:r>
      <w:r w:rsidR="00616BDE" w:rsidRPr="009458A6">
        <w:rPr>
          <w:rFonts w:ascii="Times New Roman" w:hAnsi="Times New Roman" w:cs="Times New Roman"/>
          <w:sz w:val="24"/>
          <w:szCs w:val="24"/>
        </w:rPr>
        <w:t xml:space="preserve"> tidak hanya secara langsung tetapi juga secara tidak langsung (Robert D, Rutherford dalam Sarwono, 2007).</w:t>
      </w:r>
      <w:r w:rsidR="00217BF0">
        <w:rPr>
          <w:rFonts w:ascii="Times New Roman" w:hAnsi="Times New Roman" w:cs="Times New Roman"/>
          <w:sz w:val="24"/>
          <w:szCs w:val="24"/>
          <w:lang w:val="en-US"/>
        </w:rPr>
        <w:t xml:space="preserve"> </w:t>
      </w:r>
      <w:r w:rsidR="00E05FC1">
        <w:rPr>
          <w:rFonts w:ascii="Times New Roman" w:hAnsi="Times New Roman" w:cs="Times New Roman"/>
          <w:sz w:val="24"/>
          <w:szCs w:val="24"/>
          <w:lang w:val="en-US"/>
        </w:rPr>
        <w:t xml:space="preserve">Model </w:t>
      </w:r>
      <w:r w:rsidR="003425F9">
        <w:rPr>
          <w:rFonts w:ascii="Times New Roman" w:hAnsi="Times New Roman" w:cs="Times New Roman"/>
          <w:sz w:val="24"/>
          <w:szCs w:val="24"/>
          <w:lang w:val="en-US"/>
        </w:rPr>
        <w:t>analisis jalur penelitian ini</w:t>
      </w:r>
      <w:r w:rsidR="00E05FC1">
        <w:rPr>
          <w:rFonts w:ascii="Times New Roman" w:hAnsi="Times New Roman" w:cs="Times New Roman"/>
          <w:sz w:val="24"/>
          <w:szCs w:val="24"/>
          <w:lang w:val="en-US"/>
        </w:rPr>
        <w:t xml:space="preserve"> adalah seperti</w:t>
      </w:r>
      <w:r w:rsidR="003425F9">
        <w:rPr>
          <w:rFonts w:ascii="Times New Roman" w:hAnsi="Times New Roman" w:cs="Times New Roman"/>
          <w:sz w:val="24"/>
          <w:szCs w:val="24"/>
          <w:lang w:val="en-US"/>
        </w:rPr>
        <w:t xml:space="preserve"> pada gambar 1.</w:t>
      </w:r>
    </w:p>
    <w:p w:rsidR="00217BF0" w:rsidRPr="008F00CD" w:rsidRDefault="00142A0D" w:rsidP="00217BF0">
      <w:pPr>
        <w:spacing w:before="120" w:line="480" w:lineRule="auto"/>
        <w:ind w:left="432" w:hanging="432"/>
        <w:jc w:val="both"/>
        <w:rPr>
          <w:b/>
          <w:bCs/>
          <w:lang w:val="en-US"/>
        </w:rPr>
      </w:pPr>
      <w:r w:rsidRPr="00142A0D">
        <w:rPr>
          <w:noProof/>
          <w:lang w:val="en-US"/>
        </w:rPr>
        <w:lastRenderedPageBreak/>
        <w:pict>
          <v:group id="_x0000_s1164" style="position:absolute;left:0;text-align:left;margin-left:207pt;margin-top:3.05pt;width:32.05pt;height:28.95pt;z-index:251728896;mso-wrap-distance-left:0;mso-wrap-distance-right:0" coordorigin="4635,326" coordsize="640,550">
            <o:lock v:ext="edit" text="t"/>
            <v:roundrect id="_x0000_s1165" style="position:absolute;left:4635;top:326;width:640;height:550;mso-wrap-style:none;v-text-anchor:middle" arcsize="10923f" strokecolor="white [3212]" strokeweight=".26mm">
              <v:fill color2="black"/>
              <v:stroke joinstyle="miter"/>
            </v:roundrect>
            <v:shapetype id="_x0000_t202" coordsize="21600,21600" o:spt="202" path="m,l,21600r21600,l21600,xe">
              <v:stroke joinstyle="miter"/>
              <v:path gradientshapeok="t" o:connecttype="rect"/>
            </v:shapetype>
            <v:shape id="_x0000_s1166" type="#_x0000_t202" style="position:absolute;left:4659;top:350;width:586;height:496;v-text-anchor:middle" filled="f" strokecolor="white [3212]">
              <v:stroke joinstyle="round"/>
              <v:textbox style="mso-next-textbox:#_x0000_s1166;mso-rotate-with-shape:t">
                <w:txbxContent>
                  <w:p w:rsidR="00303130" w:rsidRPr="00F3158C" w:rsidRDefault="00303130" w:rsidP="008F00CD">
                    <w:pPr>
                      <w:rPr>
                        <w:rFonts w:ascii="Times New Roman" w:hAnsi="Times New Roman" w:cs="Times New Roman"/>
                        <w:b/>
                        <w:sz w:val="24"/>
                        <w:szCs w:val="24"/>
                        <w:lang w:val="en-US"/>
                      </w:rPr>
                    </w:pPr>
                    <w:r w:rsidRPr="00F3158C">
                      <w:rPr>
                        <w:rFonts w:ascii="Times New Roman" w:hAnsi="Times New Roman" w:cs="Times New Roman"/>
                        <w:b/>
                        <w:sz w:val="24"/>
                        <w:szCs w:val="24"/>
                        <w:lang w:val="en-US"/>
                      </w:rPr>
                      <w:t>b3</w:t>
                    </w:r>
                  </w:p>
                </w:txbxContent>
              </v:textbox>
            </v:shape>
          </v:group>
        </w:pict>
      </w:r>
      <w:r w:rsidRPr="00142A0D">
        <w:rPr>
          <w:noProof/>
          <w:lang w:val="en-US"/>
        </w:rPr>
        <w:pict>
          <v:shapetype id="_x0000_t32" coordsize="21600,21600" o:spt="32" o:oned="t" path="m,l21600,21600e" filled="f">
            <v:path arrowok="t" fillok="f" o:connecttype="none"/>
            <o:lock v:ext="edit" shapetype="t"/>
          </v:shapetype>
          <v:shape id="_x0000_s1124" type="#_x0000_t32" style="position:absolute;left:0;text-align:left;margin-left:135pt;margin-top:11.55pt;width:192.95pt;height:55.4pt;z-index:251716608" o:connectortype="straight" o:regroupid="1" strokeweight=".26mm">
            <v:stroke endarrow="block" joinstyle="miter"/>
          </v:shape>
        </w:pict>
      </w:r>
      <w:r w:rsidRPr="00142A0D">
        <w:rPr>
          <w:noProof/>
          <w:lang w:val="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7" type="#_x0000_t19" style="position:absolute;left:0;text-align:left;margin-left:-26.4pt;margin-top:20.55pt;width:31.2pt;height:130.7pt;flip:x y;z-index:251725824" coordsize="21600,42646" o:regroupid="1" adj=",5046264" path="wr-21600,,21600,43200,,,4859,42646nfewr-21600,,21600,43200,,,4859,42646l,21600nsxe">
            <v:stroke startarrow="block" endarrow="block"/>
            <v:path o:connectlocs="0,0;4859,42646;0,21600"/>
          </v:shape>
        </w:pict>
      </w:r>
      <w:r w:rsidRPr="00142A0D">
        <w:rPr>
          <w:noProof/>
          <w:lang w:val="en-US"/>
        </w:rPr>
        <w:pict>
          <v:rect id="_x0000_s1133" style="position:absolute;left:0;text-align:left;margin-left:-1.3pt;margin-top:3.05pt;width:136.3pt;height:42.65pt;z-index:251721728" o:regroupid="1">
            <v:textbox style="mso-next-textbox:#_x0000_s1133">
              <w:txbxContent>
                <w:p w:rsidR="00303130" w:rsidRPr="00217BF0" w:rsidRDefault="00303130" w:rsidP="00217BF0">
                  <w:pPr>
                    <w:jc w:val="center"/>
                    <w:rPr>
                      <w:rFonts w:ascii="Times New Roman" w:hAnsi="Times New Roman" w:cs="Times New Roman"/>
                      <w:b/>
                      <w:bCs/>
                      <w:lang w:val="sv-SE"/>
                    </w:rPr>
                  </w:pPr>
                  <w:r w:rsidRPr="00217BF0">
                    <w:rPr>
                      <w:rFonts w:ascii="Times New Roman" w:hAnsi="Times New Roman" w:cs="Times New Roman"/>
                      <w:b/>
                      <w:bCs/>
                    </w:rPr>
                    <w:t>Jumlah Penduduk</w:t>
                  </w:r>
                  <w:r>
                    <w:rPr>
                      <w:rFonts w:ascii="Times New Roman" w:hAnsi="Times New Roman" w:cs="Times New Roman"/>
                      <w:b/>
                      <w:bCs/>
                      <w:lang w:val="en-US"/>
                    </w:rPr>
                    <w:t xml:space="preserve">             </w:t>
                  </w:r>
                  <w:r w:rsidRPr="00217BF0">
                    <w:rPr>
                      <w:rFonts w:ascii="Times New Roman" w:hAnsi="Times New Roman" w:cs="Times New Roman"/>
                      <w:b/>
                      <w:bCs/>
                      <w:lang w:val="sv-SE"/>
                    </w:rPr>
                    <w:t>(X1)</w:t>
                  </w:r>
                </w:p>
                <w:p w:rsidR="00303130" w:rsidRPr="0000496C" w:rsidRDefault="00303130" w:rsidP="00217BF0">
                  <w:pPr>
                    <w:jc w:val="center"/>
                    <w:rPr>
                      <w:b/>
                      <w:bCs/>
                      <w:lang w:val="sv-SE"/>
                    </w:rPr>
                  </w:pPr>
                </w:p>
              </w:txbxContent>
            </v:textbox>
          </v:rect>
        </w:pict>
      </w:r>
      <w:r w:rsidRPr="00142A0D">
        <w:rPr>
          <w:noProof/>
          <w:lang w:val="en-US"/>
        </w:rPr>
        <w:pict>
          <v:shape id="_x0000_s1121" type="#_x0000_t32" style="position:absolute;left:0;text-align:left;margin-left:135pt;margin-top:33.95pt;width:54pt;height:43.6pt;z-index:251713536" o:connectortype="straight" o:regroupid="1" strokeweight=".26mm">
            <v:stroke endarrow="block" joinstyle="miter"/>
          </v:shape>
        </w:pict>
      </w:r>
      <w:r w:rsidR="00217BF0" w:rsidRPr="0098461F">
        <w:rPr>
          <w:b/>
          <w:bCs/>
        </w:rPr>
        <w:t xml:space="preserve">b4                       </w:t>
      </w:r>
      <w:r w:rsidR="00217BF0">
        <w:rPr>
          <w:b/>
          <w:bCs/>
        </w:rPr>
        <w:t xml:space="preserve">                          </w:t>
      </w:r>
      <w:r w:rsidR="008F00CD">
        <w:rPr>
          <w:b/>
          <w:bCs/>
        </w:rPr>
        <w:t xml:space="preserve">                              </w:t>
      </w:r>
    </w:p>
    <w:p w:rsidR="00217BF0" w:rsidRPr="0098461F" w:rsidRDefault="00142A0D" w:rsidP="00217BF0">
      <w:pPr>
        <w:spacing w:line="480" w:lineRule="auto"/>
        <w:ind w:right="-599"/>
        <w:jc w:val="both"/>
        <w:rPr>
          <w:b/>
          <w:bCs/>
        </w:rPr>
      </w:pPr>
      <w:r w:rsidRPr="00142A0D">
        <w:rPr>
          <w:noProof/>
          <w:lang w:val="en-US"/>
        </w:rPr>
        <w:pict>
          <v:group id="_x0000_s1156" style="position:absolute;left:0;text-align:left;margin-left:117pt;margin-top:6.65pt;width:32.05pt;height:28.05pt;z-index:251726848;mso-wrap-distance-left:0;mso-wrap-distance-right:0" coordorigin="4635,326" coordsize="640,550">
            <o:lock v:ext="edit" text="t"/>
            <v:roundrect id="_x0000_s1157" style="position:absolute;left:4635;top:326;width:640;height:550;mso-wrap-style:none;v-text-anchor:middle" arcsize="10923f" strokecolor="white [3212]" strokeweight=".26mm">
              <v:fill color2="black"/>
              <v:stroke joinstyle="miter"/>
            </v:roundrect>
            <v:shape id="_x0000_s1158" type="#_x0000_t202" style="position:absolute;left:4659;top:350;width:586;height:496;v-text-anchor:middle" filled="f" strokecolor="white [3212]">
              <v:stroke joinstyle="round"/>
              <v:textbox style="mso-next-textbox:#_x0000_s1158;mso-rotate-with-shape:t">
                <w:txbxContent>
                  <w:p w:rsidR="00303130" w:rsidRPr="00F3158C" w:rsidRDefault="00303130" w:rsidP="008F00CD">
                    <w:pPr>
                      <w:rPr>
                        <w:rFonts w:ascii="Times New Roman" w:hAnsi="Times New Roman" w:cs="Times New Roman"/>
                        <w:b/>
                        <w:sz w:val="24"/>
                        <w:szCs w:val="24"/>
                        <w:lang w:val="en-US"/>
                      </w:rPr>
                    </w:pPr>
                    <w:r w:rsidRPr="00F3158C">
                      <w:rPr>
                        <w:rFonts w:ascii="Times New Roman" w:hAnsi="Times New Roman" w:cs="Times New Roman"/>
                        <w:b/>
                        <w:sz w:val="24"/>
                        <w:szCs w:val="24"/>
                        <w:lang w:val="en-US"/>
                      </w:rPr>
                      <w:t>b1</w:t>
                    </w:r>
                  </w:p>
                </w:txbxContent>
              </v:textbox>
            </v:shape>
          </v:group>
        </w:pict>
      </w:r>
      <w:r>
        <w:rPr>
          <w:b/>
          <w:bCs/>
          <w:noProof/>
          <w:lang w:val="en-US"/>
        </w:rPr>
        <w:pict>
          <v:rect id="_x0000_s1134" style="position:absolute;left:0;text-align:left;margin-left:329.45pt;margin-top:13.85pt;width:82.9pt;height:71.7pt;z-index:251722752" o:regroupid="1">
            <v:textbox style="mso-next-textbox:#_x0000_s1134">
              <w:txbxContent>
                <w:p w:rsidR="00303130" w:rsidRPr="00487DCD" w:rsidRDefault="00303130" w:rsidP="00217BF0">
                  <w:pPr>
                    <w:spacing w:before="120"/>
                    <w:jc w:val="center"/>
                    <w:rPr>
                      <w:b/>
                      <w:bCs/>
                    </w:rPr>
                  </w:pPr>
                  <w:r w:rsidRPr="00217BF0">
                    <w:rPr>
                      <w:rFonts w:ascii="Times New Roman" w:hAnsi="Times New Roman" w:cs="Times New Roman"/>
                      <w:b/>
                      <w:bCs/>
                    </w:rPr>
                    <w:t>Kemandirian Keuangan Daerah</w:t>
                  </w:r>
                  <w:r w:rsidRPr="00217BF0">
                    <w:rPr>
                      <w:rFonts w:ascii="Times New Roman" w:hAnsi="Times New Roman" w:cs="Times New Roman"/>
                      <w:b/>
                      <w:bCs/>
                      <w:lang w:val="en-US"/>
                    </w:rPr>
                    <w:t xml:space="preserve"> </w:t>
                  </w:r>
                  <w:r>
                    <w:rPr>
                      <w:rFonts w:ascii="Times New Roman" w:hAnsi="Times New Roman" w:cs="Times New Roman"/>
                      <w:b/>
                      <w:bCs/>
                      <w:lang w:val="en-US"/>
                    </w:rPr>
                    <w:t xml:space="preserve">            </w:t>
                  </w:r>
                  <w:r w:rsidRPr="00217BF0">
                    <w:rPr>
                      <w:rFonts w:ascii="Times New Roman" w:hAnsi="Times New Roman" w:cs="Times New Roman"/>
                      <w:b/>
                      <w:bCs/>
                    </w:rPr>
                    <w:t>(Y)</w:t>
                  </w:r>
                </w:p>
              </w:txbxContent>
            </v:textbox>
          </v:rect>
        </w:pict>
      </w:r>
      <w:r>
        <w:rPr>
          <w:b/>
          <w:bCs/>
          <w:noProof/>
          <w:lang w:val="en-US"/>
        </w:rPr>
        <w:pict>
          <v:rect id="_x0000_s1135" style="position:absolute;left:0;text-align:left;margin-left:189pt;margin-top:19.7pt;width:91.95pt;height:64.75pt;z-index:251723776" o:regroupid="1">
            <v:textbox style="mso-next-textbox:#_x0000_s1135">
              <w:txbxContent>
                <w:p w:rsidR="00303130" w:rsidRPr="00217BF0" w:rsidRDefault="00303130" w:rsidP="00217BF0">
                  <w:pPr>
                    <w:jc w:val="center"/>
                    <w:rPr>
                      <w:rFonts w:ascii="Times New Roman" w:hAnsi="Times New Roman" w:cs="Times New Roman"/>
                      <w:b/>
                      <w:bCs/>
                    </w:rPr>
                  </w:pPr>
                  <w:r w:rsidRPr="00217BF0">
                    <w:rPr>
                      <w:rFonts w:ascii="Times New Roman" w:hAnsi="Times New Roman" w:cs="Times New Roman"/>
                      <w:b/>
                      <w:bCs/>
                    </w:rPr>
                    <w:t xml:space="preserve">Penerimaan PKB dan BBNKB </w:t>
                  </w:r>
                  <w:r>
                    <w:rPr>
                      <w:rFonts w:ascii="Times New Roman" w:hAnsi="Times New Roman" w:cs="Times New Roman"/>
                      <w:b/>
                      <w:bCs/>
                      <w:lang w:val="en-US"/>
                    </w:rPr>
                    <w:t xml:space="preserve">               </w:t>
                  </w:r>
                  <w:r w:rsidRPr="00217BF0">
                    <w:rPr>
                      <w:rFonts w:ascii="Times New Roman" w:hAnsi="Times New Roman" w:cs="Times New Roman"/>
                      <w:b/>
                      <w:bCs/>
                    </w:rPr>
                    <w:t>(X3)</w:t>
                  </w:r>
                </w:p>
              </w:txbxContent>
            </v:textbox>
          </v:rect>
        </w:pict>
      </w:r>
      <w:r w:rsidR="00217BF0">
        <w:rPr>
          <w:b/>
          <w:bCs/>
        </w:rPr>
        <w:t xml:space="preserve">                                                        </w:t>
      </w:r>
      <w:r w:rsidR="00217BF0" w:rsidRPr="0098461F">
        <w:rPr>
          <w:b/>
          <w:bCs/>
        </w:rPr>
        <w:t xml:space="preserve">                                                                  </w:t>
      </w:r>
    </w:p>
    <w:p w:rsidR="00217BF0" w:rsidRPr="0098461F" w:rsidRDefault="00142A0D" w:rsidP="00217BF0">
      <w:pPr>
        <w:spacing w:line="480" w:lineRule="auto"/>
        <w:jc w:val="both"/>
        <w:rPr>
          <w:b/>
          <w:bCs/>
        </w:rPr>
      </w:pPr>
      <w:r>
        <w:rPr>
          <w:b/>
          <w:bCs/>
          <w:noProof/>
          <w:lang w:val="en-US"/>
        </w:rPr>
        <w:pict>
          <v:group id="_x0000_s1161" style="position:absolute;left:0;text-align:left;margin-left:123.9pt;margin-top:26.05pt;width:32.05pt;height:22.65pt;z-index:251727872;mso-wrap-distance-left:0;mso-wrap-distance-right:0" coordorigin="4635,326" coordsize="640,550">
            <o:lock v:ext="edit" text="t"/>
            <v:roundrect id="_x0000_s1162" style="position:absolute;left:4635;top:326;width:640;height:550;mso-wrap-style:none;v-text-anchor:middle" arcsize="10923f" strokecolor="white [3212]" strokeweight=".26mm">
              <v:fill color2="black"/>
              <v:stroke joinstyle="miter"/>
            </v:roundrect>
            <v:shape id="_x0000_s1163" type="#_x0000_t202" style="position:absolute;left:4659;top:350;width:586;height:496;v-text-anchor:middle" filled="f" strokecolor="white [3212]">
              <v:stroke joinstyle="round"/>
              <v:textbox style="mso-next-textbox:#_x0000_s1163;mso-rotate-with-shape:t">
                <w:txbxContent>
                  <w:p w:rsidR="00303130" w:rsidRPr="00F3158C" w:rsidRDefault="00303130" w:rsidP="008F00CD">
                    <w:pPr>
                      <w:rPr>
                        <w:rFonts w:ascii="Times New Roman" w:hAnsi="Times New Roman" w:cs="Times New Roman"/>
                        <w:b/>
                        <w:sz w:val="24"/>
                        <w:szCs w:val="24"/>
                        <w:lang w:val="en-US"/>
                      </w:rPr>
                    </w:pPr>
                    <w:r w:rsidRPr="00F3158C">
                      <w:rPr>
                        <w:rFonts w:ascii="Times New Roman" w:hAnsi="Times New Roman" w:cs="Times New Roman"/>
                        <w:b/>
                        <w:sz w:val="24"/>
                        <w:szCs w:val="24"/>
                        <w:lang w:val="en-US"/>
                      </w:rPr>
                      <w:t>b2</w:t>
                    </w:r>
                  </w:p>
                </w:txbxContent>
              </v:textbox>
            </v:shape>
          </v:group>
        </w:pict>
      </w:r>
      <w:r>
        <w:rPr>
          <w:b/>
          <w:bCs/>
          <w:noProof/>
          <w:lang w:val="en-US"/>
        </w:rPr>
        <w:pict>
          <v:shape id="_x0000_s1126" type="#_x0000_t32" style="position:absolute;left:0;text-align:left;margin-left:147.55pt;margin-top:12.65pt;width:41.45pt;height:0;z-index:251718656" o:connectortype="straight" o:regroupid="1" strokeweight=".26mm">
            <v:stroke endarrow="block" joinstyle="miter"/>
          </v:shape>
        </w:pict>
      </w:r>
      <w:r>
        <w:rPr>
          <w:b/>
          <w:bCs/>
          <w:noProof/>
          <w:lang w:val="en-US"/>
        </w:rPr>
        <w:pict>
          <v:group id="_x0000_s1170" style="position:absolute;left:0;text-align:left;margin-left:293.5pt;margin-top:15.5pt;width:32.05pt;height:20.3pt;z-index:251730944;mso-wrap-distance-left:0;mso-wrap-distance-right:0" coordorigin="4635,326" coordsize="640,550">
            <o:lock v:ext="edit" text="t"/>
            <v:roundrect id="_x0000_s1171" style="position:absolute;left:4635;top:326;width:640;height:550;mso-wrap-style:none;v-text-anchor:middle" arcsize="10923f" strokecolor="white [3212]" strokeweight=".26mm">
              <v:fill color2="black"/>
              <v:stroke joinstyle="miter"/>
            </v:roundrect>
            <v:shape id="_x0000_s1172" type="#_x0000_t202" style="position:absolute;left:4659;top:350;width:586;height:496;v-text-anchor:middle" filled="f" strokecolor="white [3212]">
              <v:stroke joinstyle="round"/>
              <v:textbox style="mso-next-textbox:#_x0000_s1172;mso-rotate-with-shape:t">
                <w:txbxContent>
                  <w:p w:rsidR="00303130" w:rsidRPr="00F3158C" w:rsidRDefault="00303130" w:rsidP="008F00CD">
                    <w:pPr>
                      <w:rPr>
                        <w:rFonts w:ascii="Times New Roman" w:hAnsi="Times New Roman" w:cs="Times New Roman"/>
                        <w:b/>
                        <w:sz w:val="24"/>
                        <w:szCs w:val="24"/>
                        <w:lang w:val="en-US"/>
                      </w:rPr>
                    </w:pPr>
                    <w:r w:rsidRPr="00F3158C">
                      <w:rPr>
                        <w:rFonts w:ascii="Times New Roman" w:hAnsi="Times New Roman" w:cs="Times New Roman"/>
                        <w:b/>
                        <w:sz w:val="24"/>
                        <w:szCs w:val="24"/>
                        <w:lang w:val="en-US"/>
                      </w:rPr>
                      <w:t>b5</w:t>
                    </w:r>
                  </w:p>
                </w:txbxContent>
              </v:textbox>
            </v:shape>
          </v:group>
        </w:pict>
      </w:r>
      <w:r>
        <w:rPr>
          <w:b/>
          <w:bCs/>
          <w:noProof/>
          <w:lang w:val="en-US"/>
        </w:rPr>
        <w:pict>
          <v:group id="_x0000_s1127" style="position:absolute;left:0;text-align:left;margin-left:117pt;margin-top:1.7pt;width:32.05pt;height:21.9pt;z-index:251719680;mso-wrap-distance-left:0;mso-wrap-distance-right:0" coordorigin="4635,326" coordsize="640,550" o:regroupid="1">
            <o:lock v:ext="edit" text="t"/>
            <v:roundrect id="_x0000_s1128" style="position:absolute;left:4635;top:326;width:640;height:550;mso-wrap-style:none;v-text-anchor:middle" arcsize="10923f" strokeweight=".26mm">
              <v:fill color2="black"/>
              <v:stroke joinstyle="miter"/>
            </v:roundrect>
            <v:shape id="_x0000_s1129" type="#_x0000_t202" style="position:absolute;left:4659;top:350;width:586;height:496;v-text-anchor:middle" filled="f" stroked="f">
              <v:stroke joinstyle="round"/>
              <v:textbox style="mso-next-textbox:#_x0000_s1129;mso-rotate-with-shape:t">
                <w:txbxContent>
                  <w:p w:rsidR="00303130" w:rsidRPr="00F3158C" w:rsidRDefault="00303130" w:rsidP="00217BF0">
                    <w:pPr>
                      <w:rPr>
                        <w:rFonts w:ascii="Times New Roman" w:hAnsi="Times New Roman" w:cs="Times New Roman"/>
                        <w:sz w:val="24"/>
                        <w:szCs w:val="24"/>
                      </w:rPr>
                    </w:pPr>
                    <w:r w:rsidRPr="00F3158C">
                      <w:rPr>
                        <w:rFonts w:ascii="Times New Roman" w:hAnsi="Times New Roman" w:cs="Times New Roman"/>
                        <w:b/>
                        <w:sz w:val="24"/>
                        <w:szCs w:val="24"/>
                      </w:rPr>
                      <w:t>e</w:t>
                    </w:r>
                    <w:r w:rsidRPr="00F3158C">
                      <w:rPr>
                        <w:rFonts w:ascii="Times New Roman" w:hAnsi="Times New Roman" w:cs="Times New Roman"/>
                        <w:sz w:val="24"/>
                        <w:szCs w:val="24"/>
                      </w:rPr>
                      <w:t>1</w:t>
                    </w:r>
                  </w:p>
                </w:txbxContent>
              </v:textbox>
            </v:shape>
          </v:group>
        </w:pict>
      </w:r>
      <w:r>
        <w:rPr>
          <w:b/>
          <w:bCs/>
          <w:noProof/>
          <w:lang w:val="en-US"/>
        </w:rPr>
        <w:pict>
          <v:shape id="_x0000_s1123" type="#_x0000_t32" style="position:absolute;left:0;text-align:left;margin-left:280.95pt;margin-top:12.65pt;width:47pt;height:0;z-index:251715584" o:connectortype="straight" o:regroupid="1" strokeweight=".26mm">
            <v:stroke endarrow="block" joinstyle="miter"/>
          </v:shape>
        </w:pict>
      </w:r>
      <w:r>
        <w:rPr>
          <w:b/>
          <w:bCs/>
          <w:noProof/>
          <w:lang w:val="en-US"/>
        </w:rPr>
        <w:pict>
          <v:shape id="_x0000_s1122" type="#_x0000_t32" style="position:absolute;left:0;text-align:left;margin-left:117pt;margin-top:26.05pt;width:1in;height:55.4pt;flip:y;z-index:251714560" o:connectortype="straight" o:regroupid="1" strokeweight=".26mm">
            <v:stroke endarrow="block" joinstyle="miter"/>
          </v:shape>
        </w:pict>
      </w:r>
      <w:r w:rsidR="009D5064">
        <w:rPr>
          <w:b/>
          <w:bCs/>
        </w:rPr>
        <w:t xml:space="preserve">               </w:t>
      </w:r>
      <w:r w:rsidR="00217BF0" w:rsidRPr="0098461F">
        <w:rPr>
          <w:b/>
          <w:bCs/>
        </w:rPr>
        <w:t xml:space="preserve">                                                                        b6      </w:t>
      </w:r>
    </w:p>
    <w:p w:rsidR="00217BF0" w:rsidRPr="00522A7A" w:rsidRDefault="00142A0D" w:rsidP="00217BF0">
      <w:pPr>
        <w:tabs>
          <w:tab w:val="left" w:pos="6237"/>
        </w:tabs>
        <w:spacing w:line="480" w:lineRule="auto"/>
        <w:jc w:val="both"/>
        <w:rPr>
          <w:b/>
          <w:bCs/>
        </w:rPr>
      </w:pPr>
      <w:r>
        <w:rPr>
          <w:b/>
          <w:bCs/>
          <w:noProof/>
          <w:lang w:val="en-US"/>
        </w:rPr>
        <w:pict>
          <v:group id="_x0000_s1167" style="position:absolute;left:0;text-align:left;margin-left:213.65pt;margin-top:30pt;width:32.05pt;height:21.85pt;z-index:251729920;mso-wrap-distance-left:0;mso-wrap-distance-right:0" coordorigin="4635,326" coordsize="640,550">
            <o:lock v:ext="edit" text="t"/>
            <v:roundrect id="_x0000_s1168" style="position:absolute;left:4635;top:326;width:640;height:550;mso-wrap-style:none;v-text-anchor:middle" arcsize="10923f" strokecolor="white [3212]" strokeweight=".26mm">
              <v:fill color2="black"/>
              <v:stroke joinstyle="miter"/>
            </v:roundrect>
            <v:shape id="_x0000_s1169" type="#_x0000_t202" style="position:absolute;left:4659;top:350;width:586;height:496;v-text-anchor:middle" filled="f" strokecolor="white [3212]">
              <v:stroke joinstyle="round"/>
              <v:textbox style="mso-next-textbox:#_x0000_s1169;mso-rotate-with-shape:t">
                <w:txbxContent>
                  <w:p w:rsidR="00303130" w:rsidRPr="00F3158C" w:rsidRDefault="00303130" w:rsidP="008F00CD">
                    <w:pPr>
                      <w:rPr>
                        <w:rFonts w:ascii="Times New Roman" w:hAnsi="Times New Roman" w:cs="Times New Roman"/>
                        <w:b/>
                        <w:sz w:val="24"/>
                        <w:szCs w:val="24"/>
                        <w:lang w:val="en-US"/>
                      </w:rPr>
                    </w:pPr>
                    <w:r w:rsidRPr="00F3158C">
                      <w:rPr>
                        <w:rFonts w:ascii="Times New Roman" w:hAnsi="Times New Roman" w:cs="Times New Roman"/>
                        <w:b/>
                        <w:sz w:val="24"/>
                        <w:szCs w:val="24"/>
                        <w:lang w:val="en-US"/>
                      </w:rPr>
                      <w:t>b4</w:t>
                    </w:r>
                  </w:p>
                </w:txbxContent>
              </v:textbox>
            </v:shape>
          </v:group>
        </w:pict>
      </w:r>
      <w:r w:rsidRPr="00142A0D">
        <w:rPr>
          <w:noProof/>
          <w:lang w:val="en-US"/>
        </w:rPr>
        <w:pict>
          <v:group id="_x0000_s1130" style="position:absolute;left:0;text-align:left;margin-left:350.55pt;margin-top:28.7pt;width:35.4pt;height:23.15pt;z-index:251720704;mso-wrap-distance-left:0;mso-wrap-distance-right:0" coordorigin="8265,511" coordsize="640,550" o:regroupid="1">
            <o:lock v:ext="edit" text="t"/>
            <v:roundrect id="_x0000_s1131" style="position:absolute;left:8265;top:511;width:640;height:550;mso-wrap-style:none;v-text-anchor:middle" arcsize="10923f" strokeweight=".26mm">
              <v:fill color2="black"/>
              <v:stroke joinstyle="miter"/>
            </v:roundrect>
            <v:shape id="_x0000_s1132" type="#_x0000_t202" style="position:absolute;left:8289;top:535;width:586;height:496;v-text-anchor:middle" filled="f" stroked="f">
              <v:stroke joinstyle="round"/>
              <v:textbox style="mso-next-textbox:#_x0000_s1132;mso-rotate-with-shape:t">
                <w:txbxContent>
                  <w:p w:rsidR="00303130" w:rsidRPr="00F837E8" w:rsidRDefault="00303130" w:rsidP="00217BF0">
                    <w:pPr>
                      <w:rPr>
                        <w:rFonts w:ascii="Times New Roman" w:hAnsi="Times New Roman" w:cs="Times New Roman"/>
                        <w:b/>
                        <w:sz w:val="24"/>
                        <w:szCs w:val="24"/>
                      </w:rPr>
                    </w:pPr>
                    <w:r w:rsidRPr="00F837E8">
                      <w:rPr>
                        <w:rFonts w:ascii="Times New Roman" w:hAnsi="Times New Roman" w:cs="Times New Roman"/>
                        <w:b/>
                        <w:sz w:val="24"/>
                        <w:szCs w:val="24"/>
                      </w:rPr>
                      <w:t>e2</w:t>
                    </w:r>
                  </w:p>
                </w:txbxContent>
              </v:textbox>
            </v:shape>
          </v:group>
        </w:pict>
      </w:r>
      <w:r>
        <w:rPr>
          <w:b/>
          <w:bCs/>
          <w:noProof/>
          <w:lang w:val="en-US"/>
        </w:rPr>
        <w:pict>
          <v:shape id="_x0000_s1125" type="#_x0000_t32" style="position:absolute;left:0;text-align:left;margin-left:132pt;margin-top:7.15pt;width:197.45pt;height:38.15pt;flip:y;z-index:251717632" o:connectortype="straight" o:regroupid="1" strokeweight=".26mm">
            <v:stroke endarrow="block" joinstyle="miter"/>
          </v:shape>
        </w:pict>
      </w:r>
      <w:r w:rsidRPr="00142A0D">
        <w:rPr>
          <w:noProof/>
          <w:lang w:val="en-US"/>
        </w:rPr>
        <w:pict>
          <v:rect id="_x0000_s1136" style="position:absolute;left:0;text-align:left;margin-left:4.8pt;margin-top:16.5pt;width:127.2pt;height:35.35pt;z-index:251724800" o:regroupid="1">
            <v:textbox style="mso-next-textbox:#_x0000_s1136">
              <w:txbxContent>
                <w:p w:rsidR="00303130" w:rsidRPr="00522A7A" w:rsidRDefault="00303130" w:rsidP="00217BF0">
                  <w:pPr>
                    <w:jc w:val="center"/>
                    <w:rPr>
                      <w:b/>
                      <w:bCs/>
                    </w:rPr>
                  </w:pPr>
                  <w:r w:rsidRPr="00217BF0">
                    <w:rPr>
                      <w:rFonts w:ascii="Times New Roman" w:hAnsi="Times New Roman" w:cs="Times New Roman"/>
                      <w:b/>
                      <w:bCs/>
                    </w:rPr>
                    <w:t>PDRB per kapita</w:t>
                  </w:r>
                  <w:r w:rsidRPr="00217BF0">
                    <w:rPr>
                      <w:rFonts w:ascii="Times New Roman" w:hAnsi="Times New Roman" w:cs="Times New Roman"/>
                      <w:b/>
                      <w:bCs/>
                      <w:lang w:val="en-US"/>
                    </w:rPr>
                    <w:t xml:space="preserve"> </w:t>
                  </w:r>
                  <w:r>
                    <w:rPr>
                      <w:rFonts w:ascii="Times New Roman" w:hAnsi="Times New Roman" w:cs="Times New Roman"/>
                      <w:b/>
                      <w:bCs/>
                      <w:lang w:val="en-US"/>
                    </w:rPr>
                    <w:t xml:space="preserve">           </w:t>
                  </w:r>
                  <w:r w:rsidRPr="00217BF0">
                    <w:rPr>
                      <w:rFonts w:ascii="Times New Roman" w:hAnsi="Times New Roman" w:cs="Times New Roman"/>
                      <w:b/>
                      <w:bCs/>
                    </w:rPr>
                    <w:t>(X2)</w:t>
                  </w:r>
                </w:p>
              </w:txbxContent>
            </v:textbox>
          </v:rect>
        </w:pict>
      </w:r>
      <w:r w:rsidRPr="00142A0D">
        <w:rPr>
          <w:noProof/>
        </w:rPr>
        <w:pict>
          <v:shape id="_x0000_s1119" type="#_x0000_t32" style="position:absolute;left:0;text-align:left;margin-left:372pt;margin-top:13pt;width:0;height:16.85pt;flip:y;z-index:251711488" o:connectortype="straight" strokeweight=".26mm">
            <v:stroke endarrow="block" joinstyle="miter"/>
          </v:shape>
        </w:pict>
      </w:r>
      <w:r w:rsidR="00217BF0" w:rsidRPr="0098461F">
        <w:rPr>
          <w:b/>
          <w:bCs/>
        </w:rPr>
        <w:tab/>
      </w:r>
    </w:p>
    <w:p w:rsidR="00217BF0" w:rsidRPr="008F00CD" w:rsidRDefault="00217BF0" w:rsidP="00217BF0">
      <w:pPr>
        <w:tabs>
          <w:tab w:val="left" w:pos="2835"/>
        </w:tabs>
        <w:spacing w:before="120" w:line="480" w:lineRule="auto"/>
        <w:jc w:val="both"/>
        <w:rPr>
          <w:b/>
          <w:bCs/>
          <w:lang w:val="en-US"/>
        </w:rPr>
      </w:pPr>
      <w:r w:rsidRPr="0098461F">
        <w:rPr>
          <w:b/>
          <w:bCs/>
        </w:rPr>
        <w:t xml:space="preserve">                                                    </w:t>
      </w:r>
      <w:r>
        <w:rPr>
          <w:b/>
          <w:bCs/>
        </w:rPr>
        <w:t xml:space="preserve">  </w:t>
      </w:r>
      <w:r w:rsidR="008F00CD">
        <w:rPr>
          <w:b/>
          <w:bCs/>
        </w:rPr>
        <w:t xml:space="preserve">                           </w:t>
      </w:r>
    </w:p>
    <w:p w:rsidR="00217BF0" w:rsidRPr="005C4CC9" w:rsidRDefault="008F00CD" w:rsidP="005C4CC9">
      <w:pPr>
        <w:spacing w:after="0" w:line="240" w:lineRule="auto"/>
        <w:ind w:left="1166" w:hanging="1166"/>
        <w:jc w:val="both"/>
        <w:rPr>
          <w:rFonts w:ascii="Times New Roman" w:hAnsi="Times New Roman" w:cs="Times New Roman"/>
          <w:b/>
          <w:bCs/>
        </w:rPr>
      </w:pPr>
      <w:r w:rsidRPr="005C4CC9">
        <w:rPr>
          <w:rFonts w:ascii="Times New Roman" w:hAnsi="Times New Roman" w:cs="Times New Roman"/>
          <w:b/>
          <w:bCs/>
        </w:rPr>
        <w:t xml:space="preserve">Gambar </w:t>
      </w:r>
      <w:r w:rsidR="00217BF0" w:rsidRPr="005C4CC9">
        <w:rPr>
          <w:rFonts w:ascii="Times New Roman" w:hAnsi="Times New Roman" w:cs="Times New Roman"/>
          <w:b/>
          <w:bCs/>
        </w:rPr>
        <w:t xml:space="preserve">1 </w:t>
      </w:r>
      <w:r w:rsidR="00217BF0" w:rsidRPr="005C4CC9">
        <w:rPr>
          <w:rFonts w:ascii="Times New Roman" w:hAnsi="Times New Roman" w:cs="Times New Roman"/>
          <w:b/>
          <w:bCs/>
        </w:rPr>
        <w:tab/>
        <w:t xml:space="preserve">Model Analisis Jalur </w:t>
      </w:r>
      <w:r w:rsidR="00217BF0" w:rsidRPr="005C4CC9">
        <w:rPr>
          <w:rFonts w:ascii="Times New Roman" w:hAnsi="Times New Roman" w:cs="Times New Roman"/>
          <w:b/>
        </w:rPr>
        <w:t>Pengaruh Jumlah Penduduk dan PDRB per Kapita terhadap Penerimaan PKB dan BBNKB serta Kemandirian Keuangan Daerah Provinsi Bali Tahun 1991-2010</w:t>
      </w:r>
    </w:p>
    <w:p w:rsidR="00651A8E" w:rsidRDefault="00651A8E" w:rsidP="00664500">
      <w:pPr>
        <w:spacing w:after="0" w:line="480" w:lineRule="auto"/>
        <w:rPr>
          <w:rFonts w:ascii="Times New Roman" w:hAnsi="Times New Roman" w:cs="Times New Roman"/>
          <w:b/>
          <w:sz w:val="24"/>
          <w:szCs w:val="24"/>
          <w:lang w:val="en-US"/>
        </w:rPr>
      </w:pPr>
    </w:p>
    <w:p w:rsidR="00241949" w:rsidRPr="009458A6" w:rsidRDefault="00241949" w:rsidP="00664500">
      <w:pPr>
        <w:spacing w:after="0" w:line="480" w:lineRule="auto"/>
        <w:rPr>
          <w:rFonts w:ascii="Times New Roman" w:hAnsi="Times New Roman" w:cs="Times New Roman"/>
          <w:b/>
          <w:sz w:val="24"/>
          <w:szCs w:val="24"/>
        </w:rPr>
      </w:pPr>
      <w:r w:rsidRPr="009458A6">
        <w:rPr>
          <w:rFonts w:ascii="Times New Roman" w:hAnsi="Times New Roman" w:cs="Times New Roman"/>
          <w:b/>
          <w:sz w:val="24"/>
          <w:szCs w:val="24"/>
        </w:rPr>
        <w:t>HASIL DAN PEMBAHASAN</w:t>
      </w:r>
    </w:p>
    <w:p w:rsidR="00651A8E" w:rsidRDefault="00651A8E" w:rsidP="00664500">
      <w:pPr>
        <w:shd w:val="clear" w:color="auto" w:fill="FFFFFF"/>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w:t>
      </w:r>
    </w:p>
    <w:p w:rsidR="00651A8E" w:rsidRDefault="00651A8E" w:rsidP="00664500">
      <w:pPr>
        <w:shd w:val="clear" w:color="auto" w:fill="FFFFFF"/>
        <w:autoSpaceDE w:val="0"/>
        <w:autoSpaceDN w:val="0"/>
        <w:adjustRightInd w:val="0"/>
        <w:spacing w:after="0" w:line="240" w:lineRule="auto"/>
        <w:jc w:val="both"/>
        <w:rPr>
          <w:rFonts w:ascii="Times New Roman" w:hAnsi="Times New Roman" w:cs="Times New Roman"/>
          <w:b/>
          <w:bCs/>
          <w:sz w:val="24"/>
          <w:szCs w:val="24"/>
          <w:lang w:val="en-US"/>
        </w:rPr>
      </w:pPr>
    </w:p>
    <w:p w:rsidR="002E48E4" w:rsidRPr="009458A6" w:rsidRDefault="002E48E4" w:rsidP="00664500">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9458A6">
        <w:rPr>
          <w:rFonts w:ascii="Times New Roman" w:hAnsi="Times New Roman" w:cs="Times New Roman"/>
          <w:b/>
          <w:bCs/>
          <w:sz w:val="24"/>
          <w:szCs w:val="24"/>
        </w:rPr>
        <w:t xml:space="preserve">Pengaruh Jumlah Penduduk dan PDRB per Kapita </w:t>
      </w:r>
      <w:r w:rsidR="003425F9" w:rsidRPr="009458A6">
        <w:rPr>
          <w:rFonts w:ascii="Times New Roman" w:hAnsi="Times New Roman" w:cs="Times New Roman"/>
          <w:b/>
          <w:bCs/>
          <w:sz w:val="24"/>
          <w:szCs w:val="24"/>
        </w:rPr>
        <w:t xml:space="preserve">terhadap </w:t>
      </w:r>
      <w:r w:rsidR="009458A6">
        <w:rPr>
          <w:rFonts w:ascii="Times New Roman" w:hAnsi="Times New Roman" w:cs="Times New Roman"/>
          <w:b/>
          <w:bCs/>
          <w:sz w:val="24"/>
          <w:szCs w:val="24"/>
        </w:rPr>
        <w:t>Penerimaan</w:t>
      </w:r>
      <w:r w:rsidR="00664500">
        <w:rPr>
          <w:rFonts w:ascii="Times New Roman" w:hAnsi="Times New Roman" w:cs="Times New Roman"/>
          <w:b/>
          <w:bCs/>
          <w:sz w:val="24"/>
          <w:szCs w:val="24"/>
          <w:lang w:val="en-US"/>
        </w:rPr>
        <w:t xml:space="preserve"> </w:t>
      </w:r>
      <w:r w:rsidR="009458A6">
        <w:rPr>
          <w:rFonts w:ascii="Times New Roman" w:hAnsi="Times New Roman" w:cs="Times New Roman"/>
          <w:b/>
          <w:bCs/>
          <w:sz w:val="24"/>
          <w:szCs w:val="24"/>
        </w:rPr>
        <w:t>PKB dan</w:t>
      </w:r>
      <w:r w:rsidR="00664500">
        <w:rPr>
          <w:rFonts w:ascii="Times New Roman" w:hAnsi="Times New Roman" w:cs="Times New Roman"/>
          <w:b/>
          <w:bCs/>
          <w:sz w:val="24"/>
          <w:szCs w:val="24"/>
          <w:lang w:val="en-US"/>
        </w:rPr>
        <w:t xml:space="preserve"> </w:t>
      </w:r>
      <w:r w:rsidRPr="009458A6">
        <w:rPr>
          <w:rFonts w:ascii="Times New Roman" w:hAnsi="Times New Roman" w:cs="Times New Roman"/>
          <w:b/>
          <w:bCs/>
          <w:sz w:val="24"/>
          <w:szCs w:val="24"/>
        </w:rPr>
        <w:t>BBNKB serta Kemandirian Keuangan Daerah Tahun 1991-2010</w:t>
      </w:r>
    </w:p>
    <w:p w:rsidR="002E48E4" w:rsidRPr="009458A6" w:rsidRDefault="002E48E4" w:rsidP="00334D39">
      <w:pPr>
        <w:shd w:val="clear" w:color="auto" w:fill="FFFFFF"/>
        <w:autoSpaceDE w:val="0"/>
        <w:autoSpaceDN w:val="0"/>
        <w:adjustRightInd w:val="0"/>
        <w:spacing w:before="240" w:after="0" w:line="480" w:lineRule="auto"/>
        <w:ind w:firstLine="562"/>
        <w:jc w:val="both"/>
        <w:rPr>
          <w:rFonts w:ascii="Times New Roman" w:hAnsi="Times New Roman" w:cs="Times New Roman"/>
          <w:sz w:val="24"/>
          <w:szCs w:val="24"/>
        </w:rPr>
      </w:pPr>
      <w:r w:rsidRPr="009458A6">
        <w:rPr>
          <w:rFonts w:ascii="Times New Roman" w:hAnsi="Times New Roman" w:cs="Times New Roman"/>
          <w:sz w:val="24"/>
          <w:szCs w:val="24"/>
        </w:rPr>
        <w:t xml:space="preserve">Koefisien jalur </w:t>
      </w:r>
      <w:r w:rsidR="00334D39">
        <w:rPr>
          <w:rFonts w:ascii="Times New Roman" w:hAnsi="Times New Roman" w:cs="Times New Roman"/>
          <w:sz w:val="24"/>
          <w:szCs w:val="24"/>
          <w:lang w:val="en-US"/>
        </w:rPr>
        <w:t xml:space="preserve">dalam </w:t>
      </w:r>
      <w:r w:rsidR="00334D39" w:rsidRPr="009458A6">
        <w:rPr>
          <w:rFonts w:ascii="Times New Roman" w:hAnsi="Times New Roman" w:cs="Times New Roman"/>
          <w:sz w:val="24"/>
          <w:szCs w:val="24"/>
        </w:rPr>
        <w:t xml:space="preserve">penelitian ini </w:t>
      </w:r>
      <w:r w:rsidR="00334D39">
        <w:rPr>
          <w:rFonts w:ascii="Times New Roman" w:hAnsi="Times New Roman" w:cs="Times New Roman"/>
          <w:sz w:val="24"/>
          <w:szCs w:val="24"/>
          <w:lang w:val="en-US"/>
        </w:rPr>
        <w:t xml:space="preserve">didapat </w:t>
      </w:r>
      <w:r w:rsidR="003C24BB">
        <w:rPr>
          <w:rFonts w:ascii="Times New Roman" w:hAnsi="Times New Roman" w:cs="Times New Roman"/>
          <w:sz w:val="24"/>
          <w:szCs w:val="24"/>
          <w:lang w:val="en-US"/>
        </w:rPr>
        <w:t xml:space="preserve">melalui </w:t>
      </w:r>
      <w:r w:rsidR="003C24BB" w:rsidRPr="009458A6">
        <w:rPr>
          <w:rFonts w:ascii="Times New Roman" w:hAnsi="Times New Roman" w:cs="Times New Roman"/>
          <w:sz w:val="24"/>
          <w:szCs w:val="24"/>
        </w:rPr>
        <w:t>perhitungan regresi</w:t>
      </w:r>
      <w:r w:rsidR="003C24BB" w:rsidRPr="003C24BB">
        <w:rPr>
          <w:rFonts w:ascii="Times New Roman" w:hAnsi="Times New Roman" w:cs="Times New Roman"/>
          <w:sz w:val="24"/>
          <w:szCs w:val="24"/>
        </w:rPr>
        <w:t xml:space="preserve"> </w:t>
      </w:r>
      <w:r w:rsidR="003C24BB">
        <w:rPr>
          <w:rFonts w:ascii="Times New Roman" w:hAnsi="Times New Roman" w:cs="Times New Roman"/>
          <w:sz w:val="24"/>
          <w:szCs w:val="24"/>
          <w:lang w:val="en-US"/>
        </w:rPr>
        <w:t>de</w:t>
      </w:r>
      <w:r w:rsidR="003C24BB" w:rsidRPr="009458A6">
        <w:rPr>
          <w:rFonts w:ascii="Times New Roman" w:hAnsi="Times New Roman" w:cs="Times New Roman"/>
          <w:sz w:val="24"/>
          <w:szCs w:val="24"/>
        </w:rPr>
        <w:t xml:space="preserve">ngan metode regresi sederhana </w:t>
      </w:r>
      <w:r w:rsidR="003C24BB" w:rsidRPr="009458A6">
        <w:rPr>
          <w:rFonts w:ascii="Times New Roman" w:hAnsi="Times New Roman" w:cs="Times New Roman"/>
          <w:i/>
          <w:iCs/>
          <w:sz w:val="24"/>
          <w:szCs w:val="24"/>
        </w:rPr>
        <w:t>(Ordinary Least Square = OLS)</w:t>
      </w:r>
      <w:r w:rsidR="00334D39">
        <w:rPr>
          <w:rFonts w:ascii="Times New Roman" w:hAnsi="Times New Roman" w:cs="Times New Roman"/>
          <w:i/>
          <w:iCs/>
          <w:sz w:val="24"/>
          <w:szCs w:val="24"/>
          <w:lang w:val="en-US"/>
        </w:rPr>
        <w:t xml:space="preserve"> </w:t>
      </w:r>
      <w:r w:rsidR="0044223A">
        <w:rPr>
          <w:rFonts w:ascii="Times New Roman" w:hAnsi="Times New Roman" w:cs="Times New Roman"/>
          <w:sz w:val="24"/>
          <w:szCs w:val="24"/>
          <w:lang w:val="en-US"/>
        </w:rPr>
        <w:t>memakai</w:t>
      </w:r>
      <w:r w:rsidRPr="009458A6">
        <w:rPr>
          <w:rFonts w:ascii="Times New Roman" w:hAnsi="Times New Roman" w:cs="Times New Roman"/>
          <w:sz w:val="24"/>
          <w:szCs w:val="24"/>
        </w:rPr>
        <w:t xml:space="preserve"> program SPSS versi 17 terhadap model persamaan. Untuk </w:t>
      </w:r>
      <w:r w:rsidR="00334D39">
        <w:rPr>
          <w:rFonts w:ascii="Times New Roman" w:hAnsi="Times New Roman" w:cs="Times New Roman"/>
          <w:sz w:val="24"/>
          <w:szCs w:val="24"/>
          <w:lang w:val="en-US"/>
        </w:rPr>
        <w:t>memperoleh</w:t>
      </w:r>
      <w:r w:rsidRPr="009458A6">
        <w:rPr>
          <w:rFonts w:ascii="Times New Roman" w:hAnsi="Times New Roman" w:cs="Times New Roman"/>
          <w:sz w:val="24"/>
          <w:szCs w:val="24"/>
        </w:rPr>
        <w:t xml:space="preserve"> koefisien jalur, </w:t>
      </w:r>
      <w:r w:rsidR="00334D39">
        <w:rPr>
          <w:rFonts w:ascii="Times New Roman" w:hAnsi="Times New Roman" w:cs="Times New Roman"/>
          <w:sz w:val="24"/>
          <w:szCs w:val="24"/>
          <w:lang w:val="en-US"/>
        </w:rPr>
        <w:t xml:space="preserve">diperoleh </w:t>
      </w:r>
      <w:r w:rsidRPr="009458A6">
        <w:rPr>
          <w:rFonts w:ascii="Times New Roman" w:hAnsi="Times New Roman" w:cs="Times New Roman"/>
          <w:sz w:val="24"/>
          <w:szCs w:val="24"/>
        </w:rPr>
        <w:t xml:space="preserve">secara bertahap </w:t>
      </w:r>
      <w:r w:rsidR="00334D39">
        <w:rPr>
          <w:rFonts w:ascii="Times New Roman" w:hAnsi="Times New Roman" w:cs="Times New Roman"/>
          <w:sz w:val="24"/>
          <w:szCs w:val="24"/>
          <w:lang w:val="en-US"/>
        </w:rPr>
        <w:t>dengan</w:t>
      </w:r>
      <w:r w:rsidR="00334D39">
        <w:rPr>
          <w:rFonts w:ascii="Times New Roman" w:hAnsi="Times New Roman" w:cs="Times New Roman"/>
          <w:sz w:val="24"/>
          <w:szCs w:val="24"/>
        </w:rPr>
        <w:t xml:space="preserve"> model persamaan regresi</w:t>
      </w:r>
      <w:r w:rsidR="00334D39">
        <w:rPr>
          <w:rFonts w:ascii="Times New Roman" w:hAnsi="Times New Roman" w:cs="Times New Roman"/>
          <w:sz w:val="24"/>
          <w:szCs w:val="24"/>
          <w:lang w:val="en-US"/>
        </w:rPr>
        <w:t xml:space="preserve"> yaitu</w:t>
      </w:r>
      <w:r w:rsidRPr="009458A6">
        <w:rPr>
          <w:rFonts w:ascii="Times New Roman" w:hAnsi="Times New Roman" w:cs="Times New Roman"/>
          <w:sz w:val="24"/>
          <w:szCs w:val="24"/>
        </w:rPr>
        <w:t xml:space="preserve"> :</w:t>
      </w:r>
    </w:p>
    <w:p w:rsidR="002E48E4" w:rsidRPr="009458A6" w:rsidRDefault="002E48E4" w:rsidP="00CB60EB">
      <w:pPr>
        <w:numPr>
          <w:ilvl w:val="3"/>
          <w:numId w:val="5"/>
        </w:numPr>
        <w:shd w:val="clear" w:color="auto" w:fill="FFFFFF"/>
        <w:tabs>
          <w:tab w:val="clear" w:pos="2520"/>
        </w:tabs>
        <w:autoSpaceDE w:val="0"/>
        <w:autoSpaceDN w:val="0"/>
        <w:adjustRightInd w:val="0"/>
        <w:spacing w:after="0" w:line="480" w:lineRule="auto"/>
        <w:ind w:left="284" w:hanging="284"/>
        <w:jc w:val="both"/>
        <w:rPr>
          <w:rFonts w:ascii="Times New Roman" w:hAnsi="Times New Roman" w:cs="Times New Roman"/>
          <w:sz w:val="24"/>
          <w:szCs w:val="24"/>
        </w:rPr>
      </w:pPr>
      <w:r w:rsidRPr="009458A6">
        <w:rPr>
          <w:rFonts w:ascii="Times New Roman" w:hAnsi="Times New Roman" w:cs="Times New Roman"/>
          <w:sz w:val="24"/>
          <w:szCs w:val="24"/>
        </w:rPr>
        <w:t>Model 1 : Pengaruh Variabel Jumlah Penduduk (X</w:t>
      </w:r>
      <w:r w:rsidRPr="009458A6">
        <w:rPr>
          <w:rFonts w:ascii="Times New Roman" w:hAnsi="Times New Roman" w:cs="Times New Roman"/>
          <w:sz w:val="24"/>
          <w:szCs w:val="24"/>
          <w:vertAlign w:val="subscript"/>
        </w:rPr>
        <w:t>1</w:t>
      </w:r>
      <w:r w:rsidRPr="009458A6">
        <w:rPr>
          <w:rFonts w:ascii="Times New Roman" w:hAnsi="Times New Roman" w:cs="Times New Roman"/>
          <w:sz w:val="24"/>
          <w:szCs w:val="24"/>
        </w:rPr>
        <w:t>) dan PDRB per Kapita (X</w:t>
      </w:r>
      <w:r w:rsidRPr="009458A6">
        <w:rPr>
          <w:rFonts w:ascii="Times New Roman" w:hAnsi="Times New Roman" w:cs="Times New Roman"/>
          <w:sz w:val="24"/>
          <w:szCs w:val="24"/>
          <w:vertAlign w:val="subscript"/>
        </w:rPr>
        <w:t>2</w:t>
      </w:r>
      <w:r w:rsidRPr="009458A6">
        <w:rPr>
          <w:rFonts w:ascii="Times New Roman" w:hAnsi="Times New Roman" w:cs="Times New Roman"/>
          <w:sz w:val="24"/>
          <w:szCs w:val="24"/>
        </w:rPr>
        <w:t>) terhadap Penerimaan PKB dan BBNKB (X</w:t>
      </w:r>
      <w:r w:rsidRPr="009458A6">
        <w:rPr>
          <w:rFonts w:ascii="Times New Roman" w:hAnsi="Times New Roman" w:cs="Times New Roman"/>
          <w:sz w:val="24"/>
          <w:szCs w:val="24"/>
          <w:vertAlign w:val="subscript"/>
        </w:rPr>
        <w:t>3</w:t>
      </w:r>
      <w:r w:rsidRPr="009458A6">
        <w:rPr>
          <w:rFonts w:ascii="Times New Roman" w:hAnsi="Times New Roman" w:cs="Times New Roman"/>
          <w:sz w:val="24"/>
          <w:szCs w:val="24"/>
        </w:rPr>
        <w:t>)</w:t>
      </w:r>
    </w:p>
    <w:p w:rsidR="002E48E4" w:rsidRPr="009458A6" w:rsidRDefault="002E48E4" w:rsidP="00CB60EB">
      <w:pPr>
        <w:numPr>
          <w:ilvl w:val="3"/>
          <w:numId w:val="5"/>
        </w:numPr>
        <w:shd w:val="clear" w:color="auto" w:fill="FFFFFF"/>
        <w:tabs>
          <w:tab w:val="clear" w:pos="2520"/>
        </w:tabs>
        <w:autoSpaceDE w:val="0"/>
        <w:autoSpaceDN w:val="0"/>
        <w:adjustRightInd w:val="0"/>
        <w:spacing w:after="0" w:line="480" w:lineRule="auto"/>
        <w:ind w:left="284" w:hanging="284"/>
        <w:jc w:val="both"/>
        <w:rPr>
          <w:rFonts w:ascii="Times New Roman" w:hAnsi="Times New Roman" w:cs="Times New Roman"/>
          <w:sz w:val="24"/>
          <w:szCs w:val="24"/>
        </w:rPr>
      </w:pPr>
      <w:r w:rsidRPr="009458A6">
        <w:rPr>
          <w:rFonts w:ascii="Times New Roman" w:hAnsi="Times New Roman" w:cs="Times New Roman"/>
          <w:sz w:val="24"/>
          <w:szCs w:val="24"/>
        </w:rPr>
        <w:t>Model 2 : Pengaruh Variabel Jumlah Penduduk (X</w:t>
      </w:r>
      <w:r w:rsidRPr="009458A6">
        <w:rPr>
          <w:rFonts w:ascii="Times New Roman" w:hAnsi="Times New Roman" w:cs="Times New Roman"/>
          <w:sz w:val="24"/>
          <w:szCs w:val="24"/>
          <w:vertAlign w:val="subscript"/>
        </w:rPr>
        <w:t>1</w:t>
      </w:r>
      <w:r w:rsidRPr="009458A6">
        <w:rPr>
          <w:rFonts w:ascii="Times New Roman" w:hAnsi="Times New Roman" w:cs="Times New Roman"/>
          <w:sz w:val="24"/>
          <w:szCs w:val="24"/>
        </w:rPr>
        <w:t>), PDRB per Kapita (X</w:t>
      </w:r>
      <w:r w:rsidRPr="009458A6">
        <w:rPr>
          <w:rFonts w:ascii="Times New Roman" w:hAnsi="Times New Roman" w:cs="Times New Roman"/>
          <w:sz w:val="24"/>
          <w:szCs w:val="24"/>
          <w:vertAlign w:val="subscript"/>
        </w:rPr>
        <w:t>2</w:t>
      </w:r>
      <w:r w:rsidRPr="009458A6">
        <w:rPr>
          <w:rFonts w:ascii="Times New Roman" w:hAnsi="Times New Roman" w:cs="Times New Roman"/>
          <w:sz w:val="24"/>
          <w:szCs w:val="24"/>
        </w:rPr>
        <w:t>) dan Penerimaan PKB dan BBNKB (X</w:t>
      </w:r>
      <w:r w:rsidRPr="009458A6">
        <w:rPr>
          <w:rFonts w:ascii="Times New Roman" w:hAnsi="Times New Roman" w:cs="Times New Roman"/>
          <w:sz w:val="24"/>
          <w:szCs w:val="24"/>
          <w:vertAlign w:val="subscript"/>
        </w:rPr>
        <w:t>3</w:t>
      </w:r>
      <w:r w:rsidRPr="009458A6">
        <w:rPr>
          <w:rFonts w:ascii="Times New Roman" w:hAnsi="Times New Roman" w:cs="Times New Roman"/>
          <w:sz w:val="24"/>
          <w:szCs w:val="24"/>
        </w:rPr>
        <w:t>) terhadap Kemandirian Keuangan Daerah (Y)</w:t>
      </w:r>
    </w:p>
    <w:p w:rsidR="002E48E4" w:rsidRPr="009458A6" w:rsidRDefault="00334D39" w:rsidP="00B84F49">
      <w:pPr>
        <w:shd w:val="clear" w:color="auto" w:fill="FFFFFF"/>
        <w:autoSpaceDE w:val="0"/>
        <w:autoSpaceDN w:val="0"/>
        <w:adjustRightInd w:val="0"/>
        <w:spacing w:after="0" w:line="480" w:lineRule="auto"/>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Adapun </w:t>
      </w:r>
      <w:r>
        <w:rPr>
          <w:rFonts w:ascii="Times New Roman" w:hAnsi="Times New Roman" w:cs="Times New Roman"/>
          <w:sz w:val="24"/>
          <w:szCs w:val="24"/>
        </w:rPr>
        <w:t>model persamaan regresi</w:t>
      </w:r>
      <w:r>
        <w:rPr>
          <w:rFonts w:ascii="Times New Roman" w:hAnsi="Times New Roman" w:cs="Times New Roman"/>
          <w:sz w:val="24"/>
          <w:szCs w:val="24"/>
          <w:lang w:val="en-US"/>
        </w:rPr>
        <w:t xml:space="preserve">, </w:t>
      </w:r>
      <w:r w:rsidR="002E48E4" w:rsidRPr="009458A6">
        <w:rPr>
          <w:rFonts w:ascii="Times New Roman" w:hAnsi="Times New Roman" w:cs="Times New Roman"/>
          <w:sz w:val="24"/>
          <w:szCs w:val="24"/>
        </w:rPr>
        <w:t xml:space="preserve">klasifikasi variabel </w:t>
      </w:r>
      <w:r w:rsidR="00C528EF">
        <w:rPr>
          <w:rFonts w:ascii="Times New Roman" w:hAnsi="Times New Roman" w:cs="Times New Roman"/>
          <w:sz w:val="24"/>
          <w:szCs w:val="24"/>
          <w:lang w:val="en-US"/>
        </w:rPr>
        <w:t>dan</w:t>
      </w:r>
      <w:r w:rsidR="00C528EF">
        <w:rPr>
          <w:rFonts w:ascii="Times New Roman" w:hAnsi="Times New Roman" w:cs="Times New Roman"/>
          <w:sz w:val="24"/>
          <w:szCs w:val="24"/>
        </w:rPr>
        <w:t xml:space="preserve"> persamaan</w:t>
      </w:r>
      <w:r w:rsidR="00C528EF">
        <w:rPr>
          <w:rFonts w:ascii="Times New Roman" w:hAnsi="Times New Roman" w:cs="Times New Roman"/>
          <w:sz w:val="24"/>
          <w:szCs w:val="24"/>
          <w:lang w:val="en-US"/>
        </w:rPr>
        <w:t xml:space="preserve"> jalur</w:t>
      </w:r>
      <w:r w:rsidR="002E48E4" w:rsidRPr="009458A6">
        <w:rPr>
          <w:rFonts w:ascii="Times New Roman" w:hAnsi="Times New Roman" w:cs="Times New Roman"/>
          <w:sz w:val="24"/>
          <w:szCs w:val="24"/>
        </w:rPr>
        <w:t xml:space="preserve"> </w:t>
      </w:r>
      <w:r w:rsidR="00C528EF">
        <w:rPr>
          <w:rFonts w:ascii="Times New Roman" w:hAnsi="Times New Roman" w:cs="Times New Roman"/>
          <w:sz w:val="24"/>
          <w:szCs w:val="24"/>
          <w:lang w:val="en-US"/>
        </w:rPr>
        <w:t>ditunjukkan pada</w:t>
      </w:r>
      <w:r w:rsidR="00856D35">
        <w:rPr>
          <w:rFonts w:ascii="Times New Roman" w:hAnsi="Times New Roman" w:cs="Times New Roman"/>
          <w:sz w:val="24"/>
          <w:szCs w:val="24"/>
          <w:lang w:val="en-US"/>
        </w:rPr>
        <w:t xml:space="preserve"> </w:t>
      </w:r>
      <w:r w:rsidR="002E48E4" w:rsidRPr="009458A6">
        <w:rPr>
          <w:rFonts w:ascii="Times New Roman" w:hAnsi="Times New Roman" w:cs="Times New Roman"/>
          <w:sz w:val="24"/>
          <w:szCs w:val="24"/>
        </w:rPr>
        <w:t xml:space="preserve">Tabel </w:t>
      </w:r>
      <w:r w:rsidR="00434BCA">
        <w:rPr>
          <w:rFonts w:ascii="Times New Roman" w:hAnsi="Times New Roman" w:cs="Times New Roman"/>
          <w:sz w:val="24"/>
          <w:szCs w:val="24"/>
          <w:lang w:val="en-US"/>
        </w:rPr>
        <w:t>2.</w:t>
      </w:r>
    </w:p>
    <w:p w:rsidR="002E48E4" w:rsidRPr="0044223A" w:rsidRDefault="002E48E4" w:rsidP="003A3F65">
      <w:pPr>
        <w:shd w:val="clear" w:color="auto" w:fill="FFFFFF"/>
        <w:autoSpaceDE w:val="0"/>
        <w:autoSpaceDN w:val="0"/>
        <w:adjustRightInd w:val="0"/>
        <w:spacing w:after="0" w:line="240" w:lineRule="auto"/>
        <w:jc w:val="center"/>
        <w:rPr>
          <w:rFonts w:ascii="Times New Roman" w:hAnsi="Times New Roman" w:cs="Times New Roman"/>
          <w:b/>
          <w:bCs/>
          <w:sz w:val="24"/>
          <w:szCs w:val="24"/>
          <w:lang w:val="en-US"/>
        </w:rPr>
      </w:pPr>
      <w:r w:rsidRPr="0044223A">
        <w:rPr>
          <w:rFonts w:ascii="Times New Roman" w:hAnsi="Times New Roman" w:cs="Times New Roman"/>
          <w:b/>
          <w:bCs/>
          <w:sz w:val="24"/>
          <w:szCs w:val="24"/>
        </w:rPr>
        <w:lastRenderedPageBreak/>
        <w:t xml:space="preserve">Tabel </w:t>
      </w:r>
      <w:r w:rsidR="00434BCA" w:rsidRPr="0044223A">
        <w:rPr>
          <w:rFonts w:ascii="Times New Roman" w:hAnsi="Times New Roman" w:cs="Times New Roman"/>
          <w:b/>
          <w:bCs/>
          <w:sz w:val="24"/>
          <w:szCs w:val="24"/>
          <w:lang w:val="en-US"/>
        </w:rPr>
        <w:t>2</w:t>
      </w:r>
    </w:p>
    <w:p w:rsidR="002E48E4" w:rsidRPr="0044223A" w:rsidRDefault="002E48E4" w:rsidP="00664500">
      <w:pPr>
        <w:shd w:val="clear" w:color="auto" w:fill="FFFFFF"/>
        <w:autoSpaceDE w:val="0"/>
        <w:autoSpaceDN w:val="0"/>
        <w:adjustRightInd w:val="0"/>
        <w:spacing w:after="120" w:line="240" w:lineRule="auto"/>
        <w:jc w:val="center"/>
        <w:rPr>
          <w:rFonts w:ascii="Times New Roman" w:hAnsi="Times New Roman" w:cs="Times New Roman"/>
          <w:b/>
          <w:bCs/>
          <w:sz w:val="24"/>
          <w:szCs w:val="24"/>
        </w:rPr>
      </w:pPr>
      <w:r w:rsidRPr="0044223A">
        <w:rPr>
          <w:rFonts w:ascii="Times New Roman" w:hAnsi="Times New Roman" w:cs="Times New Roman"/>
          <w:b/>
          <w:bCs/>
          <w:sz w:val="24"/>
          <w:szCs w:val="24"/>
        </w:rPr>
        <w:t>Klasifikasi Variabel dan Persamaan Jalur</w:t>
      </w:r>
    </w:p>
    <w:tbl>
      <w:tblPr>
        <w:tblW w:w="0" w:type="auto"/>
        <w:tblInd w:w="-106" w:type="dxa"/>
        <w:tblLayout w:type="fixed"/>
        <w:tblLook w:val="00A0"/>
      </w:tblPr>
      <w:tblGrid>
        <w:gridCol w:w="934"/>
        <w:gridCol w:w="2526"/>
        <w:gridCol w:w="1884"/>
        <w:gridCol w:w="2880"/>
      </w:tblGrid>
      <w:tr w:rsidR="002E48E4" w:rsidRPr="0044223A" w:rsidTr="003157EF">
        <w:tc>
          <w:tcPr>
            <w:tcW w:w="934" w:type="dxa"/>
            <w:tcBorders>
              <w:top w:val="single" w:sz="4" w:space="0" w:color="auto"/>
              <w:left w:val="nil"/>
              <w:bottom w:val="single" w:sz="4" w:space="0" w:color="auto"/>
              <w:right w:val="nil"/>
            </w:tcBorders>
          </w:tcPr>
          <w:p w:rsidR="002E48E4" w:rsidRPr="0044223A" w:rsidRDefault="002E48E4" w:rsidP="00CB60EB">
            <w:pPr>
              <w:autoSpaceDE w:val="0"/>
              <w:autoSpaceDN w:val="0"/>
              <w:adjustRightInd w:val="0"/>
              <w:spacing w:after="0" w:line="240" w:lineRule="auto"/>
              <w:jc w:val="center"/>
              <w:rPr>
                <w:rFonts w:ascii="Times New Roman" w:hAnsi="Times New Roman" w:cs="Times New Roman"/>
                <w:b/>
                <w:bCs/>
                <w:sz w:val="24"/>
                <w:szCs w:val="24"/>
              </w:rPr>
            </w:pPr>
            <w:r w:rsidRPr="0044223A">
              <w:rPr>
                <w:rFonts w:ascii="Times New Roman" w:hAnsi="Times New Roman" w:cs="Times New Roman"/>
                <w:b/>
                <w:bCs/>
                <w:sz w:val="24"/>
                <w:szCs w:val="24"/>
              </w:rPr>
              <w:t>Model</w:t>
            </w:r>
          </w:p>
        </w:tc>
        <w:tc>
          <w:tcPr>
            <w:tcW w:w="2526" w:type="dxa"/>
            <w:tcBorders>
              <w:top w:val="single" w:sz="4" w:space="0" w:color="auto"/>
              <w:left w:val="nil"/>
              <w:bottom w:val="single" w:sz="4" w:space="0" w:color="auto"/>
              <w:right w:val="nil"/>
            </w:tcBorders>
          </w:tcPr>
          <w:p w:rsidR="002E48E4" w:rsidRPr="0044223A" w:rsidRDefault="002E48E4" w:rsidP="00CB60EB">
            <w:pPr>
              <w:autoSpaceDE w:val="0"/>
              <w:autoSpaceDN w:val="0"/>
              <w:adjustRightInd w:val="0"/>
              <w:spacing w:after="0" w:line="240" w:lineRule="auto"/>
              <w:jc w:val="center"/>
              <w:rPr>
                <w:rFonts w:ascii="Times New Roman" w:hAnsi="Times New Roman" w:cs="Times New Roman"/>
                <w:b/>
                <w:bCs/>
                <w:sz w:val="24"/>
                <w:szCs w:val="24"/>
              </w:rPr>
            </w:pPr>
            <w:r w:rsidRPr="0044223A">
              <w:rPr>
                <w:rFonts w:ascii="Times New Roman" w:hAnsi="Times New Roman" w:cs="Times New Roman"/>
                <w:b/>
                <w:bCs/>
                <w:sz w:val="24"/>
                <w:szCs w:val="24"/>
              </w:rPr>
              <w:t>Variabel Independen</w:t>
            </w:r>
          </w:p>
        </w:tc>
        <w:tc>
          <w:tcPr>
            <w:tcW w:w="1884" w:type="dxa"/>
            <w:tcBorders>
              <w:top w:val="single" w:sz="4" w:space="0" w:color="auto"/>
              <w:left w:val="nil"/>
              <w:bottom w:val="single" w:sz="4" w:space="0" w:color="auto"/>
              <w:right w:val="nil"/>
            </w:tcBorders>
          </w:tcPr>
          <w:p w:rsidR="002E48E4" w:rsidRPr="0044223A" w:rsidRDefault="002E48E4" w:rsidP="00CB60EB">
            <w:pPr>
              <w:autoSpaceDE w:val="0"/>
              <w:autoSpaceDN w:val="0"/>
              <w:adjustRightInd w:val="0"/>
              <w:spacing w:after="0" w:line="240" w:lineRule="auto"/>
              <w:jc w:val="center"/>
              <w:rPr>
                <w:rFonts w:ascii="Times New Roman" w:hAnsi="Times New Roman" w:cs="Times New Roman"/>
                <w:b/>
                <w:bCs/>
                <w:sz w:val="24"/>
                <w:szCs w:val="24"/>
              </w:rPr>
            </w:pPr>
            <w:r w:rsidRPr="0044223A">
              <w:rPr>
                <w:rFonts w:ascii="Times New Roman" w:hAnsi="Times New Roman" w:cs="Times New Roman"/>
                <w:b/>
                <w:bCs/>
                <w:sz w:val="24"/>
                <w:szCs w:val="24"/>
              </w:rPr>
              <w:t>Variabel Dependen</w:t>
            </w:r>
          </w:p>
        </w:tc>
        <w:tc>
          <w:tcPr>
            <w:tcW w:w="2880" w:type="dxa"/>
            <w:tcBorders>
              <w:top w:val="single" w:sz="4" w:space="0" w:color="auto"/>
              <w:left w:val="nil"/>
              <w:bottom w:val="single" w:sz="4" w:space="0" w:color="auto"/>
              <w:right w:val="nil"/>
            </w:tcBorders>
          </w:tcPr>
          <w:p w:rsidR="002E48E4" w:rsidRPr="0044223A" w:rsidRDefault="002E48E4" w:rsidP="00CB60EB">
            <w:pPr>
              <w:autoSpaceDE w:val="0"/>
              <w:autoSpaceDN w:val="0"/>
              <w:adjustRightInd w:val="0"/>
              <w:spacing w:after="0" w:line="240" w:lineRule="auto"/>
              <w:jc w:val="center"/>
              <w:rPr>
                <w:rFonts w:ascii="Times New Roman" w:hAnsi="Times New Roman" w:cs="Times New Roman"/>
                <w:b/>
                <w:bCs/>
                <w:sz w:val="24"/>
                <w:szCs w:val="24"/>
              </w:rPr>
            </w:pPr>
            <w:r w:rsidRPr="0044223A">
              <w:rPr>
                <w:rFonts w:ascii="Times New Roman" w:hAnsi="Times New Roman" w:cs="Times New Roman"/>
                <w:b/>
                <w:bCs/>
                <w:sz w:val="24"/>
                <w:szCs w:val="24"/>
              </w:rPr>
              <w:t>Persamaan</w:t>
            </w:r>
          </w:p>
        </w:tc>
      </w:tr>
      <w:tr w:rsidR="002E48E4" w:rsidRPr="0044223A" w:rsidTr="003157EF">
        <w:tc>
          <w:tcPr>
            <w:tcW w:w="934" w:type="dxa"/>
          </w:tcPr>
          <w:p w:rsidR="002E48E4" w:rsidRPr="0044223A" w:rsidRDefault="002E48E4" w:rsidP="00CB60EB">
            <w:pPr>
              <w:autoSpaceDE w:val="0"/>
              <w:autoSpaceDN w:val="0"/>
              <w:adjustRightInd w:val="0"/>
              <w:spacing w:after="0" w:line="240" w:lineRule="auto"/>
              <w:jc w:val="center"/>
              <w:rPr>
                <w:rFonts w:ascii="Times New Roman" w:hAnsi="Times New Roman" w:cs="Times New Roman"/>
                <w:sz w:val="24"/>
                <w:szCs w:val="24"/>
              </w:rPr>
            </w:pPr>
            <w:r w:rsidRPr="0044223A">
              <w:rPr>
                <w:rFonts w:ascii="Times New Roman" w:hAnsi="Times New Roman" w:cs="Times New Roman"/>
                <w:sz w:val="24"/>
                <w:szCs w:val="24"/>
              </w:rPr>
              <w:t>1</w:t>
            </w:r>
          </w:p>
        </w:tc>
        <w:tc>
          <w:tcPr>
            <w:tcW w:w="2526" w:type="dxa"/>
          </w:tcPr>
          <w:p w:rsidR="002E48E4" w:rsidRPr="0044223A" w:rsidRDefault="002E48E4" w:rsidP="00CB60EB">
            <w:pPr>
              <w:numPr>
                <w:ilvl w:val="0"/>
                <w:numId w:val="2"/>
              </w:numPr>
              <w:autoSpaceDE w:val="0"/>
              <w:autoSpaceDN w:val="0"/>
              <w:adjustRightInd w:val="0"/>
              <w:spacing w:after="0" w:line="240" w:lineRule="auto"/>
              <w:ind w:left="150" w:hanging="219"/>
              <w:rPr>
                <w:rFonts w:ascii="Times New Roman" w:hAnsi="Times New Roman" w:cs="Times New Roman"/>
                <w:sz w:val="24"/>
                <w:szCs w:val="24"/>
              </w:rPr>
            </w:pPr>
            <w:r w:rsidRPr="0044223A">
              <w:rPr>
                <w:rFonts w:ascii="Times New Roman" w:hAnsi="Times New Roman" w:cs="Times New Roman"/>
                <w:sz w:val="24"/>
                <w:szCs w:val="24"/>
              </w:rPr>
              <w:t>Jumlah Penduduk</w:t>
            </w:r>
          </w:p>
          <w:p w:rsidR="002E48E4" w:rsidRPr="0044223A" w:rsidRDefault="002E48E4" w:rsidP="00CB60EB">
            <w:pPr>
              <w:numPr>
                <w:ilvl w:val="0"/>
                <w:numId w:val="2"/>
              </w:numPr>
              <w:autoSpaceDE w:val="0"/>
              <w:autoSpaceDN w:val="0"/>
              <w:adjustRightInd w:val="0"/>
              <w:spacing w:after="0" w:line="240" w:lineRule="auto"/>
              <w:ind w:left="150" w:hanging="219"/>
              <w:rPr>
                <w:rFonts w:ascii="Times New Roman" w:hAnsi="Times New Roman" w:cs="Times New Roman"/>
                <w:sz w:val="24"/>
                <w:szCs w:val="24"/>
              </w:rPr>
            </w:pPr>
            <w:r w:rsidRPr="0044223A">
              <w:rPr>
                <w:rFonts w:ascii="Times New Roman" w:hAnsi="Times New Roman" w:cs="Times New Roman"/>
                <w:sz w:val="24"/>
                <w:szCs w:val="24"/>
              </w:rPr>
              <w:t>PDRB per Kapita</w:t>
            </w:r>
          </w:p>
        </w:tc>
        <w:tc>
          <w:tcPr>
            <w:tcW w:w="1884" w:type="dxa"/>
          </w:tcPr>
          <w:p w:rsidR="002E48E4" w:rsidRPr="0044223A" w:rsidRDefault="002E48E4" w:rsidP="00A05657">
            <w:pPr>
              <w:autoSpaceDE w:val="0"/>
              <w:autoSpaceDN w:val="0"/>
              <w:adjustRightInd w:val="0"/>
              <w:spacing w:after="0" w:line="240" w:lineRule="auto"/>
              <w:rPr>
                <w:rFonts w:ascii="Times New Roman" w:hAnsi="Times New Roman" w:cs="Times New Roman"/>
                <w:sz w:val="24"/>
                <w:szCs w:val="24"/>
              </w:rPr>
            </w:pPr>
            <w:r w:rsidRPr="0044223A">
              <w:rPr>
                <w:rFonts w:ascii="Times New Roman" w:hAnsi="Times New Roman" w:cs="Times New Roman"/>
                <w:sz w:val="24"/>
                <w:szCs w:val="24"/>
              </w:rPr>
              <w:t>Penerimaan PKB dan BBNKB</w:t>
            </w:r>
          </w:p>
        </w:tc>
        <w:tc>
          <w:tcPr>
            <w:tcW w:w="2880" w:type="dxa"/>
          </w:tcPr>
          <w:p w:rsidR="002E48E4" w:rsidRPr="0044223A" w:rsidRDefault="002E48E4" w:rsidP="00CB60EB">
            <w:pPr>
              <w:autoSpaceDE w:val="0"/>
              <w:autoSpaceDN w:val="0"/>
              <w:adjustRightInd w:val="0"/>
              <w:spacing w:after="0" w:line="240" w:lineRule="auto"/>
              <w:rPr>
                <w:rFonts w:ascii="Times New Roman" w:hAnsi="Times New Roman" w:cs="Times New Roman"/>
                <w:sz w:val="24"/>
                <w:szCs w:val="24"/>
              </w:rPr>
            </w:pPr>
            <w:r w:rsidRPr="0044223A">
              <w:rPr>
                <w:rFonts w:ascii="Times New Roman" w:hAnsi="Times New Roman" w:cs="Times New Roman"/>
                <w:sz w:val="24"/>
                <w:szCs w:val="24"/>
              </w:rPr>
              <w:t>X</w:t>
            </w:r>
            <w:r w:rsidRPr="0044223A">
              <w:rPr>
                <w:rFonts w:ascii="Times New Roman" w:hAnsi="Times New Roman" w:cs="Times New Roman"/>
                <w:sz w:val="24"/>
                <w:szCs w:val="24"/>
                <w:vertAlign w:val="subscript"/>
              </w:rPr>
              <w:t>3</w:t>
            </w:r>
            <w:r w:rsidRPr="0044223A">
              <w:rPr>
                <w:rFonts w:ascii="Times New Roman" w:hAnsi="Times New Roman" w:cs="Times New Roman"/>
                <w:sz w:val="24"/>
                <w:szCs w:val="24"/>
              </w:rPr>
              <w:t>=b</w:t>
            </w:r>
            <w:r w:rsidRPr="0044223A">
              <w:rPr>
                <w:rFonts w:ascii="Times New Roman" w:hAnsi="Times New Roman" w:cs="Times New Roman"/>
                <w:sz w:val="24"/>
                <w:szCs w:val="24"/>
                <w:vertAlign w:val="subscript"/>
              </w:rPr>
              <w:t>1</w:t>
            </w:r>
            <w:r w:rsidRPr="0044223A">
              <w:rPr>
                <w:rFonts w:ascii="Times New Roman" w:hAnsi="Times New Roman" w:cs="Times New Roman"/>
                <w:sz w:val="24"/>
                <w:szCs w:val="24"/>
              </w:rPr>
              <w:t>X</w:t>
            </w:r>
            <w:r w:rsidRPr="0044223A">
              <w:rPr>
                <w:rFonts w:ascii="Times New Roman" w:hAnsi="Times New Roman" w:cs="Times New Roman"/>
                <w:sz w:val="24"/>
                <w:szCs w:val="24"/>
                <w:vertAlign w:val="subscript"/>
              </w:rPr>
              <w:t>1</w:t>
            </w:r>
            <w:r w:rsidRPr="0044223A">
              <w:rPr>
                <w:rFonts w:ascii="Times New Roman" w:hAnsi="Times New Roman" w:cs="Times New Roman"/>
                <w:sz w:val="24"/>
                <w:szCs w:val="24"/>
              </w:rPr>
              <w:t xml:space="preserve"> + b</w:t>
            </w:r>
            <w:r w:rsidRPr="0044223A">
              <w:rPr>
                <w:rFonts w:ascii="Times New Roman" w:hAnsi="Times New Roman" w:cs="Times New Roman"/>
                <w:sz w:val="24"/>
                <w:szCs w:val="24"/>
                <w:vertAlign w:val="subscript"/>
              </w:rPr>
              <w:t>2</w:t>
            </w:r>
            <w:r w:rsidRPr="0044223A">
              <w:rPr>
                <w:rFonts w:ascii="Times New Roman" w:hAnsi="Times New Roman" w:cs="Times New Roman"/>
                <w:sz w:val="24"/>
                <w:szCs w:val="24"/>
              </w:rPr>
              <w:t>X</w:t>
            </w:r>
            <w:r w:rsidRPr="0044223A">
              <w:rPr>
                <w:rFonts w:ascii="Times New Roman" w:hAnsi="Times New Roman" w:cs="Times New Roman"/>
                <w:sz w:val="24"/>
                <w:szCs w:val="24"/>
                <w:vertAlign w:val="subscript"/>
              </w:rPr>
              <w:t>2</w:t>
            </w:r>
            <w:r w:rsidRPr="0044223A">
              <w:rPr>
                <w:rFonts w:ascii="Times New Roman" w:hAnsi="Times New Roman" w:cs="Times New Roman"/>
                <w:sz w:val="24"/>
                <w:szCs w:val="24"/>
              </w:rPr>
              <w:t xml:space="preserve"> + e</w:t>
            </w:r>
            <w:r w:rsidRPr="0044223A">
              <w:rPr>
                <w:rFonts w:ascii="Times New Roman" w:hAnsi="Times New Roman" w:cs="Times New Roman"/>
                <w:sz w:val="24"/>
                <w:szCs w:val="24"/>
                <w:vertAlign w:val="subscript"/>
              </w:rPr>
              <w:t>1</w:t>
            </w:r>
          </w:p>
        </w:tc>
      </w:tr>
      <w:tr w:rsidR="002E48E4" w:rsidRPr="0044223A" w:rsidTr="003157EF">
        <w:tc>
          <w:tcPr>
            <w:tcW w:w="934" w:type="dxa"/>
            <w:tcBorders>
              <w:top w:val="nil"/>
              <w:left w:val="nil"/>
              <w:bottom w:val="single" w:sz="4" w:space="0" w:color="auto"/>
              <w:right w:val="nil"/>
            </w:tcBorders>
          </w:tcPr>
          <w:p w:rsidR="002E48E4" w:rsidRPr="0044223A" w:rsidRDefault="002E48E4" w:rsidP="00A05657">
            <w:pPr>
              <w:autoSpaceDE w:val="0"/>
              <w:autoSpaceDN w:val="0"/>
              <w:adjustRightInd w:val="0"/>
              <w:spacing w:before="40" w:after="0" w:line="240" w:lineRule="auto"/>
              <w:jc w:val="center"/>
              <w:rPr>
                <w:rFonts w:ascii="Times New Roman" w:hAnsi="Times New Roman" w:cs="Times New Roman"/>
                <w:sz w:val="24"/>
                <w:szCs w:val="24"/>
              </w:rPr>
            </w:pPr>
            <w:r w:rsidRPr="0044223A">
              <w:rPr>
                <w:rFonts w:ascii="Times New Roman" w:hAnsi="Times New Roman" w:cs="Times New Roman"/>
                <w:sz w:val="24"/>
                <w:szCs w:val="24"/>
              </w:rPr>
              <w:t>2</w:t>
            </w:r>
          </w:p>
        </w:tc>
        <w:tc>
          <w:tcPr>
            <w:tcW w:w="2526" w:type="dxa"/>
            <w:tcBorders>
              <w:top w:val="nil"/>
              <w:left w:val="nil"/>
              <w:bottom w:val="single" w:sz="4" w:space="0" w:color="auto"/>
              <w:right w:val="nil"/>
            </w:tcBorders>
          </w:tcPr>
          <w:p w:rsidR="002E48E4" w:rsidRPr="0044223A" w:rsidRDefault="002E48E4" w:rsidP="00A05657">
            <w:pPr>
              <w:numPr>
                <w:ilvl w:val="0"/>
                <w:numId w:val="45"/>
              </w:numPr>
              <w:autoSpaceDE w:val="0"/>
              <w:autoSpaceDN w:val="0"/>
              <w:adjustRightInd w:val="0"/>
              <w:spacing w:before="40" w:after="0" w:line="240" w:lineRule="auto"/>
              <w:ind w:left="144" w:hanging="216"/>
              <w:rPr>
                <w:rFonts w:ascii="Times New Roman" w:hAnsi="Times New Roman" w:cs="Times New Roman"/>
                <w:sz w:val="24"/>
                <w:szCs w:val="24"/>
              </w:rPr>
            </w:pPr>
            <w:r w:rsidRPr="0044223A">
              <w:rPr>
                <w:rFonts w:ascii="Times New Roman" w:hAnsi="Times New Roman" w:cs="Times New Roman"/>
                <w:sz w:val="24"/>
                <w:szCs w:val="24"/>
              </w:rPr>
              <w:t>Jumlah Penduduk</w:t>
            </w:r>
          </w:p>
          <w:p w:rsidR="002E48E4" w:rsidRPr="0044223A" w:rsidRDefault="002E48E4" w:rsidP="00A05657">
            <w:pPr>
              <w:numPr>
                <w:ilvl w:val="0"/>
                <w:numId w:val="45"/>
              </w:numPr>
              <w:autoSpaceDE w:val="0"/>
              <w:autoSpaceDN w:val="0"/>
              <w:adjustRightInd w:val="0"/>
              <w:spacing w:after="0" w:line="240" w:lineRule="auto"/>
              <w:ind w:left="150" w:hanging="219"/>
              <w:rPr>
                <w:rFonts w:ascii="Times New Roman" w:hAnsi="Times New Roman" w:cs="Times New Roman"/>
                <w:sz w:val="24"/>
                <w:szCs w:val="24"/>
              </w:rPr>
            </w:pPr>
            <w:r w:rsidRPr="0044223A">
              <w:rPr>
                <w:rFonts w:ascii="Times New Roman" w:hAnsi="Times New Roman" w:cs="Times New Roman"/>
                <w:sz w:val="24"/>
                <w:szCs w:val="24"/>
              </w:rPr>
              <w:t>PDRB per Kapita</w:t>
            </w:r>
          </w:p>
          <w:p w:rsidR="002E48E4" w:rsidRPr="0044223A" w:rsidRDefault="002E48E4" w:rsidP="00A05657">
            <w:pPr>
              <w:numPr>
                <w:ilvl w:val="0"/>
                <w:numId w:val="45"/>
              </w:numPr>
              <w:autoSpaceDE w:val="0"/>
              <w:autoSpaceDN w:val="0"/>
              <w:adjustRightInd w:val="0"/>
              <w:spacing w:after="0" w:line="240" w:lineRule="auto"/>
              <w:ind w:left="150" w:hanging="219"/>
              <w:rPr>
                <w:rFonts w:ascii="Times New Roman" w:hAnsi="Times New Roman" w:cs="Times New Roman"/>
                <w:sz w:val="24"/>
                <w:szCs w:val="24"/>
              </w:rPr>
            </w:pPr>
            <w:r w:rsidRPr="0044223A">
              <w:rPr>
                <w:rFonts w:ascii="Times New Roman" w:hAnsi="Times New Roman" w:cs="Times New Roman"/>
                <w:sz w:val="24"/>
                <w:szCs w:val="24"/>
              </w:rPr>
              <w:t>Penerimaan PKB dan BBNKB</w:t>
            </w:r>
          </w:p>
        </w:tc>
        <w:tc>
          <w:tcPr>
            <w:tcW w:w="1884" w:type="dxa"/>
            <w:tcBorders>
              <w:top w:val="nil"/>
              <w:left w:val="nil"/>
              <w:bottom w:val="single" w:sz="4" w:space="0" w:color="auto"/>
              <w:right w:val="nil"/>
            </w:tcBorders>
          </w:tcPr>
          <w:p w:rsidR="002E48E4" w:rsidRPr="0044223A" w:rsidRDefault="002E48E4" w:rsidP="00A05657">
            <w:pPr>
              <w:autoSpaceDE w:val="0"/>
              <w:autoSpaceDN w:val="0"/>
              <w:adjustRightInd w:val="0"/>
              <w:spacing w:before="40" w:after="0" w:line="240" w:lineRule="auto"/>
              <w:rPr>
                <w:rFonts w:ascii="Times New Roman" w:hAnsi="Times New Roman" w:cs="Times New Roman"/>
                <w:sz w:val="24"/>
                <w:szCs w:val="24"/>
              </w:rPr>
            </w:pPr>
            <w:r w:rsidRPr="0044223A">
              <w:rPr>
                <w:rFonts w:ascii="Times New Roman" w:hAnsi="Times New Roman" w:cs="Times New Roman"/>
                <w:sz w:val="24"/>
                <w:szCs w:val="24"/>
              </w:rPr>
              <w:t>Kemandirian Keuangan Daerah</w:t>
            </w:r>
          </w:p>
        </w:tc>
        <w:tc>
          <w:tcPr>
            <w:tcW w:w="2880" w:type="dxa"/>
            <w:tcBorders>
              <w:top w:val="nil"/>
              <w:left w:val="nil"/>
              <w:bottom w:val="single" w:sz="4" w:space="0" w:color="auto"/>
              <w:right w:val="nil"/>
            </w:tcBorders>
          </w:tcPr>
          <w:p w:rsidR="002E48E4" w:rsidRPr="0044223A" w:rsidRDefault="002E48E4" w:rsidP="00A05657">
            <w:pPr>
              <w:autoSpaceDE w:val="0"/>
              <w:autoSpaceDN w:val="0"/>
              <w:adjustRightInd w:val="0"/>
              <w:spacing w:before="40" w:after="0" w:line="240" w:lineRule="auto"/>
              <w:ind w:left="144" w:hanging="144"/>
              <w:rPr>
                <w:rFonts w:ascii="Times New Roman" w:hAnsi="Times New Roman" w:cs="Times New Roman"/>
                <w:sz w:val="24"/>
                <w:szCs w:val="24"/>
              </w:rPr>
            </w:pPr>
            <w:r w:rsidRPr="0044223A">
              <w:rPr>
                <w:rFonts w:ascii="Times New Roman" w:hAnsi="Times New Roman" w:cs="Times New Roman"/>
                <w:sz w:val="24"/>
                <w:szCs w:val="24"/>
              </w:rPr>
              <w:t>Y=b</w:t>
            </w:r>
            <w:r w:rsidRPr="0044223A">
              <w:rPr>
                <w:rFonts w:ascii="Times New Roman" w:hAnsi="Times New Roman" w:cs="Times New Roman"/>
                <w:sz w:val="24"/>
                <w:szCs w:val="24"/>
                <w:vertAlign w:val="subscript"/>
              </w:rPr>
              <w:t>3</w:t>
            </w:r>
            <w:r w:rsidRPr="0044223A">
              <w:rPr>
                <w:rFonts w:ascii="Times New Roman" w:hAnsi="Times New Roman" w:cs="Times New Roman"/>
                <w:sz w:val="24"/>
                <w:szCs w:val="24"/>
              </w:rPr>
              <w:t>X</w:t>
            </w:r>
            <w:r w:rsidRPr="0044223A">
              <w:rPr>
                <w:rFonts w:ascii="Times New Roman" w:hAnsi="Times New Roman" w:cs="Times New Roman"/>
                <w:sz w:val="24"/>
                <w:szCs w:val="24"/>
                <w:vertAlign w:val="subscript"/>
              </w:rPr>
              <w:t>1</w:t>
            </w:r>
            <w:r w:rsidRPr="0044223A">
              <w:rPr>
                <w:rFonts w:ascii="Times New Roman" w:hAnsi="Times New Roman" w:cs="Times New Roman"/>
                <w:sz w:val="24"/>
                <w:szCs w:val="24"/>
              </w:rPr>
              <w:t xml:space="preserve"> + b</w:t>
            </w:r>
            <w:r w:rsidRPr="0044223A">
              <w:rPr>
                <w:rFonts w:ascii="Times New Roman" w:hAnsi="Times New Roman" w:cs="Times New Roman"/>
                <w:sz w:val="24"/>
                <w:szCs w:val="24"/>
                <w:vertAlign w:val="subscript"/>
              </w:rPr>
              <w:t>4</w:t>
            </w:r>
            <w:r w:rsidRPr="0044223A">
              <w:rPr>
                <w:rFonts w:ascii="Times New Roman" w:hAnsi="Times New Roman" w:cs="Times New Roman"/>
                <w:sz w:val="24"/>
                <w:szCs w:val="24"/>
              </w:rPr>
              <w:t>X</w:t>
            </w:r>
            <w:r w:rsidRPr="0044223A">
              <w:rPr>
                <w:rFonts w:ascii="Times New Roman" w:hAnsi="Times New Roman" w:cs="Times New Roman"/>
                <w:sz w:val="24"/>
                <w:szCs w:val="24"/>
                <w:vertAlign w:val="subscript"/>
              </w:rPr>
              <w:t>2</w:t>
            </w:r>
            <w:r w:rsidRPr="0044223A">
              <w:rPr>
                <w:rFonts w:ascii="Times New Roman" w:hAnsi="Times New Roman" w:cs="Times New Roman"/>
                <w:sz w:val="24"/>
                <w:szCs w:val="24"/>
              </w:rPr>
              <w:t xml:space="preserve"> + b</w:t>
            </w:r>
            <w:r w:rsidRPr="0044223A">
              <w:rPr>
                <w:rFonts w:ascii="Times New Roman" w:hAnsi="Times New Roman" w:cs="Times New Roman"/>
                <w:sz w:val="24"/>
                <w:szCs w:val="24"/>
                <w:vertAlign w:val="subscript"/>
              </w:rPr>
              <w:t>5</w:t>
            </w:r>
            <w:r w:rsidRPr="0044223A">
              <w:rPr>
                <w:rFonts w:ascii="Times New Roman" w:hAnsi="Times New Roman" w:cs="Times New Roman"/>
                <w:sz w:val="24"/>
                <w:szCs w:val="24"/>
              </w:rPr>
              <w:t>X</w:t>
            </w:r>
            <w:r w:rsidRPr="0044223A">
              <w:rPr>
                <w:rFonts w:ascii="Times New Roman" w:hAnsi="Times New Roman" w:cs="Times New Roman"/>
                <w:sz w:val="24"/>
                <w:szCs w:val="24"/>
                <w:vertAlign w:val="subscript"/>
              </w:rPr>
              <w:t>3</w:t>
            </w:r>
            <w:r w:rsidRPr="0044223A">
              <w:rPr>
                <w:rFonts w:ascii="Times New Roman" w:hAnsi="Times New Roman" w:cs="Times New Roman"/>
                <w:sz w:val="24"/>
                <w:szCs w:val="24"/>
              </w:rPr>
              <w:t xml:space="preserve"> + e</w:t>
            </w:r>
            <w:r w:rsidRPr="0044223A">
              <w:rPr>
                <w:rFonts w:ascii="Times New Roman" w:hAnsi="Times New Roman" w:cs="Times New Roman"/>
                <w:sz w:val="24"/>
                <w:szCs w:val="24"/>
                <w:vertAlign w:val="subscript"/>
              </w:rPr>
              <w:t>2</w:t>
            </w:r>
          </w:p>
        </w:tc>
      </w:tr>
    </w:tbl>
    <w:p w:rsidR="00B84F49" w:rsidRDefault="00B84F49" w:rsidP="00664500">
      <w:pPr>
        <w:shd w:val="clear" w:color="auto" w:fill="FFFFFF"/>
        <w:autoSpaceDE w:val="0"/>
        <w:autoSpaceDN w:val="0"/>
        <w:adjustRightInd w:val="0"/>
        <w:spacing w:line="240" w:lineRule="auto"/>
        <w:jc w:val="both"/>
        <w:rPr>
          <w:rFonts w:ascii="Times New Roman" w:hAnsi="Times New Roman" w:cs="Times New Roman"/>
          <w:b/>
          <w:bCs/>
          <w:sz w:val="24"/>
          <w:szCs w:val="24"/>
          <w:lang w:val="en-US"/>
        </w:rPr>
      </w:pPr>
    </w:p>
    <w:p w:rsidR="002E48E4" w:rsidRPr="009458A6" w:rsidRDefault="002E48E4" w:rsidP="00664500">
      <w:pPr>
        <w:shd w:val="clear" w:color="auto" w:fill="FFFFFF"/>
        <w:autoSpaceDE w:val="0"/>
        <w:autoSpaceDN w:val="0"/>
        <w:adjustRightInd w:val="0"/>
        <w:spacing w:line="240" w:lineRule="auto"/>
        <w:jc w:val="both"/>
        <w:rPr>
          <w:rFonts w:ascii="Times New Roman" w:hAnsi="Times New Roman" w:cs="Times New Roman"/>
          <w:b/>
          <w:bCs/>
          <w:sz w:val="24"/>
          <w:szCs w:val="24"/>
        </w:rPr>
      </w:pPr>
      <w:r w:rsidRPr="009458A6">
        <w:rPr>
          <w:rFonts w:ascii="Times New Roman" w:hAnsi="Times New Roman" w:cs="Times New Roman"/>
          <w:b/>
          <w:bCs/>
          <w:sz w:val="24"/>
          <w:szCs w:val="24"/>
        </w:rPr>
        <w:t>Pengaruh Variabel Jumlah Penduduk (X</w:t>
      </w:r>
      <w:r w:rsidRPr="009458A6">
        <w:rPr>
          <w:rFonts w:ascii="Times New Roman" w:hAnsi="Times New Roman" w:cs="Times New Roman"/>
          <w:b/>
          <w:bCs/>
          <w:sz w:val="24"/>
          <w:szCs w:val="24"/>
          <w:vertAlign w:val="subscript"/>
        </w:rPr>
        <w:t>1</w:t>
      </w:r>
      <w:r w:rsidRPr="009458A6">
        <w:rPr>
          <w:rFonts w:ascii="Times New Roman" w:hAnsi="Times New Roman" w:cs="Times New Roman"/>
          <w:b/>
          <w:bCs/>
          <w:sz w:val="24"/>
          <w:szCs w:val="24"/>
        </w:rPr>
        <w:t xml:space="preserve">) dan PDRB </w:t>
      </w:r>
      <w:r w:rsidR="00664500" w:rsidRPr="009458A6">
        <w:rPr>
          <w:rFonts w:ascii="Times New Roman" w:hAnsi="Times New Roman" w:cs="Times New Roman"/>
          <w:b/>
          <w:bCs/>
          <w:sz w:val="24"/>
          <w:szCs w:val="24"/>
        </w:rPr>
        <w:t xml:space="preserve">per </w:t>
      </w:r>
      <w:r w:rsidRPr="009458A6">
        <w:rPr>
          <w:rFonts w:ascii="Times New Roman" w:hAnsi="Times New Roman" w:cs="Times New Roman"/>
          <w:b/>
          <w:bCs/>
          <w:sz w:val="24"/>
          <w:szCs w:val="24"/>
        </w:rPr>
        <w:t>Kapita (X</w:t>
      </w:r>
      <w:r w:rsidRPr="009458A6">
        <w:rPr>
          <w:rFonts w:ascii="Times New Roman" w:hAnsi="Times New Roman" w:cs="Times New Roman"/>
          <w:b/>
          <w:bCs/>
          <w:sz w:val="24"/>
          <w:szCs w:val="24"/>
          <w:vertAlign w:val="subscript"/>
        </w:rPr>
        <w:t>2</w:t>
      </w:r>
      <w:r w:rsidRPr="009458A6">
        <w:rPr>
          <w:rFonts w:ascii="Times New Roman" w:hAnsi="Times New Roman" w:cs="Times New Roman"/>
          <w:b/>
          <w:bCs/>
          <w:sz w:val="24"/>
          <w:szCs w:val="24"/>
        </w:rPr>
        <w:t xml:space="preserve">) </w:t>
      </w:r>
      <w:r w:rsidR="00664500" w:rsidRPr="009458A6">
        <w:rPr>
          <w:rFonts w:ascii="Times New Roman" w:hAnsi="Times New Roman" w:cs="Times New Roman"/>
          <w:b/>
          <w:bCs/>
          <w:sz w:val="24"/>
          <w:szCs w:val="24"/>
        </w:rPr>
        <w:t xml:space="preserve">terhadap </w:t>
      </w:r>
      <w:r w:rsidRPr="009458A6">
        <w:rPr>
          <w:rFonts w:ascii="Times New Roman" w:hAnsi="Times New Roman" w:cs="Times New Roman"/>
          <w:b/>
          <w:bCs/>
          <w:sz w:val="24"/>
          <w:szCs w:val="24"/>
        </w:rPr>
        <w:t>Penerimaan PKB dan BBNKB (X3)</w:t>
      </w:r>
    </w:p>
    <w:p w:rsidR="00057716" w:rsidRPr="00057716" w:rsidRDefault="00C16E11" w:rsidP="00B84F49">
      <w:pPr>
        <w:shd w:val="clear" w:color="auto" w:fill="FFFFFF"/>
        <w:autoSpaceDE w:val="0"/>
        <w:autoSpaceDN w:val="0"/>
        <w:adjustRightInd w:val="0"/>
        <w:spacing w:before="120" w:after="0" w:line="480" w:lineRule="auto"/>
        <w:ind w:firstLine="562"/>
        <w:jc w:val="both"/>
        <w:rPr>
          <w:rFonts w:ascii="Times New Roman" w:hAnsi="Times New Roman" w:cs="Times New Roman"/>
          <w:sz w:val="24"/>
          <w:szCs w:val="24"/>
        </w:rPr>
      </w:pPr>
      <w:r>
        <w:rPr>
          <w:rFonts w:ascii="Times New Roman" w:hAnsi="Times New Roman" w:cs="Times New Roman"/>
          <w:sz w:val="24"/>
          <w:szCs w:val="24"/>
          <w:lang w:val="en-US"/>
        </w:rPr>
        <w:t>Melalui</w:t>
      </w:r>
      <w:r w:rsidR="00057716" w:rsidRPr="00057716">
        <w:rPr>
          <w:rFonts w:ascii="Times New Roman" w:hAnsi="Times New Roman" w:cs="Times New Roman"/>
          <w:sz w:val="24"/>
          <w:szCs w:val="24"/>
        </w:rPr>
        <w:t xml:space="preserve"> uji regresi linear sederhana</w:t>
      </w:r>
      <w:r>
        <w:rPr>
          <w:rFonts w:ascii="Times New Roman" w:hAnsi="Times New Roman" w:cs="Times New Roman"/>
          <w:sz w:val="24"/>
          <w:szCs w:val="24"/>
          <w:lang w:val="en-US"/>
        </w:rPr>
        <w:t>,</w:t>
      </w:r>
      <w:r w:rsidR="00057716" w:rsidRPr="00057716">
        <w:rPr>
          <w:rFonts w:ascii="Times New Roman" w:hAnsi="Times New Roman" w:cs="Times New Roman"/>
          <w:sz w:val="24"/>
          <w:szCs w:val="24"/>
        </w:rPr>
        <w:t xml:space="preserve"> </w:t>
      </w:r>
      <w:r>
        <w:rPr>
          <w:rFonts w:ascii="Times New Roman" w:hAnsi="Times New Roman" w:cs="Times New Roman"/>
          <w:sz w:val="24"/>
          <w:szCs w:val="24"/>
          <w:lang w:val="en-US"/>
        </w:rPr>
        <w:t xml:space="preserve">diperoleh hasil bahwa </w:t>
      </w:r>
      <w:r w:rsidR="00057716" w:rsidRPr="00057716">
        <w:rPr>
          <w:rFonts w:ascii="Times New Roman" w:hAnsi="Times New Roman" w:cs="Times New Roman"/>
          <w:sz w:val="24"/>
          <w:szCs w:val="24"/>
        </w:rPr>
        <w:t xml:space="preserve">jumlah penduduk dan PDRB per Kapita berpengaruh signifikan terhadap Penerimaan PKB dan BBNKB dengan taraf signifikansi α = 5%, </w:t>
      </w:r>
      <w:r>
        <w:rPr>
          <w:rFonts w:ascii="Times New Roman" w:hAnsi="Times New Roman" w:cs="Times New Roman"/>
          <w:sz w:val="24"/>
          <w:szCs w:val="24"/>
          <w:lang w:val="en-US"/>
        </w:rPr>
        <w:t>ditunjukkan</w:t>
      </w:r>
      <w:r w:rsidR="00057716" w:rsidRPr="00057716">
        <w:rPr>
          <w:rFonts w:ascii="Times New Roman" w:hAnsi="Times New Roman" w:cs="Times New Roman"/>
          <w:sz w:val="24"/>
          <w:szCs w:val="24"/>
        </w:rPr>
        <w:t xml:space="preserve"> pada Tabel </w:t>
      </w:r>
      <w:r w:rsidR="00057716">
        <w:rPr>
          <w:rFonts w:ascii="Times New Roman" w:hAnsi="Times New Roman" w:cs="Times New Roman"/>
          <w:sz w:val="24"/>
          <w:szCs w:val="24"/>
          <w:lang w:val="en-US"/>
        </w:rPr>
        <w:t>3</w:t>
      </w:r>
      <w:r w:rsidR="00057716" w:rsidRPr="00057716">
        <w:rPr>
          <w:rFonts w:ascii="Times New Roman" w:hAnsi="Times New Roman" w:cs="Times New Roman"/>
          <w:sz w:val="24"/>
          <w:szCs w:val="24"/>
        </w:rPr>
        <w:t>.</w:t>
      </w:r>
    </w:p>
    <w:p w:rsidR="00057716" w:rsidRPr="00057716" w:rsidRDefault="00057716" w:rsidP="00057716">
      <w:pPr>
        <w:shd w:val="clear" w:color="auto" w:fill="FFFFFF"/>
        <w:autoSpaceDE w:val="0"/>
        <w:autoSpaceDN w:val="0"/>
        <w:adjustRightInd w:val="0"/>
        <w:spacing w:after="0" w:line="240" w:lineRule="auto"/>
        <w:jc w:val="center"/>
        <w:rPr>
          <w:rFonts w:ascii="Times New Roman" w:hAnsi="Times New Roman" w:cs="Times New Roman"/>
          <w:b/>
          <w:bCs/>
          <w:sz w:val="24"/>
          <w:szCs w:val="24"/>
          <w:lang w:val="en-US"/>
        </w:rPr>
      </w:pPr>
      <w:r w:rsidRPr="00057716">
        <w:rPr>
          <w:rFonts w:ascii="Times New Roman" w:hAnsi="Times New Roman" w:cs="Times New Roman"/>
          <w:b/>
          <w:bCs/>
          <w:sz w:val="24"/>
          <w:szCs w:val="24"/>
        </w:rPr>
        <w:t xml:space="preserve">Tabel </w:t>
      </w:r>
      <w:r>
        <w:rPr>
          <w:rFonts w:ascii="Times New Roman" w:hAnsi="Times New Roman" w:cs="Times New Roman"/>
          <w:b/>
          <w:bCs/>
          <w:sz w:val="24"/>
          <w:szCs w:val="24"/>
          <w:lang w:val="en-US"/>
        </w:rPr>
        <w:t>3</w:t>
      </w:r>
    </w:p>
    <w:p w:rsidR="00057716" w:rsidRPr="00057716" w:rsidRDefault="00057716" w:rsidP="00057716">
      <w:pPr>
        <w:shd w:val="clear" w:color="auto" w:fill="FFFFFF"/>
        <w:autoSpaceDE w:val="0"/>
        <w:autoSpaceDN w:val="0"/>
        <w:adjustRightInd w:val="0"/>
        <w:spacing w:after="0" w:line="240" w:lineRule="auto"/>
        <w:jc w:val="center"/>
        <w:rPr>
          <w:rFonts w:ascii="Times New Roman" w:hAnsi="Times New Roman" w:cs="Times New Roman"/>
          <w:b/>
          <w:bCs/>
          <w:sz w:val="24"/>
          <w:szCs w:val="24"/>
          <w:lang w:val="en-US"/>
        </w:rPr>
      </w:pPr>
      <w:r w:rsidRPr="00057716">
        <w:rPr>
          <w:rFonts w:ascii="Times New Roman" w:hAnsi="Times New Roman" w:cs="Times New Roman"/>
          <w:b/>
          <w:bCs/>
          <w:sz w:val="24"/>
          <w:szCs w:val="24"/>
        </w:rPr>
        <w:t xml:space="preserve">Persamaan Regresi Linear Model 1 : Pengaruh Jumlah Penduduk dan PDRB Per Kapita terhadap Penerimaan PKB dan BBNKB </w:t>
      </w:r>
    </w:p>
    <w:p w:rsidR="00057716" w:rsidRPr="0044223A" w:rsidRDefault="00057716" w:rsidP="003A3F65">
      <w:pPr>
        <w:shd w:val="clear" w:color="auto" w:fill="FFFFFF"/>
        <w:autoSpaceDE w:val="0"/>
        <w:autoSpaceDN w:val="0"/>
        <w:adjustRightInd w:val="0"/>
        <w:spacing w:before="60" w:after="60" w:line="240" w:lineRule="auto"/>
        <w:jc w:val="center"/>
        <w:rPr>
          <w:rFonts w:ascii="Times New Roman" w:hAnsi="Times New Roman" w:cs="Times New Roman"/>
          <w:b/>
          <w:bCs/>
          <w:sz w:val="24"/>
          <w:szCs w:val="24"/>
        </w:rPr>
      </w:pPr>
      <w:r w:rsidRPr="0044223A">
        <w:rPr>
          <w:rFonts w:ascii="Times New Roman" w:hAnsi="Times New Roman" w:cs="Times New Roman"/>
          <w:b/>
          <w:bCs/>
          <w:sz w:val="24"/>
          <w:szCs w:val="24"/>
        </w:rPr>
        <w:t>Coefficients</w:t>
      </w:r>
      <w:r w:rsidRPr="0044223A">
        <w:rPr>
          <w:rFonts w:ascii="Times New Roman" w:hAnsi="Times New Roman" w:cs="Times New Roman"/>
          <w:b/>
          <w:bCs/>
          <w:sz w:val="24"/>
          <w:szCs w:val="24"/>
          <w:vertAlign w:val="superscript"/>
        </w:rPr>
        <w:t>a</w:t>
      </w:r>
    </w:p>
    <w:tbl>
      <w:tblPr>
        <w:tblStyle w:val="TableGrid"/>
        <w:tblW w:w="0" w:type="auto"/>
        <w:tblBorders>
          <w:left w:val="none" w:sz="0" w:space="0" w:color="auto"/>
          <w:right w:val="none" w:sz="0" w:space="0" w:color="auto"/>
          <w:insideV w:val="none" w:sz="0" w:space="0" w:color="auto"/>
        </w:tblBorders>
        <w:tblLook w:val="04A0"/>
      </w:tblPr>
      <w:tblGrid>
        <w:gridCol w:w="378"/>
        <w:gridCol w:w="1882"/>
        <w:gridCol w:w="1181"/>
        <w:gridCol w:w="1268"/>
        <w:gridCol w:w="1519"/>
        <w:gridCol w:w="938"/>
        <w:gridCol w:w="862"/>
      </w:tblGrid>
      <w:tr w:rsidR="00057716" w:rsidRPr="0044223A" w:rsidTr="004D5B92">
        <w:tc>
          <w:tcPr>
            <w:tcW w:w="2260" w:type="dxa"/>
            <w:gridSpan w:val="2"/>
            <w:vMerge w:val="restart"/>
            <w:vAlign w:val="center"/>
          </w:tcPr>
          <w:p w:rsidR="00057716" w:rsidRPr="0044223A" w:rsidRDefault="00057716" w:rsidP="00057716">
            <w:pPr>
              <w:autoSpaceDE w:val="0"/>
              <w:autoSpaceDN w:val="0"/>
              <w:adjustRightInd w:val="0"/>
              <w:jc w:val="center"/>
              <w:rPr>
                <w:bCs/>
                <w:sz w:val="24"/>
                <w:szCs w:val="24"/>
              </w:rPr>
            </w:pPr>
            <w:r w:rsidRPr="0044223A">
              <w:rPr>
                <w:bCs/>
                <w:sz w:val="24"/>
                <w:szCs w:val="24"/>
              </w:rPr>
              <w:t>Model</w:t>
            </w:r>
          </w:p>
        </w:tc>
        <w:tc>
          <w:tcPr>
            <w:tcW w:w="2449" w:type="dxa"/>
            <w:gridSpan w:val="2"/>
            <w:vAlign w:val="bottom"/>
          </w:tcPr>
          <w:p w:rsidR="00057716" w:rsidRPr="0044223A" w:rsidRDefault="00057716" w:rsidP="00057716">
            <w:pPr>
              <w:autoSpaceDE w:val="0"/>
              <w:autoSpaceDN w:val="0"/>
              <w:adjustRightInd w:val="0"/>
              <w:jc w:val="center"/>
              <w:rPr>
                <w:bCs/>
                <w:sz w:val="24"/>
                <w:szCs w:val="24"/>
              </w:rPr>
            </w:pPr>
            <w:r w:rsidRPr="0044223A">
              <w:rPr>
                <w:sz w:val="24"/>
                <w:szCs w:val="24"/>
              </w:rPr>
              <w:t>Unstandardized Coefficients</w:t>
            </w:r>
          </w:p>
        </w:tc>
        <w:tc>
          <w:tcPr>
            <w:tcW w:w="1519" w:type="dxa"/>
            <w:vAlign w:val="center"/>
          </w:tcPr>
          <w:p w:rsidR="00057716" w:rsidRPr="0044223A" w:rsidRDefault="00057716" w:rsidP="00057716">
            <w:pPr>
              <w:autoSpaceDE w:val="0"/>
              <w:autoSpaceDN w:val="0"/>
              <w:adjustRightInd w:val="0"/>
              <w:jc w:val="center"/>
              <w:rPr>
                <w:bCs/>
                <w:sz w:val="24"/>
                <w:szCs w:val="24"/>
              </w:rPr>
            </w:pPr>
            <w:r w:rsidRPr="0044223A">
              <w:rPr>
                <w:sz w:val="24"/>
                <w:szCs w:val="24"/>
              </w:rPr>
              <w:t>Standardized Coefficients</w:t>
            </w:r>
          </w:p>
        </w:tc>
        <w:tc>
          <w:tcPr>
            <w:tcW w:w="938" w:type="dxa"/>
          </w:tcPr>
          <w:p w:rsidR="00057716" w:rsidRPr="0044223A" w:rsidRDefault="00057716" w:rsidP="00057716">
            <w:pPr>
              <w:autoSpaceDE w:val="0"/>
              <w:autoSpaceDN w:val="0"/>
              <w:adjustRightInd w:val="0"/>
              <w:jc w:val="center"/>
              <w:rPr>
                <w:sz w:val="24"/>
                <w:szCs w:val="24"/>
              </w:rPr>
            </w:pPr>
          </w:p>
        </w:tc>
        <w:tc>
          <w:tcPr>
            <w:tcW w:w="862" w:type="dxa"/>
          </w:tcPr>
          <w:p w:rsidR="00057716" w:rsidRPr="0044223A" w:rsidRDefault="00057716" w:rsidP="00057716">
            <w:pPr>
              <w:autoSpaceDE w:val="0"/>
              <w:autoSpaceDN w:val="0"/>
              <w:adjustRightInd w:val="0"/>
              <w:jc w:val="center"/>
              <w:rPr>
                <w:sz w:val="24"/>
                <w:szCs w:val="24"/>
              </w:rPr>
            </w:pPr>
          </w:p>
        </w:tc>
      </w:tr>
      <w:tr w:rsidR="00057716" w:rsidRPr="0044223A" w:rsidTr="004D5B92">
        <w:tc>
          <w:tcPr>
            <w:tcW w:w="2260" w:type="dxa"/>
            <w:gridSpan w:val="2"/>
            <w:vMerge/>
            <w:vAlign w:val="center"/>
          </w:tcPr>
          <w:p w:rsidR="00057716" w:rsidRPr="0044223A" w:rsidRDefault="00057716" w:rsidP="00057716">
            <w:pPr>
              <w:autoSpaceDE w:val="0"/>
              <w:autoSpaceDN w:val="0"/>
              <w:adjustRightInd w:val="0"/>
              <w:jc w:val="center"/>
              <w:rPr>
                <w:bCs/>
                <w:sz w:val="24"/>
                <w:szCs w:val="24"/>
              </w:rPr>
            </w:pPr>
          </w:p>
        </w:tc>
        <w:tc>
          <w:tcPr>
            <w:tcW w:w="1181" w:type="dxa"/>
            <w:vAlign w:val="bottom"/>
          </w:tcPr>
          <w:p w:rsidR="00057716" w:rsidRPr="0044223A" w:rsidRDefault="00057716" w:rsidP="00057716">
            <w:pPr>
              <w:jc w:val="center"/>
              <w:rPr>
                <w:sz w:val="24"/>
                <w:szCs w:val="24"/>
              </w:rPr>
            </w:pPr>
            <w:r w:rsidRPr="0044223A">
              <w:rPr>
                <w:sz w:val="24"/>
                <w:szCs w:val="24"/>
              </w:rPr>
              <w:t>B</w:t>
            </w:r>
          </w:p>
        </w:tc>
        <w:tc>
          <w:tcPr>
            <w:tcW w:w="1268" w:type="dxa"/>
            <w:vAlign w:val="bottom"/>
          </w:tcPr>
          <w:p w:rsidR="00057716" w:rsidRPr="0044223A" w:rsidRDefault="00057716" w:rsidP="00057716">
            <w:pPr>
              <w:jc w:val="center"/>
              <w:rPr>
                <w:sz w:val="24"/>
                <w:szCs w:val="24"/>
              </w:rPr>
            </w:pPr>
            <w:r w:rsidRPr="0044223A">
              <w:rPr>
                <w:sz w:val="24"/>
                <w:szCs w:val="24"/>
              </w:rPr>
              <w:t>Std. Error</w:t>
            </w:r>
          </w:p>
        </w:tc>
        <w:tc>
          <w:tcPr>
            <w:tcW w:w="1519" w:type="dxa"/>
            <w:vAlign w:val="bottom"/>
          </w:tcPr>
          <w:p w:rsidR="00057716" w:rsidRPr="0044223A" w:rsidRDefault="00057716" w:rsidP="00057716">
            <w:pPr>
              <w:jc w:val="center"/>
              <w:rPr>
                <w:sz w:val="24"/>
                <w:szCs w:val="24"/>
              </w:rPr>
            </w:pPr>
            <w:r w:rsidRPr="0044223A">
              <w:rPr>
                <w:sz w:val="24"/>
                <w:szCs w:val="24"/>
              </w:rPr>
              <w:t>Beta</w:t>
            </w:r>
          </w:p>
        </w:tc>
        <w:tc>
          <w:tcPr>
            <w:tcW w:w="938" w:type="dxa"/>
            <w:vAlign w:val="bottom"/>
          </w:tcPr>
          <w:p w:rsidR="00057716" w:rsidRPr="0044223A" w:rsidRDefault="00057716" w:rsidP="00057716">
            <w:pPr>
              <w:jc w:val="center"/>
              <w:rPr>
                <w:sz w:val="24"/>
                <w:szCs w:val="24"/>
              </w:rPr>
            </w:pPr>
            <w:r w:rsidRPr="0044223A">
              <w:rPr>
                <w:sz w:val="24"/>
                <w:szCs w:val="24"/>
              </w:rPr>
              <w:t>t</w:t>
            </w:r>
          </w:p>
        </w:tc>
        <w:tc>
          <w:tcPr>
            <w:tcW w:w="862" w:type="dxa"/>
            <w:vAlign w:val="bottom"/>
          </w:tcPr>
          <w:p w:rsidR="00057716" w:rsidRPr="0044223A" w:rsidRDefault="00057716" w:rsidP="00057716">
            <w:pPr>
              <w:jc w:val="center"/>
              <w:rPr>
                <w:sz w:val="24"/>
                <w:szCs w:val="24"/>
              </w:rPr>
            </w:pPr>
            <w:r w:rsidRPr="0044223A">
              <w:rPr>
                <w:sz w:val="24"/>
                <w:szCs w:val="24"/>
              </w:rPr>
              <w:t>Sig.</w:t>
            </w:r>
          </w:p>
        </w:tc>
      </w:tr>
      <w:tr w:rsidR="00057716" w:rsidRPr="0044223A" w:rsidTr="004D5B92">
        <w:tc>
          <w:tcPr>
            <w:tcW w:w="378" w:type="dxa"/>
            <w:tcBorders>
              <w:bottom w:val="single" w:sz="4" w:space="0" w:color="000000"/>
            </w:tcBorders>
            <w:vAlign w:val="center"/>
          </w:tcPr>
          <w:p w:rsidR="00057716" w:rsidRPr="0044223A" w:rsidRDefault="00057716" w:rsidP="00057716">
            <w:pPr>
              <w:autoSpaceDE w:val="0"/>
              <w:autoSpaceDN w:val="0"/>
              <w:adjustRightInd w:val="0"/>
              <w:jc w:val="center"/>
              <w:rPr>
                <w:bCs/>
                <w:sz w:val="24"/>
                <w:szCs w:val="24"/>
              </w:rPr>
            </w:pPr>
            <w:r w:rsidRPr="0044223A">
              <w:rPr>
                <w:sz w:val="24"/>
                <w:szCs w:val="24"/>
              </w:rPr>
              <w:t>1</w:t>
            </w:r>
          </w:p>
        </w:tc>
        <w:tc>
          <w:tcPr>
            <w:tcW w:w="1882" w:type="dxa"/>
            <w:tcBorders>
              <w:bottom w:val="single" w:sz="4" w:space="0" w:color="000000"/>
            </w:tcBorders>
          </w:tcPr>
          <w:p w:rsidR="00057716" w:rsidRPr="0044223A" w:rsidRDefault="00057716" w:rsidP="00057716">
            <w:pPr>
              <w:jc w:val="center"/>
              <w:rPr>
                <w:sz w:val="24"/>
                <w:szCs w:val="24"/>
              </w:rPr>
            </w:pPr>
            <w:r w:rsidRPr="0044223A">
              <w:rPr>
                <w:sz w:val="24"/>
                <w:szCs w:val="24"/>
              </w:rPr>
              <w:t>(Constant)</w:t>
            </w:r>
          </w:p>
        </w:tc>
        <w:tc>
          <w:tcPr>
            <w:tcW w:w="1181" w:type="dxa"/>
            <w:tcBorders>
              <w:bottom w:val="single" w:sz="4" w:space="0" w:color="000000"/>
            </w:tcBorders>
          </w:tcPr>
          <w:p w:rsidR="00057716" w:rsidRPr="0044223A" w:rsidRDefault="00057716" w:rsidP="00057716">
            <w:pPr>
              <w:jc w:val="right"/>
              <w:rPr>
                <w:sz w:val="24"/>
                <w:szCs w:val="24"/>
              </w:rPr>
            </w:pPr>
            <w:r w:rsidRPr="0044223A">
              <w:rPr>
                <w:sz w:val="24"/>
                <w:szCs w:val="24"/>
              </w:rPr>
              <w:t>-</w:t>
            </w:r>
            <w:r w:rsidRPr="0044223A">
              <w:rPr>
                <w:sz w:val="24"/>
                <w:szCs w:val="24"/>
                <w:lang w:val="id-ID"/>
              </w:rPr>
              <w:t>243328</w:t>
            </w:r>
          </w:p>
        </w:tc>
        <w:tc>
          <w:tcPr>
            <w:tcW w:w="1268" w:type="dxa"/>
            <w:tcBorders>
              <w:bottom w:val="single" w:sz="4" w:space="0" w:color="000000"/>
            </w:tcBorders>
          </w:tcPr>
          <w:p w:rsidR="00057716" w:rsidRPr="0044223A" w:rsidRDefault="00057716" w:rsidP="00057716">
            <w:pPr>
              <w:jc w:val="right"/>
              <w:rPr>
                <w:sz w:val="24"/>
                <w:szCs w:val="24"/>
              </w:rPr>
            </w:pPr>
            <w:r w:rsidRPr="0044223A">
              <w:rPr>
                <w:sz w:val="24"/>
                <w:szCs w:val="24"/>
                <w:lang w:val="id-ID"/>
              </w:rPr>
              <w:t>27925,540</w:t>
            </w:r>
          </w:p>
        </w:tc>
        <w:tc>
          <w:tcPr>
            <w:tcW w:w="1519" w:type="dxa"/>
            <w:tcBorders>
              <w:bottom w:val="single" w:sz="4" w:space="0" w:color="000000"/>
            </w:tcBorders>
            <w:vAlign w:val="center"/>
          </w:tcPr>
          <w:p w:rsidR="00057716" w:rsidRPr="0044223A" w:rsidRDefault="00057716" w:rsidP="00057716">
            <w:pPr>
              <w:jc w:val="center"/>
              <w:rPr>
                <w:sz w:val="24"/>
                <w:szCs w:val="24"/>
              </w:rPr>
            </w:pPr>
          </w:p>
        </w:tc>
        <w:tc>
          <w:tcPr>
            <w:tcW w:w="938" w:type="dxa"/>
            <w:tcBorders>
              <w:bottom w:val="single" w:sz="4" w:space="0" w:color="000000"/>
            </w:tcBorders>
          </w:tcPr>
          <w:p w:rsidR="00057716" w:rsidRPr="0044223A" w:rsidRDefault="00057716" w:rsidP="00057716">
            <w:pPr>
              <w:jc w:val="right"/>
              <w:rPr>
                <w:sz w:val="24"/>
                <w:szCs w:val="24"/>
                <w:lang w:val="id-ID"/>
              </w:rPr>
            </w:pPr>
            <w:r w:rsidRPr="0044223A">
              <w:rPr>
                <w:sz w:val="24"/>
                <w:szCs w:val="24"/>
              </w:rPr>
              <w:t>-</w:t>
            </w:r>
            <w:r w:rsidRPr="0044223A">
              <w:rPr>
                <w:sz w:val="24"/>
                <w:szCs w:val="24"/>
                <w:lang w:val="id-ID"/>
              </w:rPr>
              <w:t>8,713</w:t>
            </w:r>
          </w:p>
        </w:tc>
        <w:tc>
          <w:tcPr>
            <w:tcW w:w="862" w:type="dxa"/>
            <w:tcBorders>
              <w:bottom w:val="single" w:sz="4" w:space="0" w:color="000000"/>
            </w:tcBorders>
          </w:tcPr>
          <w:p w:rsidR="00057716" w:rsidRPr="0044223A" w:rsidRDefault="00057716" w:rsidP="00057716">
            <w:pPr>
              <w:jc w:val="right"/>
              <w:rPr>
                <w:sz w:val="24"/>
                <w:szCs w:val="24"/>
              </w:rPr>
            </w:pPr>
            <w:r w:rsidRPr="0044223A">
              <w:rPr>
                <w:sz w:val="24"/>
                <w:szCs w:val="24"/>
              </w:rPr>
              <w:t>.000</w:t>
            </w:r>
          </w:p>
        </w:tc>
      </w:tr>
      <w:tr w:rsidR="00057716" w:rsidRPr="0044223A" w:rsidTr="004D5B92">
        <w:tc>
          <w:tcPr>
            <w:tcW w:w="378" w:type="dxa"/>
            <w:tcBorders>
              <w:bottom w:val="nil"/>
            </w:tcBorders>
            <w:vAlign w:val="center"/>
          </w:tcPr>
          <w:p w:rsidR="00057716" w:rsidRPr="0044223A" w:rsidRDefault="00057716" w:rsidP="00057716">
            <w:pPr>
              <w:autoSpaceDE w:val="0"/>
              <w:autoSpaceDN w:val="0"/>
              <w:adjustRightInd w:val="0"/>
              <w:jc w:val="center"/>
              <w:rPr>
                <w:sz w:val="24"/>
                <w:szCs w:val="24"/>
              </w:rPr>
            </w:pPr>
          </w:p>
        </w:tc>
        <w:tc>
          <w:tcPr>
            <w:tcW w:w="1882" w:type="dxa"/>
            <w:tcBorders>
              <w:bottom w:val="nil"/>
            </w:tcBorders>
          </w:tcPr>
          <w:p w:rsidR="00057716" w:rsidRPr="0044223A" w:rsidRDefault="00057716" w:rsidP="00057716">
            <w:pPr>
              <w:rPr>
                <w:sz w:val="24"/>
                <w:szCs w:val="24"/>
              </w:rPr>
            </w:pPr>
            <w:r w:rsidRPr="0044223A">
              <w:rPr>
                <w:sz w:val="24"/>
                <w:szCs w:val="24"/>
                <w:lang w:val="id-ID"/>
              </w:rPr>
              <w:t>Jumlah Penduduk</w:t>
            </w:r>
          </w:p>
        </w:tc>
        <w:tc>
          <w:tcPr>
            <w:tcW w:w="1181" w:type="dxa"/>
            <w:tcBorders>
              <w:bottom w:val="nil"/>
            </w:tcBorders>
          </w:tcPr>
          <w:p w:rsidR="00057716" w:rsidRPr="0044223A" w:rsidRDefault="00057716" w:rsidP="00057716">
            <w:pPr>
              <w:jc w:val="right"/>
              <w:rPr>
                <w:sz w:val="24"/>
                <w:szCs w:val="24"/>
                <w:lang w:val="id-ID"/>
              </w:rPr>
            </w:pPr>
            <w:r w:rsidRPr="0044223A">
              <w:rPr>
                <w:sz w:val="24"/>
                <w:szCs w:val="24"/>
                <w:lang w:val="id-ID"/>
              </w:rPr>
              <w:t>80,279</w:t>
            </w:r>
          </w:p>
          <w:p w:rsidR="00057716" w:rsidRPr="0044223A" w:rsidRDefault="00057716" w:rsidP="00057716">
            <w:pPr>
              <w:jc w:val="right"/>
              <w:rPr>
                <w:sz w:val="24"/>
                <w:szCs w:val="24"/>
                <w:lang w:val="id-ID"/>
              </w:rPr>
            </w:pPr>
          </w:p>
        </w:tc>
        <w:tc>
          <w:tcPr>
            <w:tcW w:w="1268" w:type="dxa"/>
            <w:tcBorders>
              <w:bottom w:val="nil"/>
            </w:tcBorders>
          </w:tcPr>
          <w:p w:rsidR="00057716" w:rsidRPr="0044223A" w:rsidRDefault="00057716" w:rsidP="00057716">
            <w:pPr>
              <w:jc w:val="right"/>
              <w:rPr>
                <w:sz w:val="24"/>
                <w:szCs w:val="24"/>
                <w:lang w:val="id-ID"/>
              </w:rPr>
            </w:pPr>
            <w:r w:rsidRPr="0044223A">
              <w:rPr>
                <w:sz w:val="24"/>
                <w:szCs w:val="24"/>
                <w:lang w:val="id-ID"/>
              </w:rPr>
              <w:t>11,041</w:t>
            </w:r>
          </w:p>
          <w:p w:rsidR="00057716" w:rsidRPr="0044223A" w:rsidRDefault="00057716" w:rsidP="00057716">
            <w:pPr>
              <w:jc w:val="right"/>
              <w:rPr>
                <w:sz w:val="24"/>
                <w:szCs w:val="24"/>
                <w:lang w:val="id-ID"/>
              </w:rPr>
            </w:pPr>
          </w:p>
        </w:tc>
        <w:tc>
          <w:tcPr>
            <w:tcW w:w="1519" w:type="dxa"/>
            <w:tcBorders>
              <w:bottom w:val="nil"/>
            </w:tcBorders>
          </w:tcPr>
          <w:p w:rsidR="00057716" w:rsidRPr="0044223A" w:rsidRDefault="00057716" w:rsidP="00057716">
            <w:pPr>
              <w:jc w:val="center"/>
              <w:rPr>
                <w:sz w:val="24"/>
                <w:szCs w:val="24"/>
                <w:lang w:val="id-ID"/>
              </w:rPr>
            </w:pPr>
            <w:r w:rsidRPr="0044223A">
              <w:rPr>
                <w:sz w:val="24"/>
                <w:szCs w:val="24"/>
              </w:rPr>
              <w:t>.</w:t>
            </w:r>
            <w:r w:rsidRPr="0044223A">
              <w:rPr>
                <w:sz w:val="24"/>
                <w:szCs w:val="24"/>
                <w:lang w:val="id-ID"/>
              </w:rPr>
              <w:t>755</w:t>
            </w:r>
          </w:p>
          <w:p w:rsidR="00057716" w:rsidRPr="0044223A" w:rsidRDefault="00057716" w:rsidP="00057716">
            <w:pPr>
              <w:jc w:val="center"/>
              <w:rPr>
                <w:sz w:val="24"/>
                <w:szCs w:val="24"/>
                <w:lang w:val="id-ID"/>
              </w:rPr>
            </w:pPr>
          </w:p>
        </w:tc>
        <w:tc>
          <w:tcPr>
            <w:tcW w:w="938" w:type="dxa"/>
            <w:tcBorders>
              <w:bottom w:val="nil"/>
            </w:tcBorders>
          </w:tcPr>
          <w:p w:rsidR="00057716" w:rsidRPr="0044223A" w:rsidRDefault="00057716" w:rsidP="00057716">
            <w:pPr>
              <w:jc w:val="right"/>
              <w:rPr>
                <w:sz w:val="24"/>
                <w:szCs w:val="24"/>
                <w:lang w:val="id-ID"/>
              </w:rPr>
            </w:pPr>
            <w:r w:rsidRPr="0044223A">
              <w:rPr>
                <w:sz w:val="24"/>
                <w:szCs w:val="24"/>
                <w:lang w:val="id-ID"/>
              </w:rPr>
              <w:t>7,271</w:t>
            </w:r>
          </w:p>
          <w:p w:rsidR="00057716" w:rsidRPr="0044223A" w:rsidRDefault="00057716" w:rsidP="00057716">
            <w:pPr>
              <w:jc w:val="right"/>
              <w:rPr>
                <w:sz w:val="24"/>
                <w:szCs w:val="24"/>
                <w:lang w:val="id-ID"/>
              </w:rPr>
            </w:pPr>
          </w:p>
        </w:tc>
        <w:tc>
          <w:tcPr>
            <w:tcW w:w="862" w:type="dxa"/>
            <w:tcBorders>
              <w:bottom w:val="nil"/>
            </w:tcBorders>
          </w:tcPr>
          <w:p w:rsidR="00057716" w:rsidRPr="0044223A" w:rsidRDefault="00057716" w:rsidP="00057716">
            <w:pPr>
              <w:jc w:val="right"/>
              <w:rPr>
                <w:sz w:val="24"/>
                <w:szCs w:val="24"/>
                <w:lang w:val="id-ID"/>
              </w:rPr>
            </w:pPr>
            <w:r w:rsidRPr="0044223A">
              <w:rPr>
                <w:sz w:val="24"/>
                <w:szCs w:val="24"/>
              </w:rPr>
              <w:t>.000</w:t>
            </w:r>
          </w:p>
          <w:p w:rsidR="00057716" w:rsidRPr="0044223A" w:rsidRDefault="00057716" w:rsidP="00057716">
            <w:pPr>
              <w:jc w:val="right"/>
              <w:rPr>
                <w:sz w:val="24"/>
                <w:szCs w:val="24"/>
                <w:lang w:val="id-ID"/>
              </w:rPr>
            </w:pPr>
          </w:p>
        </w:tc>
      </w:tr>
      <w:tr w:rsidR="00057716" w:rsidRPr="0044223A" w:rsidTr="004D5B92">
        <w:tc>
          <w:tcPr>
            <w:tcW w:w="378" w:type="dxa"/>
            <w:tcBorders>
              <w:top w:val="nil"/>
            </w:tcBorders>
            <w:vAlign w:val="center"/>
          </w:tcPr>
          <w:p w:rsidR="00057716" w:rsidRPr="0044223A" w:rsidRDefault="00057716" w:rsidP="00057716">
            <w:pPr>
              <w:autoSpaceDE w:val="0"/>
              <w:autoSpaceDN w:val="0"/>
              <w:adjustRightInd w:val="0"/>
              <w:jc w:val="center"/>
              <w:rPr>
                <w:sz w:val="24"/>
                <w:szCs w:val="24"/>
              </w:rPr>
            </w:pPr>
          </w:p>
        </w:tc>
        <w:tc>
          <w:tcPr>
            <w:tcW w:w="1882" w:type="dxa"/>
            <w:tcBorders>
              <w:top w:val="nil"/>
            </w:tcBorders>
            <w:vAlign w:val="center"/>
          </w:tcPr>
          <w:p w:rsidR="00057716" w:rsidRPr="0044223A" w:rsidRDefault="00057716" w:rsidP="00057716">
            <w:pPr>
              <w:autoSpaceDE w:val="0"/>
              <w:autoSpaceDN w:val="0"/>
              <w:adjustRightInd w:val="0"/>
              <w:rPr>
                <w:bCs/>
                <w:sz w:val="24"/>
                <w:szCs w:val="24"/>
              </w:rPr>
            </w:pPr>
            <w:r w:rsidRPr="0044223A">
              <w:rPr>
                <w:sz w:val="24"/>
                <w:szCs w:val="24"/>
                <w:lang w:val="id-ID"/>
              </w:rPr>
              <w:t>PDRB per kapita</w:t>
            </w:r>
          </w:p>
        </w:tc>
        <w:tc>
          <w:tcPr>
            <w:tcW w:w="1181" w:type="dxa"/>
            <w:tcBorders>
              <w:top w:val="nil"/>
            </w:tcBorders>
            <w:vAlign w:val="center"/>
          </w:tcPr>
          <w:p w:rsidR="00057716" w:rsidRPr="0044223A" w:rsidRDefault="00057716" w:rsidP="00057716">
            <w:pPr>
              <w:autoSpaceDE w:val="0"/>
              <w:autoSpaceDN w:val="0"/>
              <w:adjustRightInd w:val="0"/>
              <w:jc w:val="right"/>
              <w:rPr>
                <w:bCs/>
                <w:sz w:val="24"/>
                <w:szCs w:val="24"/>
              </w:rPr>
            </w:pPr>
            <w:r w:rsidRPr="0044223A">
              <w:rPr>
                <w:sz w:val="24"/>
                <w:szCs w:val="24"/>
                <w:lang w:val="id-ID"/>
              </w:rPr>
              <w:t>9,978</w:t>
            </w:r>
          </w:p>
        </w:tc>
        <w:tc>
          <w:tcPr>
            <w:tcW w:w="1268" w:type="dxa"/>
            <w:tcBorders>
              <w:top w:val="nil"/>
            </w:tcBorders>
            <w:vAlign w:val="center"/>
          </w:tcPr>
          <w:p w:rsidR="00057716" w:rsidRPr="0044223A" w:rsidRDefault="00057716" w:rsidP="00057716">
            <w:pPr>
              <w:autoSpaceDE w:val="0"/>
              <w:autoSpaceDN w:val="0"/>
              <w:adjustRightInd w:val="0"/>
              <w:jc w:val="right"/>
              <w:rPr>
                <w:bCs/>
                <w:sz w:val="24"/>
                <w:szCs w:val="24"/>
              </w:rPr>
            </w:pPr>
            <w:r w:rsidRPr="0044223A">
              <w:rPr>
                <w:sz w:val="24"/>
                <w:szCs w:val="24"/>
                <w:lang w:val="id-ID"/>
              </w:rPr>
              <w:t>3,901</w:t>
            </w:r>
          </w:p>
        </w:tc>
        <w:tc>
          <w:tcPr>
            <w:tcW w:w="1519" w:type="dxa"/>
            <w:tcBorders>
              <w:top w:val="nil"/>
            </w:tcBorders>
            <w:vAlign w:val="center"/>
          </w:tcPr>
          <w:p w:rsidR="00057716" w:rsidRPr="0044223A" w:rsidRDefault="00057716" w:rsidP="00057716">
            <w:pPr>
              <w:autoSpaceDE w:val="0"/>
              <w:autoSpaceDN w:val="0"/>
              <w:adjustRightInd w:val="0"/>
              <w:jc w:val="center"/>
              <w:rPr>
                <w:bCs/>
                <w:sz w:val="24"/>
                <w:szCs w:val="24"/>
              </w:rPr>
            </w:pPr>
            <w:r w:rsidRPr="0044223A">
              <w:rPr>
                <w:sz w:val="24"/>
                <w:szCs w:val="24"/>
                <w:lang w:val="id-ID"/>
              </w:rPr>
              <w:t>.266</w:t>
            </w:r>
          </w:p>
        </w:tc>
        <w:tc>
          <w:tcPr>
            <w:tcW w:w="938" w:type="dxa"/>
            <w:tcBorders>
              <w:top w:val="nil"/>
            </w:tcBorders>
          </w:tcPr>
          <w:p w:rsidR="00057716" w:rsidRPr="0044223A" w:rsidRDefault="00057716" w:rsidP="00057716">
            <w:pPr>
              <w:autoSpaceDE w:val="0"/>
              <w:autoSpaceDN w:val="0"/>
              <w:adjustRightInd w:val="0"/>
              <w:jc w:val="right"/>
              <w:rPr>
                <w:bCs/>
                <w:sz w:val="24"/>
                <w:szCs w:val="24"/>
              </w:rPr>
            </w:pPr>
            <w:r w:rsidRPr="0044223A">
              <w:rPr>
                <w:sz w:val="24"/>
                <w:szCs w:val="24"/>
                <w:lang w:val="id-ID"/>
              </w:rPr>
              <w:t>2,558</w:t>
            </w:r>
          </w:p>
        </w:tc>
        <w:tc>
          <w:tcPr>
            <w:tcW w:w="862" w:type="dxa"/>
            <w:tcBorders>
              <w:top w:val="nil"/>
            </w:tcBorders>
          </w:tcPr>
          <w:p w:rsidR="00057716" w:rsidRPr="0044223A" w:rsidRDefault="00057716" w:rsidP="00057716">
            <w:pPr>
              <w:autoSpaceDE w:val="0"/>
              <w:autoSpaceDN w:val="0"/>
              <w:adjustRightInd w:val="0"/>
              <w:jc w:val="right"/>
              <w:rPr>
                <w:bCs/>
                <w:sz w:val="24"/>
                <w:szCs w:val="24"/>
              </w:rPr>
            </w:pPr>
            <w:r w:rsidRPr="0044223A">
              <w:rPr>
                <w:sz w:val="24"/>
                <w:szCs w:val="24"/>
                <w:lang w:val="id-ID"/>
              </w:rPr>
              <w:t>.020</w:t>
            </w:r>
          </w:p>
        </w:tc>
      </w:tr>
    </w:tbl>
    <w:p w:rsidR="00057716" w:rsidRPr="0044223A" w:rsidRDefault="00057716" w:rsidP="003A3F65">
      <w:pPr>
        <w:shd w:val="clear" w:color="auto" w:fill="FFFFFF"/>
        <w:autoSpaceDE w:val="0"/>
        <w:autoSpaceDN w:val="0"/>
        <w:adjustRightInd w:val="0"/>
        <w:spacing w:before="40" w:after="0" w:line="480" w:lineRule="auto"/>
        <w:rPr>
          <w:rFonts w:ascii="Times New Roman" w:hAnsi="Times New Roman" w:cs="Times New Roman"/>
          <w:sz w:val="24"/>
          <w:szCs w:val="24"/>
          <w:lang w:val="en-US"/>
        </w:rPr>
      </w:pPr>
      <w:r w:rsidRPr="0044223A">
        <w:rPr>
          <w:rFonts w:ascii="Times New Roman" w:hAnsi="Times New Roman" w:cs="Times New Roman"/>
          <w:sz w:val="24"/>
          <w:szCs w:val="24"/>
        </w:rPr>
        <w:t xml:space="preserve">Sumber : </w:t>
      </w:r>
      <w:r w:rsidR="00237109" w:rsidRPr="0044223A">
        <w:rPr>
          <w:rFonts w:ascii="Times New Roman" w:hAnsi="Times New Roman" w:cs="Times New Roman"/>
          <w:sz w:val="24"/>
          <w:szCs w:val="24"/>
          <w:lang w:val="en-US"/>
        </w:rPr>
        <w:t>Data diolah</w:t>
      </w:r>
    </w:p>
    <w:p w:rsidR="00057716" w:rsidRPr="00057716" w:rsidRDefault="00C16E11" w:rsidP="00057716">
      <w:pPr>
        <w:shd w:val="clear" w:color="auto" w:fill="FFFFFF"/>
        <w:autoSpaceDE w:val="0"/>
        <w:autoSpaceDN w:val="0"/>
        <w:adjustRightInd w:val="0"/>
        <w:spacing w:after="0" w:line="480" w:lineRule="auto"/>
        <w:ind w:firstLine="562"/>
        <w:jc w:val="both"/>
        <w:rPr>
          <w:rFonts w:ascii="Times New Roman" w:hAnsi="Times New Roman" w:cs="Times New Roman"/>
          <w:sz w:val="24"/>
          <w:szCs w:val="24"/>
        </w:rPr>
      </w:pPr>
      <w:r>
        <w:rPr>
          <w:rFonts w:ascii="Times New Roman" w:hAnsi="Times New Roman" w:cs="Times New Roman"/>
          <w:sz w:val="24"/>
          <w:szCs w:val="24"/>
          <w:lang w:val="en-US"/>
        </w:rPr>
        <w:t>Sesuai</w:t>
      </w:r>
      <w:r w:rsidR="00057716" w:rsidRPr="00057716">
        <w:rPr>
          <w:rFonts w:ascii="Times New Roman" w:hAnsi="Times New Roman" w:cs="Times New Roman"/>
          <w:sz w:val="24"/>
          <w:szCs w:val="24"/>
        </w:rPr>
        <w:t xml:space="preserve"> hasil analisis</w:t>
      </w:r>
      <w:r>
        <w:rPr>
          <w:rFonts w:ascii="Times New Roman" w:hAnsi="Times New Roman" w:cs="Times New Roman"/>
          <w:sz w:val="24"/>
          <w:szCs w:val="24"/>
          <w:lang w:val="en-US"/>
        </w:rPr>
        <w:t>,</w:t>
      </w:r>
      <w:r w:rsidR="00057716" w:rsidRPr="00057716">
        <w:rPr>
          <w:rFonts w:ascii="Times New Roman" w:hAnsi="Times New Roman" w:cs="Times New Roman"/>
          <w:sz w:val="24"/>
          <w:szCs w:val="24"/>
        </w:rPr>
        <w:t xml:space="preserve"> persamaan </w:t>
      </w:r>
      <w:r w:rsidR="00F02437">
        <w:rPr>
          <w:rFonts w:ascii="Times New Roman" w:hAnsi="Times New Roman" w:cs="Times New Roman"/>
          <w:sz w:val="24"/>
          <w:szCs w:val="24"/>
          <w:lang w:val="en-US"/>
        </w:rPr>
        <w:t>regresi</w:t>
      </w:r>
      <w:r w:rsidR="00F02437" w:rsidRPr="00F02437">
        <w:rPr>
          <w:rFonts w:ascii="Times New Roman" w:hAnsi="Times New Roman" w:cs="Times New Roman"/>
          <w:b/>
          <w:bCs/>
          <w:sz w:val="24"/>
          <w:szCs w:val="24"/>
        </w:rPr>
        <w:t xml:space="preserve"> </w:t>
      </w:r>
      <w:r w:rsidR="00F02437" w:rsidRPr="00F02437">
        <w:rPr>
          <w:rFonts w:ascii="Times New Roman" w:hAnsi="Times New Roman" w:cs="Times New Roman"/>
          <w:bCs/>
          <w:sz w:val="24"/>
          <w:szCs w:val="24"/>
        </w:rPr>
        <w:t>pengaruh jumlah penduduk dan PDRB per kapita terhadap penerimaan PKB dan BBNKB</w:t>
      </w:r>
      <w:r w:rsidR="00F02437">
        <w:rPr>
          <w:rFonts w:ascii="Times New Roman" w:hAnsi="Times New Roman" w:cs="Times New Roman"/>
          <w:bCs/>
          <w:sz w:val="24"/>
          <w:szCs w:val="24"/>
          <w:lang w:val="en-US"/>
        </w:rPr>
        <w:t xml:space="preserve"> yang dapat disusun </w:t>
      </w:r>
      <w:r w:rsidR="00F02437">
        <w:rPr>
          <w:rFonts w:ascii="Times New Roman" w:hAnsi="Times New Roman" w:cs="Times New Roman"/>
          <w:sz w:val="24"/>
          <w:szCs w:val="24"/>
          <w:lang w:val="en-US"/>
        </w:rPr>
        <w:t>yaitu</w:t>
      </w:r>
      <w:r w:rsidR="00057716" w:rsidRPr="00057716">
        <w:rPr>
          <w:rFonts w:ascii="Times New Roman" w:hAnsi="Times New Roman" w:cs="Times New Roman"/>
          <w:sz w:val="24"/>
          <w:szCs w:val="24"/>
        </w:rPr>
        <w:t xml:space="preserve"> :</w:t>
      </w:r>
    </w:p>
    <w:p w:rsidR="00057716" w:rsidRPr="00057716" w:rsidRDefault="00142A0D" w:rsidP="00D32A7F">
      <w:pPr>
        <w:shd w:val="clear" w:color="auto" w:fill="FFFFFF"/>
        <w:tabs>
          <w:tab w:val="right" w:pos="7920"/>
        </w:tabs>
        <w:autoSpaceDE w:val="0"/>
        <w:autoSpaceDN w:val="0"/>
        <w:adjustRightInd w:val="0"/>
        <w:spacing w:after="0" w:line="240" w:lineRule="auto"/>
        <w:ind w:firstLine="562"/>
        <w:jc w:val="both"/>
        <w:rPr>
          <w:rFonts w:ascii="Times New Roman" w:hAnsi="Times New Roman" w:cs="Times New Roman"/>
          <w:sz w:val="24"/>
          <w:szCs w:val="24"/>
        </w:rPr>
      </w:pPr>
      <m:oMath>
        <m:acc>
          <m:accPr>
            <m:ctrlPr>
              <w:rPr>
                <w:rFonts w:ascii="Cambria Math" w:hAnsi="Times New Roman" w:cs="Times New Roman"/>
                <w:i/>
                <w:sz w:val="24"/>
                <w:szCs w:val="24"/>
              </w:rPr>
            </m:ctrlPr>
          </m:accPr>
          <m:e>
            <m:r>
              <w:rPr>
                <w:rFonts w:ascii="Cambria Math" w:hAnsi="Cambria Math" w:cs="Times New Roman"/>
                <w:sz w:val="24"/>
                <w:szCs w:val="24"/>
              </w:rPr>
              <m:t>X</m:t>
            </m:r>
          </m:e>
        </m:acc>
      </m:oMath>
      <w:r w:rsidR="00057716" w:rsidRPr="00057716">
        <w:rPr>
          <w:rFonts w:ascii="Times New Roman" w:hAnsi="Times New Roman" w:cs="Times New Roman"/>
          <w:sz w:val="24"/>
          <w:szCs w:val="24"/>
          <w:vertAlign w:val="subscript"/>
        </w:rPr>
        <w:t>3</w:t>
      </w:r>
      <w:r w:rsidR="00057716" w:rsidRPr="00057716">
        <w:rPr>
          <w:rFonts w:ascii="Times New Roman" w:hAnsi="Times New Roman" w:cs="Times New Roman"/>
          <w:sz w:val="24"/>
          <w:szCs w:val="24"/>
        </w:rPr>
        <w:t xml:space="preserve"> = 0,755 X</w:t>
      </w:r>
      <w:r w:rsidR="00057716" w:rsidRPr="00057716">
        <w:rPr>
          <w:rFonts w:ascii="Times New Roman" w:hAnsi="Times New Roman" w:cs="Times New Roman"/>
          <w:sz w:val="24"/>
          <w:szCs w:val="24"/>
          <w:vertAlign w:val="subscript"/>
        </w:rPr>
        <w:t xml:space="preserve">1 </w:t>
      </w:r>
      <w:r w:rsidR="00057716" w:rsidRPr="00057716">
        <w:rPr>
          <w:rFonts w:ascii="Times New Roman" w:hAnsi="Times New Roman" w:cs="Times New Roman"/>
          <w:sz w:val="24"/>
          <w:szCs w:val="24"/>
        </w:rPr>
        <w:t>+  0,266 X</w:t>
      </w:r>
      <w:r w:rsidR="00057716" w:rsidRPr="00057716">
        <w:rPr>
          <w:rFonts w:ascii="Times New Roman" w:hAnsi="Times New Roman" w:cs="Times New Roman"/>
          <w:sz w:val="24"/>
          <w:szCs w:val="24"/>
          <w:vertAlign w:val="subscript"/>
        </w:rPr>
        <w:t>2</w:t>
      </w:r>
      <w:r w:rsidR="00057716" w:rsidRPr="00057716">
        <w:rPr>
          <w:rFonts w:ascii="Times New Roman" w:hAnsi="Times New Roman" w:cs="Times New Roman"/>
          <w:sz w:val="24"/>
          <w:szCs w:val="24"/>
        </w:rPr>
        <w:t>........................................................................</w:t>
      </w:r>
      <w:r w:rsidR="00057716" w:rsidRPr="00057716">
        <w:rPr>
          <w:rFonts w:ascii="Times New Roman" w:hAnsi="Times New Roman" w:cs="Times New Roman"/>
          <w:sz w:val="24"/>
          <w:szCs w:val="24"/>
        </w:rPr>
        <w:tab/>
      </w:r>
      <w:r w:rsidR="00057716">
        <w:rPr>
          <w:rFonts w:ascii="Times New Roman" w:hAnsi="Times New Roman" w:cs="Times New Roman"/>
          <w:sz w:val="24"/>
          <w:szCs w:val="24"/>
        </w:rPr>
        <w:t>(</w:t>
      </w:r>
      <w:r w:rsidR="00057716" w:rsidRPr="00057716">
        <w:rPr>
          <w:rFonts w:ascii="Times New Roman" w:hAnsi="Times New Roman" w:cs="Times New Roman"/>
          <w:sz w:val="24"/>
          <w:szCs w:val="24"/>
        </w:rPr>
        <w:t>1)</w:t>
      </w:r>
    </w:p>
    <w:p w:rsidR="00057716" w:rsidRPr="00057716" w:rsidRDefault="00057716" w:rsidP="00D32A7F">
      <w:pPr>
        <w:shd w:val="clear" w:color="auto" w:fill="FFFFFF"/>
        <w:autoSpaceDE w:val="0"/>
        <w:autoSpaceDN w:val="0"/>
        <w:adjustRightInd w:val="0"/>
        <w:spacing w:before="120" w:after="0" w:line="240" w:lineRule="auto"/>
        <w:ind w:left="540"/>
        <w:jc w:val="both"/>
        <w:rPr>
          <w:rFonts w:ascii="Times New Roman" w:hAnsi="Times New Roman" w:cs="Times New Roman"/>
          <w:sz w:val="24"/>
          <w:szCs w:val="24"/>
        </w:rPr>
      </w:pPr>
      <w:r w:rsidRPr="00057716">
        <w:rPr>
          <w:rFonts w:ascii="Times New Roman" w:hAnsi="Times New Roman" w:cs="Times New Roman"/>
          <w:sz w:val="24"/>
          <w:szCs w:val="24"/>
        </w:rPr>
        <w:t>Keterangan :</w:t>
      </w:r>
    </w:p>
    <w:p w:rsidR="00057716" w:rsidRPr="00057716" w:rsidRDefault="00057716" w:rsidP="00D32A7F">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1</w:t>
      </w:r>
      <w:r w:rsidRPr="00057716">
        <w:rPr>
          <w:rFonts w:ascii="Times New Roman" w:hAnsi="Times New Roman" w:cs="Times New Roman"/>
          <w:sz w:val="24"/>
          <w:szCs w:val="24"/>
        </w:rPr>
        <w:t xml:space="preserve"> = Jumlah Penduduk </w:t>
      </w:r>
    </w:p>
    <w:p w:rsidR="00057716" w:rsidRPr="00057716" w:rsidRDefault="00057716" w:rsidP="00D32A7F">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2</w:t>
      </w:r>
      <w:r w:rsidRPr="00057716">
        <w:rPr>
          <w:rFonts w:ascii="Times New Roman" w:hAnsi="Times New Roman" w:cs="Times New Roman"/>
          <w:sz w:val="24"/>
          <w:szCs w:val="24"/>
        </w:rPr>
        <w:t xml:space="preserve"> = PDRB Per Kapita</w:t>
      </w:r>
    </w:p>
    <w:p w:rsidR="00057716" w:rsidRPr="00057716" w:rsidRDefault="00057716" w:rsidP="00D32A7F">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xml:space="preserve"> = Penerimaan PKB dan BBNKB</w:t>
      </w:r>
    </w:p>
    <w:p w:rsidR="00057716" w:rsidRPr="00057716" w:rsidRDefault="00057716" w:rsidP="00057716">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57716">
        <w:rPr>
          <w:rFonts w:ascii="Times New Roman" w:hAnsi="Times New Roman" w:cs="Times New Roman"/>
          <w:b/>
          <w:bCs/>
          <w:sz w:val="24"/>
          <w:szCs w:val="24"/>
        </w:rPr>
        <w:lastRenderedPageBreak/>
        <w:t>Pengaruh Variabel Jumlah Penduduk (X</w:t>
      </w:r>
      <w:r w:rsidRPr="00057716">
        <w:rPr>
          <w:rFonts w:ascii="Times New Roman" w:hAnsi="Times New Roman" w:cs="Times New Roman"/>
          <w:b/>
          <w:bCs/>
          <w:sz w:val="24"/>
          <w:szCs w:val="24"/>
          <w:vertAlign w:val="subscript"/>
        </w:rPr>
        <w:t>1</w:t>
      </w:r>
      <w:r w:rsidRPr="00057716">
        <w:rPr>
          <w:rFonts w:ascii="Times New Roman" w:hAnsi="Times New Roman" w:cs="Times New Roman"/>
          <w:b/>
          <w:bCs/>
          <w:sz w:val="24"/>
          <w:szCs w:val="24"/>
        </w:rPr>
        <w:t>), PDRB per Kapita (X</w:t>
      </w:r>
      <w:r w:rsidRPr="00057716">
        <w:rPr>
          <w:rFonts w:ascii="Times New Roman" w:hAnsi="Times New Roman" w:cs="Times New Roman"/>
          <w:b/>
          <w:bCs/>
          <w:sz w:val="24"/>
          <w:szCs w:val="24"/>
          <w:vertAlign w:val="subscript"/>
        </w:rPr>
        <w:t>2</w:t>
      </w:r>
      <w:r w:rsidRPr="00057716">
        <w:rPr>
          <w:rFonts w:ascii="Times New Roman" w:hAnsi="Times New Roman" w:cs="Times New Roman"/>
          <w:b/>
          <w:bCs/>
          <w:sz w:val="24"/>
          <w:szCs w:val="24"/>
        </w:rPr>
        <w:t>) dan Penerimaan PKB dan BBNKB (X</w:t>
      </w:r>
      <w:r w:rsidRPr="00057716">
        <w:rPr>
          <w:rFonts w:ascii="Times New Roman" w:hAnsi="Times New Roman" w:cs="Times New Roman"/>
          <w:b/>
          <w:bCs/>
          <w:sz w:val="24"/>
          <w:szCs w:val="24"/>
          <w:vertAlign w:val="subscript"/>
        </w:rPr>
        <w:t>3</w:t>
      </w:r>
      <w:r w:rsidRPr="00057716">
        <w:rPr>
          <w:rFonts w:ascii="Times New Roman" w:hAnsi="Times New Roman" w:cs="Times New Roman"/>
          <w:b/>
          <w:bCs/>
          <w:sz w:val="24"/>
          <w:szCs w:val="24"/>
        </w:rPr>
        <w:t>) terhadap Kemandirian Keuangan Daerah (Y)</w:t>
      </w:r>
    </w:p>
    <w:p w:rsidR="00057716" w:rsidRDefault="00057716" w:rsidP="005C4CC9">
      <w:pPr>
        <w:shd w:val="clear" w:color="auto" w:fill="FFFFFF"/>
        <w:autoSpaceDE w:val="0"/>
        <w:autoSpaceDN w:val="0"/>
        <w:adjustRightInd w:val="0"/>
        <w:spacing w:before="240" w:after="0" w:line="480" w:lineRule="auto"/>
        <w:ind w:firstLine="562"/>
        <w:jc w:val="both"/>
        <w:rPr>
          <w:rFonts w:ascii="Times New Roman" w:hAnsi="Times New Roman" w:cs="Times New Roman"/>
          <w:sz w:val="24"/>
          <w:szCs w:val="24"/>
          <w:lang w:val="en-US"/>
        </w:rPr>
      </w:pPr>
      <w:r w:rsidRPr="00057716">
        <w:rPr>
          <w:rFonts w:ascii="Times New Roman" w:hAnsi="Times New Roman" w:cs="Times New Roman"/>
          <w:sz w:val="24"/>
          <w:szCs w:val="24"/>
        </w:rPr>
        <w:t xml:space="preserve">Hasil olahan data pengaruh jumlah penduduk, PDRB per Kapita dan Penerimaan PKB dan BBNKB terhadap kemandirian keuangan daerah disajikan pada Tabel </w:t>
      </w:r>
      <w:r>
        <w:rPr>
          <w:rFonts w:ascii="Times New Roman" w:hAnsi="Times New Roman" w:cs="Times New Roman"/>
          <w:sz w:val="24"/>
          <w:szCs w:val="24"/>
          <w:lang w:val="en-US"/>
        </w:rPr>
        <w:t>4</w:t>
      </w:r>
      <w:r w:rsidRPr="00057716">
        <w:rPr>
          <w:rFonts w:ascii="Times New Roman" w:hAnsi="Times New Roman" w:cs="Times New Roman"/>
          <w:sz w:val="24"/>
          <w:szCs w:val="24"/>
        </w:rPr>
        <w:t>.</w:t>
      </w:r>
    </w:p>
    <w:p w:rsidR="00057716" w:rsidRPr="00057716" w:rsidRDefault="00057716" w:rsidP="00057716">
      <w:pPr>
        <w:shd w:val="clear" w:color="auto" w:fill="FFFFFF"/>
        <w:autoSpaceDE w:val="0"/>
        <w:autoSpaceDN w:val="0"/>
        <w:adjustRightInd w:val="0"/>
        <w:spacing w:after="0" w:line="240" w:lineRule="auto"/>
        <w:jc w:val="center"/>
        <w:rPr>
          <w:rFonts w:ascii="Times New Roman" w:hAnsi="Times New Roman" w:cs="Times New Roman"/>
          <w:b/>
          <w:bCs/>
          <w:sz w:val="24"/>
          <w:szCs w:val="24"/>
          <w:lang w:val="en-US"/>
        </w:rPr>
      </w:pPr>
      <w:r w:rsidRPr="00057716">
        <w:rPr>
          <w:rFonts w:ascii="Times New Roman" w:hAnsi="Times New Roman" w:cs="Times New Roman"/>
          <w:b/>
          <w:bCs/>
          <w:sz w:val="24"/>
          <w:szCs w:val="24"/>
        </w:rPr>
        <w:t xml:space="preserve">Tabel </w:t>
      </w:r>
      <w:r>
        <w:rPr>
          <w:rFonts w:ascii="Times New Roman" w:hAnsi="Times New Roman" w:cs="Times New Roman"/>
          <w:b/>
          <w:bCs/>
          <w:sz w:val="24"/>
          <w:szCs w:val="24"/>
          <w:lang w:val="en-US"/>
        </w:rPr>
        <w:t>4</w:t>
      </w:r>
    </w:p>
    <w:p w:rsidR="00057716" w:rsidRPr="00057716" w:rsidRDefault="00057716" w:rsidP="0005771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57716">
        <w:rPr>
          <w:rFonts w:ascii="Times New Roman" w:hAnsi="Times New Roman" w:cs="Times New Roman"/>
          <w:b/>
          <w:bCs/>
          <w:sz w:val="24"/>
          <w:szCs w:val="24"/>
        </w:rPr>
        <w:t xml:space="preserve">Model Regresi Linear Model 2 : Pengaruh Variabel Jumlah Penduduk, PDRB per Kapita dan Penerimaan PKB dan BBNKB terhadap Kemandirian Keuangan Daerah </w:t>
      </w:r>
    </w:p>
    <w:p w:rsidR="00057716" w:rsidRPr="00057716" w:rsidRDefault="00057716" w:rsidP="00057716">
      <w:pPr>
        <w:shd w:val="clear" w:color="auto" w:fill="FFFFFF"/>
        <w:autoSpaceDE w:val="0"/>
        <w:autoSpaceDN w:val="0"/>
        <w:adjustRightInd w:val="0"/>
        <w:spacing w:before="120" w:after="120" w:line="240" w:lineRule="auto"/>
        <w:jc w:val="center"/>
        <w:rPr>
          <w:rFonts w:ascii="Times New Roman" w:hAnsi="Times New Roman" w:cs="Times New Roman"/>
          <w:b/>
          <w:bCs/>
          <w:sz w:val="24"/>
          <w:szCs w:val="24"/>
          <w:vertAlign w:val="superscript"/>
        </w:rPr>
      </w:pPr>
      <w:r w:rsidRPr="00057716">
        <w:rPr>
          <w:rFonts w:ascii="Times New Roman" w:hAnsi="Times New Roman" w:cs="Times New Roman"/>
          <w:b/>
          <w:bCs/>
          <w:sz w:val="24"/>
          <w:szCs w:val="24"/>
        </w:rPr>
        <w:t>Coefficients</w:t>
      </w:r>
      <w:r w:rsidRPr="00057716">
        <w:rPr>
          <w:rFonts w:ascii="Times New Roman" w:hAnsi="Times New Roman" w:cs="Times New Roman"/>
          <w:b/>
          <w:bCs/>
          <w:sz w:val="24"/>
          <w:szCs w:val="24"/>
          <w:vertAlign w:val="superscript"/>
        </w:rPr>
        <w:t>a</w:t>
      </w:r>
    </w:p>
    <w:tbl>
      <w:tblPr>
        <w:tblStyle w:val="TableGrid"/>
        <w:tblW w:w="8164" w:type="dxa"/>
        <w:tblBorders>
          <w:left w:val="none" w:sz="0" w:space="0" w:color="auto"/>
          <w:right w:val="none" w:sz="0" w:space="0" w:color="auto"/>
          <w:insideV w:val="none" w:sz="0" w:space="0" w:color="auto"/>
        </w:tblBorders>
        <w:tblLayout w:type="fixed"/>
        <w:tblLook w:val="04A0"/>
      </w:tblPr>
      <w:tblGrid>
        <w:gridCol w:w="236"/>
        <w:gridCol w:w="2160"/>
        <w:gridCol w:w="1181"/>
        <w:gridCol w:w="1268"/>
        <w:gridCol w:w="1519"/>
        <w:gridCol w:w="938"/>
        <w:gridCol w:w="862"/>
      </w:tblGrid>
      <w:tr w:rsidR="00057716" w:rsidRPr="00057716" w:rsidTr="004D5B92">
        <w:tc>
          <w:tcPr>
            <w:tcW w:w="2396" w:type="dxa"/>
            <w:gridSpan w:val="2"/>
            <w:vMerge w:val="restart"/>
            <w:vAlign w:val="center"/>
          </w:tcPr>
          <w:p w:rsidR="00057716" w:rsidRPr="00057716" w:rsidRDefault="00057716" w:rsidP="00057716">
            <w:pPr>
              <w:autoSpaceDE w:val="0"/>
              <w:autoSpaceDN w:val="0"/>
              <w:adjustRightInd w:val="0"/>
              <w:jc w:val="center"/>
              <w:rPr>
                <w:bCs/>
                <w:sz w:val="24"/>
                <w:szCs w:val="24"/>
              </w:rPr>
            </w:pPr>
            <w:r w:rsidRPr="00057716">
              <w:rPr>
                <w:bCs/>
                <w:sz w:val="24"/>
                <w:szCs w:val="24"/>
              </w:rPr>
              <w:t>Model</w:t>
            </w:r>
          </w:p>
        </w:tc>
        <w:tc>
          <w:tcPr>
            <w:tcW w:w="2449" w:type="dxa"/>
            <w:gridSpan w:val="2"/>
            <w:vAlign w:val="bottom"/>
          </w:tcPr>
          <w:p w:rsidR="00057716" w:rsidRPr="00057716" w:rsidRDefault="00057716" w:rsidP="00057716">
            <w:pPr>
              <w:autoSpaceDE w:val="0"/>
              <w:autoSpaceDN w:val="0"/>
              <w:adjustRightInd w:val="0"/>
              <w:jc w:val="center"/>
              <w:rPr>
                <w:bCs/>
                <w:sz w:val="24"/>
                <w:szCs w:val="24"/>
              </w:rPr>
            </w:pPr>
            <w:r w:rsidRPr="00057716">
              <w:rPr>
                <w:sz w:val="24"/>
                <w:szCs w:val="24"/>
              </w:rPr>
              <w:t>Unstandardized Coefficients</w:t>
            </w:r>
          </w:p>
        </w:tc>
        <w:tc>
          <w:tcPr>
            <w:tcW w:w="1519" w:type="dxa"/>
            <w:vAlign w:val="center"/>
          </w:tcPr>
          <w:p w:rsidR="00057716" w:rsidRPr="00057716" w:rsidRDefault="00057716" w:rsidP="00057716">
            <w:pPr>
              <w:autoSpaceDE w:val="0"/>
              <w:autoSpaceDN w:val="0"/>
              <w:adjustRightInd w:val="0"/>
              <w:jc w:val="center"/>
              <w:rPr>
                <w:bCs/>
                <w:sz w:val="24"/>
                <w:szCs w:val="24"/>
              </w:rPr>
            </w:pPr>
            <w:r w:rsidRPr="00057716">
              <w:rPr>
                <w:sz w:val="24"/>
                <w:szCs w:val="24"/>
              </w:rPr>
              <w:t>Standardized Coefficients</w:t>
            </w:r>
          </w:p>
        </w:tc>
        <w:tc>
          <w:tcPr>
            <w:tcW w:w="938" w:type="dxa"/>
          </w:tcPr>
          <w:p w:rsidR="00057716" w:rsidRPr="00057716" w:rsidRDefault="00057716" w:rsidP="00057716">
            <w:pPr>
              <w:autoSpaceDE w:val="0"/>
              <w:autoSpaceDN w:val="0"/>
              <w:adjustRightInd w:val="0"/>
              <w:jc w:val="center"/>
              <w:rPr>
                <w:sz w:val="24"/>
                <w:szCs w:val="24"/>
              </w:rPr>
            </w:pPr>
          </w:p>
        </w:tc>
        <w:tc>
          <w:tcPr>
            <w:tcW w:w="862" w:type="dxa"/>
          </w:tcPr>
          <w:p w:rsidR="00057716" w:rsidRPr="00057716" w:rsidRDefault="00057716" w:rsidP="00057716">
            <w:pPr>
              <w:autoSpaceDE w:val="0"/>
              <w:autoSpaceDN w:val="0"/>
              <w:adjustRightInd w:val="0"/>
              <w:jc w:val="center"/>
              <w:rPr>
                <w:sz w:val="24"/>
                <w:szCs w:val="24"/>
              </w:rPr>
            </w:pPr>
          </w:p>
        </w:tc>
      </w:tr>
      <w:tr w:rsidR="00057716" w:rsidRPr="00057716" w:rsidTr="004D5B92">
        <w:tc>
          <w:tcPr>
            <w:tcW w:w="2396" w:type="dxa"/>
            <w:gridSpan w:val="2"/>
            <w:vMerge/>
            <w:vAlign w:val="center"/>
          </w:tcPr>
          <w:p w:rsidR="00057716" w:rsidRPr="00057716" w:rsidRDefault="00057716" w:rsidP="00057716">
            <w:pPr>
              <w:autoSpaceDE w:val="0"/>
              <w:autoSpaceDN w:val="0"/>
              <w:adjustRightInd w:val="0"/>
              <w:jc w:val="center"/>
              <w:rPr>
                <w:bCs/>
                <w:sz w:val="24"/>
                <w:szCs w:val="24"/>
              </w:rPr>
            </w:pPr>
          </w:p>
        </w:tc>
        <w:tc>
          <w:tcPr>
            <w:tcW w:w="1181" w:type="dxa"/>
            <w:vAlign w:val="bottom"/>
          </w:tcPr>
          <w:p w:rsidR="00057716" w:rsidRPr="00057716" w:rsidRDefault="00057716" w:rsidP="00057716">
            <w:pPr>
              <w:jc w:val="center"/>
              <w:rPr>
                <w:sz w:val="24"/>
                <w:szCs w:val="24"/>
              </w:rPr>
            </w:pPr>
            <w:r w:rsidRPr="00057716">
              <w:rPr>
                <w:sz w:val="24"/>
                <w:szCs w:val="24"/>
              </w:rPr>
              <w:t>B</w:t>
            </w:r>
          </w:p>
        </w:tc>
        <w:tc>
          <w:tcPr>
            <w:tcW w:w="1268" w:type="dxa"/>
            <w:vAlign w:val="bottom"/>
          </w:tcPr>
          <w:p w:rsidR="00057716" w:rsidRPr="00057716" w:rsidRDefault="00057716" w:rsidP="00057716">
            <w:pPr>
              <w:jc w:val="center"/>
              <w:rPr>
                <w:sz w:val="24"/>
                <w:szCs w:val="24"/>
              </w:rPr>
            </w:pPr>
            <w:r w:rsidRPr="00057716">
              <w:rPr>
                <w:sz w:val="24"/>
                <w:szCs w:val="24"/>
              </w:rPr>
              <w:t>Std. Error</w:t>
            </w:r>
          </w:p>
        </w:tc>
        <w:tc>
          <w:tcPr>
            <w:tcW w:w="1519" w:type="dxa"/>
            <w:vAlign w:val="bottom"/>
          </w:tcPr>
          <w:p w:rsidR="00057716" w:rsidRPr="00057716" w:rsidRDefault="00057716" w:rsidP="00057716">
            <w:pPr>
              <w:jc w:val="center"/>
              <w:rPr>
                <w:sz w:val="24"/>
                <w:szCs w:val="24"/>
              </w:rPr>
            </w:pPr>
            <w:r w:rsidRPr="00057716">
              <w:rPr>
                <w:sz w:val="24"/>
                <w:szCs w:val="24"/>
              </w:rPr>
              <w:t>Beta</w:t>
            </w:r>
          </w:p>
        </w:tc>
        <w:tc>
          <w:tcPr>
            <w:tcW w:w="938" w:type="dxa"/>
            <w:vAlign w:val="bottom"/>
          </w:tcPr>
          <w:p w:rsidR="00057716" w:rsidRPr="00057716" w:rsidRDefault="00057716" w:rsidP="00057716">
            <w:pPr>
              <w:jc w:val="center"/>
              <w:rPr>
                <w:sz w:val="24"/>
                <w:szCs w:val="24"/>
              </w:rPr>
            </w:pPr>
            <w:r w:rsidRPr="00057716">
              <w:rPr>
                <w:sz w:val="24"/>
                <w:szCs w:val="24"/>
              </w:rPr>
              <w:t>t</w:t>
            </w:r>
          </w:p>
        </w:tc>
        <w:tc>
          <w:tcPr>
            <w:tcW w:w="862" w:type="dxa"/>
            <w:vAlign w:val="bottom"/>
          </w:tcPr>
          <w:p w:rsidR="00057716" w:rsidRPr="00057716" w:rsidRDefault="00057716" w:rsidP="00057716">
            <w:pPr>
              <w:jc w:val="center"/>
              <w:rPr>
                <w:sz w:val="24"/>
                <w:szCs w:val="24"/>
              </w:rPr>
            </w:pPr>
            <w:r w:rsidRPr="00057716">
              <w:rPr>
                <w:sz w:val="24"/>
                <w:szCs w:val="24"/>
              </w:rPr>
              <w:t>Sig.</w:t>
            </w:r>
          </w:p>
        </w:tc>
      </w:tr>
      <w:tr w:rsidR="00057716" w:rsidRPr="00057716" w:rsidTr="004D5B92">
        <w:tc>
          <w:tcPr>
            <w:tcW w:w="236" w:type="dxa"/>
            <w:tcBorders>
              <w:bottom w:val="single" w:sz="4" w:space="0" w:color="000000"/>
            </w:tcBorders>
            <w:vAlign w:val="center"/>
          </w:tcPr>
          <w:p w:rsidR="00057716" w:rsidRPr="00057716" w:rsidRDefault="00057716" w:rsidP="00057716">
            <w:pPr>
              <w:autoSpaceDE w:val="0"/>
              <w:autoSpaceDN w:val="0"/>
              <w:adjustRightInd w:val="0"/>
              <w:jc w:val="center"/>
              <w:rPr>
                <w:bCs/>
                <w:sz w:val="24"/>
                <w:szCs w:val="24"/>
              </w:rPr>
            </w:pPr>
            <w:r w:rsidRPr="00057716">
              <w:rPr>
                <w:sz w:val="24"/>
                <w:szCs w:val="24"/>
              </w:rPr>
              <w:t>1</w:t>
            </w:r>
          </w:p>
        </w:tc>
        <w:tc>
          <w:tcPr>
            <w:tcW w:w="2160" w:type="dxa"/>
            <w:tcBorders>
              <w:bottom w:val="single" w:sz="4" w:space="0" w:color="000000"/>
            </w:tcBorders>
          </w:tcPr>
          <w:p w:rsidR="00057716" w:rsidRPr="00057716" w:rsidRDefault="00057716" w:rsidP="00057716">
            <w:pPr>
              <w:jc w:val="center"/>
              <w:rPr>
                <w:sz w:val="24"/>
                <w:szCs w:val="24"/>
              </w:rPr>
            </w:pPr>
            <w:r w:rsidRPr="00057716">
              <w:rPr>
                <w:sz w:val="24"/>
                <w:szCs w:val="24"/>
              </w:rPr>
              <w:t>(Constant)</w:t>
            </w:r>
          </w:p>
        </w:tc>
        <w:tc>
          <w:tcPr>
            <w:tcW w:w="1181" w:type="dxa"/>
            <w:tcBorders>
              <w:bottom w:val="single" w:sz="4" w:space="0" w:color="000000"/>
            </w:tcBorders>
            <w:vAlign w:val="center"/>
          </w:tcPr>
          <w:p w:rsidR="00057716" w:rsidRPr="00057716" w:rsidRDefault="00057716" w:rsidP="00057716">
            <w:pPr>
              <w:jc w:val="center"/>
              <w:rPr>
                <w:sz w:val="24"/>
                <w:szCs w:val="24"/>
                <w:lang w:val="id-ID"/>
              </w:rPr>
            </w:pPr>
            <w:r w:rsidRPr="00057716">
              <w:rPr>
                <w:sz w:val="24"/>
                <w:szCs w:val="24"/>
                <w:lang w:val="id-ID"/>
              </w:rPr>
              <w:t>99,278</w:t>
            </w:r>
          </w:p>
        </w:tc>
        <w:tc>
          <w:tcPr>
            <w:tcW w:w="1268" w:type="dxa"/>
            <w:tcBorders>
              <w:bottom w:val="single" w:sz="4" w:space="0" w:color="000000"/>
            </w:tcBorders>
            <w:vAlign w:val="center"/>
          </w:tcPr>
          <w:p w:rsidR="00057716" w:rsidRPr="00057716" w:rsidRDefault="00057716" w:rsidP="00057716">
            <w:pPr>
              <w:jc w:val="center"/>
              <w:rPr>
                <w:sz w:val="24"/>
                <w:szCs w:val="24"/>
                <w:lang w:val="id-ID"/>
              </w:rPr>
            </w:pPr>
            <w:r w:rsidRPr="00057716">
              <w:rPr>
                <w:sz w:val="24"/>
                <w:szCs w:val="24"/>
                <w:lang w:val="id-ID"/>
              </w:rPr>
              <w:t>60,825</w:t>
            </w:r>
          </w:p>
        </w:tc>
        <w:tc>
          <w:tcPr>
            <w:tcW w:w="1519" w:type="dxa"/>
            <w:tcBorders>
              <w:bottom w:val="single" w:sz="4" w:space="0" w:color="000000"/>
            </w:tcBorders>
            <w:vAlign w:val="center"/>
          </w:tcPr>
          <w:p w:rsidR="00057716" w:rsidRPr="00057716" w:rsidRDefault="00057716" w:rsidP="00057716">
            <w:pPr>
              <w:jc w:val="center"/>
              <w:rPr>
                <w:sz w:val="24"/>
                <w:szCs w:val="24"/>
              </w:rPr>
            </w:pPr>
          </w:p>
        </w:tc>
        <w:tc>
          <w:tcPr>
            <w:tcW w:w="938" w:type="dxa"/>
            <w:tcBorders>
              <w:bottom w:val="single" w:sz="4" w:space="0" w:color="000000"/>
            </w:tcBorders>
            <w:vAlign w:val="center"/>
          </w:tcPr>
          <w:p w:rsidR="00057716" w:rsidRPr="00057716" w:rsidRDefault="00057716" w:rsidP="00057716">
            <w:pPr>
              <w:jc w:val="center"/>
              <w:rPr>
                <w:sz w:val="24"/>
                <w:szCs w:val="24"/>
                <w:lang w:val="id-ID"/>
              </w:rPr>
            </w:pPr>
            <w:r w:rsidRPr="00057716">
              <w:rPr>
                <w:sz w:val="24"/>
                <w:szCs w:val="24"/>
                <w:lang w:val="id-ID"/>
              </w:rPr>
              <w:t>1,632</w:t>
            </w:r>
          </w:p>
        </w:tc>
        <w:tc>
          <w:tcPr>
            <w:tcW w:w="862" w:type="dxa"/>
            <w:tcBorders>
              <w:bottom w:val="single" w:sz="4" w:space="0" w:color="000000"/>
            </w:tcBorders>
            <w:vAlign w:val="center"/>
          </w:tcPr>
          <w:p w:rsidR="00057716" w:rsidRPr="00057716" w:rsidRDefault="00057716" w:rsidP="00057716">
            <w:pPr>
              <w:jc w:val="center"/>
              <w:rPr>
                <w:sz w:val="24"/>
                <w:szCs w:val="24"/>
                <w:lang w:val="id-ID"/>
              </w:rPr>
            </w:pPr>
            <w:r w:rsidRPr="00057716">
              <w:rPr>
                <w:sz w:val="24"/>
                <w:szCs w:val="24"/>
                <w:lang w:val="id-ID"/>
              </w:rPr>
              <w:t>,122</w:t>
            </w:r>
          </w:p>
        </w:tc>
      </w:tr>
      <w:tr w:rsidR="00057716" w:rsidRPr="00057716" w:rsidTr="004D5B92">
        <w:tc>
          <w:tcPr>
            <w:tcW w:w="236" w:type="dxa"/>
            <w:tcBorders>
              <w:bottom w:val="nil"/>
            </w:tcBorders>
            <w:vAlign w:val="center"/>
          </w:tcPr>
          <w:p w:rsidR="00057716" w:rsidRPr="00057716" w:rsidRDefault="00057716" w:rsidP="00057716">
            <w:pPr>
              <w:autoSpaceDE w:val="0"/>
              <w:autoSpaceDN w:val="0"/>
              <w:adjustRightInd w:val="0"/>
              <w:jc w:val="center"/>
              <w:rPr>
                <w:sz w:val="24"/>
                <w:szCs w:val="24"/>
              </w:rPr>
            </w:pPr>
          </w:p>
        </w:tc>
        <w:tc>
          <w:tcPr>
            <w:tcW w:w="2160" w:type="dxa"/>
            <w:tcBorders>
              <w:bottom w:val="nil"/>
            </w:tcBorders>
          </w:tcPr>
          <w:p w:rsidR="00057716" w:rsidRPr="00057716" w:rsidRDefault="00057716" w:rsidP="00057716">
            <w:pPr>
              <w:rPr>
                <w:sz w:val="24"/>
                <w:szCs w:val="24"/>
              </w:rPr>
            </w:pPr>
            <w:r w:rsidRPr="00057716">
              <w:rPr>
                <w:sz w:val="24"/>
                <w:szCs w:val="24"/>
                <w:lang w:val="id-ID"/>
              </w:rPr>
              <w:t>Jumlah Penduduk</w:t>
            </w:r>
          </w:p>
        </w:tc>
        <w:tc>
          <w:tcPr>
            <w:tcW w:w="1181" w:type="dxa"/>
            <w:tcBorders>
              <w:bottom w:val="nil"/>
            </w:tcBorders>
            <w:vAlign w:val="center"/>
          </w:tcPr>
          <w:p w:rsidR="00057716" w:rsidRPr="00057716" w:rsidRDefault="00057716" w:rsidP="00057716">
            <w:pPr>
              <w:jc w:val="center"/>
              <w:rPr>
                <w:sz w:val="24"/>
                <w:szCs w:val="24"/>
                <w:lang w:val="id-ID"/>
              </w:rPr>
            </w:pPr>
            <w:r w:rsidRPr="00057716">
              <w:rPr>
                <w:sz w:val="24"/>
                <w:szCs w:val="24"/>
                <w:lang w:val="id-ID"/>
              </w:rPr>
              <w:t>-,016</w:t>
            </w:r>
          </w:p>
        </w:tc>
        <w:tc>
          <w:tcPr>
            <w:tcW w:w="1268" w:type="dxa"/>
            <w:tcBorders>
              <w:bottom w:val="nil"/>
            </w:tcBorders>
            <w:vAlign w:val="center"/>
          </w:tcPr>
          <w:p w:rsidR="00057716" w:rsidRPr="00057716" w:rsidRDefault="00057716" w:rsidP="00057716">
            <w:pPr>
              <w:jc w:val="center"/>
              <w:rPr>
                <w:sz w:val="24"/>
                <w:szCs w:val="24"/>
                <w:lang w:val="id-ID"/>
              </w:rPr>
            </w:pPr>
            <w:r w:rsidRPr="00057716">
              <w:rPr>
                <w:sz w:val="24"/>
                <w:szCs w:val="24"/>
                <w:lang w:val="id-ID"/>
              </w:rPr>
              <w:t>,</w:t>
            </w:r>
            <w:r w:rsidRPr="00057716">
              <w:rPr>
                <w:sz w:val="24"/>
                <w:szCs w:val="24"/>
              </w:rPr>
              <w:t>0</w:t>
            </w:r>
            <w:r w:rsidRPr="00057716">
              <w:rPr>
                <w:sz w:val="24"/>
                <w:szCs w:val="24"/>
                <w:lang w:val="id-ID"/>
              </w:rPr>
              <w:t>21</w:t>
            </w:r>
          </w:p>
        </w:tc>
        <w:tc>
          <w:tcPr>
            <w:tcW w:w="1519" w:type="dxa"/>
            <w:tcBorders>
              <w:bottom w:val="nil"/>
            </w:tcBorders>
            <w:vAlign w:val="center"/>
          </w:tcPr>
          <w:p w:rsidR="00057716" w:rsidRPr="00057716" w:rsidRDefault="00057716" w:rsidP="00057716">
            <w:pPr>
              <w:jc w:val="center"/>
              <w:rPr>
                <w:sz w:val="24"/>
                <w:szCs w:val="24"/>
                <w:lang w:val="id-ID"/>
              </w:rPr>
            </w:pPr>
            <w:r w:rsidRPr="00057716">
              <w:rPr>
                <w:sz w:val="24"/>
                <w:szCs w:val="24"/>
                <w:lang w:val="id-ID"/>
              </w:rPr>
              <w:t>-,357</w:t>
            </w:r>
          </w:p>
        </w:tc>
        <w:tc>
          <w:tcPr>
            <w:tcW w:w="938" w:type="dxa"/>
            <w:tcBorders>
              <w:bottom w:val="nil"/>
            </w:tcBorders>
            <w:vAlign w:val="center"/>
          </w:tcPr>
          <w:p w:rsidR="00057716" w:rsidRPr="00057716" w:rsidRDefault="00057716" w:rsidP="00057716">
            <w:pPr>
              <w:jc w:val="center"/>
              <w:rPr>
                <w:sz w:val="24"/>
                <w:szCs w:val="24"/>
                <w:lang w:val="id-ID"/>
              </w:rPr>
            </w:pPr>
            <w:r w:rsidRPr="00057716">
              <w:rPr>
                <w:sz w:val="24"/>
                <w:szCs w:val="24"/>
                <w:lang w:val="id-ID"/>
              </w:rPr>
              <w:t>-,787</w:t>
            </w:r>
          </w:p>
        </w:tc>
        <w:tc>
          <w:tcPr>
            <w:tcW w:w="862" w:type="dxa"/>
            <w:tcBorders>
              <w:bottom w:val="nil"/>
            </w:tcBorders>
            <w:vAlign w:val="center"/>
          </w:tcPr>
          <w:p w:rsidR="00057716" w:rsidRPr="00057716" w:rsidRDefault="00057716" w:rsidP="00057716">
            <w:pPr>
              <w:jc w:val="center"/>
              <w:rPr>
                <w:sz w:val="24"/>
                <w:szCs w:val="24"/>
                <w:lang w:val="id-ID"/>
              </w:rPr>
            </w:pPr>
            <w:r w:rsidRPr="00057716">
              <w:rPr>
                <w:sz w:val="24"/>
                <w:szCs w:val="24"/>
                <w:lang w:val="id-ID"/>
              </w:rPr>
              <w:t>,443</w:t>
            </w:r>
          </w:p>
        </w:tc>
      </w:tr>
      <w:tr w:rsidR="00057716" w:rsidRPr="00057716" w:rsidTr="004D5B92">
        <w:tc>
          <w:tcPr>
            <w:tcW w:w="236" w:type="dxa"/>
            <w:tcBorders>
              <w:top w:val="nil"/>
              <w:bottom w:val="nil"/>
            </w:tcBorders>
            <w:vAlign w:val="center"/>
          </w:tcPr>
          <w:p w:rsidR="00057716" w:rsidRPr="00057716" w:rsidRDefault="00057716" w:rsidP="00057716">
            <w:pPr>
              <w:autoSpaceDE w:val="0"/>
              <w:autoSpaceDN w:val="0"/>
              <w:adjustRightInd w:val="0"/>
              <w:jc w:val="center"/>
              <w:rPr>
                <w:sz w:val="24"/>
                <w:szCs w:val="24"/>
              </w:rPr>
            </w:pPr>
          </w:p>
        </w:tc>
        <w:tc>
          <w:tcPr>
            <w:tcW w:w="2160" w:type="dxa"/>
            <w:tcBorders>
              <w:top w:val="nil"/>
              <w:bottom w:val="nil"/>
            </w:tcBorders>
            <w:vAlign w:val="center"/>
          </w:tcPr>
          <w:p w:rsidR="00057716" w:rsidRPr="00057716" w:rsidRDefault="00057716" w:rsidP="00057716">
            <w:pPr>
              <w:autoSpaceDE w:val="0"/>
              <w:autoSpaceDN w:val="0"/>
              <w:adjustRightInd w:val="0"/>
              <w:rPr>
                <w:bCs/>
                <w:sz w:val="24"/>
                <w:szCs w:val="24"/>
              </w:rPr>
            </w:pPr>
            <w:r w:rsidRPr="00057716">
              <w:rPr>
                <w:sz w:val="24"/>
                <w:szCs w:val="24"/>
                <w:lang w:val="id-ID"/>
              </w:rPr>
              <w:t>PDRB per kapita</w:t>
            </w:r>
          </w:p>
        </w:tc>
        <w:tc>
          <w:tcPr>
            <w:tcW w:w="1181" w:type="dxa"/>
            <w:tcBorders>
              <w:top w:val="nil"/>
              <w:bottom w:val="nil"/>
            </w:tcBorders>
            <w:vAlign w:val="center"/>
          </w:tcPr>
          <w:p w:rsidR="00057716" w:rsidRPr="00057716" w:rsidRDefault="00057716" w:rsidP="00057716">
            <w:pPr>
              <w:jc w:val="center"/>
              <w:rPr>
                <w:sz w:val="24"/>
                <w:szCs w:val="24"/>
                <w:lang w:val="id-ID"/>
              </w:rPr>
            </w:pPr>
            <w:r w:rsidRPr="00057716">
              <w:rPr>
                <w:sz w:val="24"/>
                <w:szCs w:val="24"/>
                <w:lang w:val="id-ID"/>
              </w:rPr>
              <w:t>-,004</w:t>
            </w:r>
          </w:p>
        </w:tc>
        <w:tc>
          <w:tcPr>
            <w:tcW w:w="1268" w:type="dxa"/>
            <w:tcBorders>
              <w:top w:val="nil"/>
              <w:bottom w:val="nil"/>
            </w:tcBorders>
            <w:vAlign w:val="center"/>
          </w:tcPr>
          <w:p w:rsidR="00057716" w:rsidRPr="00057716" w:rsidRDefault="00057716" w:rsidP="00057716">
            <w:pPr>
              <w:jc w:val="center"/>
              <w:rPr>
                <w:sz w:val="24"/>
                <w:szCs w:val="24"/>
                <w:lang w:val="id-ID"/>
              </w:rPr>
            </w:pPr>
            <w:r w:rsidRPr="00057716">
              <w:rPr>
                <w:sz w:val="24"/>
                <w:szCs w:val="24"/>
                <w:lang w:val="id-ID"/>
              </w:rPr>
              <w:t>,</w:t>
            </w:r>
            <w:r w:rsidRPr="00057716">
              <w:rPr>
                <w:sz w:val="24"/>
                <w:szCs w:val="24"/>
              </w:rPr>
              <w:t>0</w:t>
            </w:r>
            <w:r w:rsidRPr="00057716">
              <w:rPr>
                <w:sz w:val="24"/>
                <w:szCs w:val="24"/>
                <w:lang w:val="id-ID"/>
              </w:rPr>
              <w:t>04</w:t>
            </w:r>
          </w:p>
        </w:tc>
        <w:tc>
          <w:tcPr>
            <w:tcW w:w="1519" w:type="dxa"/>
            <w:tcBorders>
              <w:top w:val="nil"/>
              <w:bottom w:val="nil"/>
            </w:tcBorders>
            <w:vAlign w:val="center"/>
          </w:tcPr>
          <w:p w:rsidR="00057716" w:rsidRPr="00057716" w:rsidRDefault="00057716" w:rsidP="00057716">
            <w:pPr>
              <w:jc w:val="center"/>
              <w:rPr>
                <w:sz w:val="24"/>
                <w:szCs w:val="24"/>
                <w:lang w:val="id-ID"/>
              </w:rPr>
            </w:pPr>
            <w:r w:rsidRPr="00057716">
              <w:rPr>
                <w:sz w:val="24"/>
                <w:szCs w:val="24"/>
                <w:lang w:val="id-ID"/>
              </w:rPr>
              <w:t>-,228</w:t>
            </w:r>
          </w:p>
        </w:tc>
        <w:tc>
          <w:tcPr>
            <w:tcW w:w="938" w:type="dxa"/>
            <w:tcBorders>
              <w:top w:val="nil"/>
              <w:bottom w:val="nil"/>
            </w:tcBorders>
            <w:vAlign w:val="center"/>
          </w:tcPr>
          <w:p w:rsidR="00057716" w:rsidRPr="00057716" w:rsidRDefault="00057716" w:rsidP="00057716">
            <w:pPr>
              <w:jc w:val="center"/>
              <w:rPr>
                <w:sz w:val="24"/>
                <w:szCs w:val="24"/>
                <w:lang w:val="id-ID"/>
              </w:rPr>
            </w:pPr>
            <w:r w:rsidRPr="00057716">
              <w:rPr>
                <w:sz w:val="24"/>
                <w:szCs w:val="24"/>
              </w:rPr>
              <w:t>-</w:t>
            </w:r>
            <w:r w:rsidRPr="00057716">
              <w:rPr>
                <w:sz w:val="24"/>
                <w:szCs w:val="24"/>
                <w:lang w:val="id-ID"/>
              </w:rPr>
              <w:t>,868</w:t>
            </w:r>
          </w:p>
        </w:tc>
        <w:tc>
          <w:tcPr>
            <w:tcW w:w="862" w:type="dxa"/>
            <w:tcBorders>
              <w:top w:val="nil"/>
              <w:bottom w:val="nil"/>
            </w:tcBorders>
            <w:vAlign w:val="center"/>
          </w:tcPr>
          <w:p w:rsidR="00057716" w:rsidRPr="00057716" w:rsidRDefault="00057716" w:rsidP="00057716">
            <w:pPr>
              <w:jc w:val="center"/>
              <w:rPr>
                <w:sz w:val="24"/>
                <w:szCs w:val="24"/>
                <w:lang w:val="id-ID"/>
              </w:rPr>
            </w:pPr>
            <w:r w:rsidRPr="00057716">
              <w:rPr>
                <w:sz w:val="24"/>
                <w:szCs w:val="24"/>
                <w:lang w:val="id-ID"/>
              </w:rPr>
              <w:t>,398</w:t>
            </w:r>
          </w:p>
        </w:tc>
      </w:tr>
      <w:tr w:rsidR="00057716" w:rsidRPr="00057716" w:rsidTr="004D5B92">
        <w:tc>
          <w:tcPr>
            <w:tcW w:w="236" w:type="dxa"/>
            <w:tcBorders>
              <w:top w:val="nil"/>
            </w:tcBorders>
            <w:vAlign w:val="center"/>
          </w:tcPr>
          <w:p w:rsidR="00057716" w:rsidRPr="00057716" w:rsidRDefault="00057716" w:rsidP="00057716">
            <w:pPr>
              <w:autoSpaceDE w:val="0"/>
              <w:autoSpaceDN w:val="0"/>
              <w:adjustRightInd w:val="0"/>
              <w:jc w:val="center"/>
              <w:rPr>
                <w:sz w:val="24"/>
                <w:szCs w:val="24"/>
              </w:rPr>
            </w:pPr>
          </w:p>
        </w:tc>
        <w:tc>
          <w:tcPr>
            <w:tcW w:w="2160" w:type="dxa"/>
            <w:tcBorders>
              <w:top w:val="nil"/>
            </w:tcBorders>
            <w:vAlign w:val="center"/>
          </w:tcPr>
          <w:p w:rsidR="00057716" w:rsidRPr="00057716" w:rsidRDefault="00057716" w:rsidP="00057716">
            <w:pPr>
              <w:autoSpaceDE w:val="0"/>
              <w:autoSpaceDN w:val="0"/>
              <w:adjustRightInd w:val="0"/>
              <w:rPr>
                <w:sz w:val="24"/>
                <w:szCs w:val="24"/>
                <w:lang w:val="id-ID"/>
              </w:rPr>
            </w:pPr>
            <w:r w:rsidRPr="00057716">
              <w:rPr>
                <w:sz w:val="24"/>
                <w:szCs w:val="24"/>
                <w:lang w:val="id-ID"/>
              </w:rPr>
              <w:t>Penerimaan PKB dan BBNKB</w:t>
            </w:r>
          </w:p>
        </w:tc>
        <w:tc>
          <w:tcPr>
            <w:tcW w:w="1181" w:type="dxa"/>
            <w:tcBorders>
              <w:top w:val="nil"/>
            </w:tcBorders>
            <w:vAlign w:val="center"/>
          </w:tcPr>
          <w:p w:rsidR="00057716" w:rsidRPr="00057716" w:rsidRDefault="00057716" w:rsidP="00057716">
            <w:pPr>
              <w:jc w:val="center"/>
              <w:rPr>
                <w:sz w:val="24"/>
                <w:szCs w:val="24"/>
                <w:lang w:val="id-ID"/>
              </w:rPr>
            </w:pPr>
            <w:r w:rsidRPr="00057716">
              <w:rPr>
                <w:sz w:val="24"/>
                <w:szCs w:val="24"/>
                <w:lang w:val="id-ID"/>
              </w:rPr>
              <w:t>,001</w:t>
            </w:r>
          </w:p>
        </w:tc>
        <w:tc>
          <w:tcPr>
            <w:tcW w:w="1268" w:type="dxa"/>
            <w:tcBorders>
              <w:top w:val="nil"/>
            </w:tcBorders>
            <w:vAlign w:val="center"/>
          </w:tcPr>
          <w:p w:rsidR="00057716" w:rsidRPr="00057716" w:rsidRDefault="00057716" w:rsidP="00057716">
            <w:pPr>
              <w:jc w:val="center"/>
              <w:rPr>
                <w:sz w:val="24"/>
                <w:szCs w:val="24"/>
              </w:rPr>
            </w:pPr>
            <w:r w:rsidRPr="00057716">
              <w:rPr>
                <w:sz w:val="24"/>
                <w:szCs w:val="24"/>
                <w:lang w:val="id-ID"/>
              </w:rPr>
              <w:t>,</w:t>
            </w:r>
            <w:r w:rsidRPr="00057716">
              <w:rPr>
                <w:sz w:val="24"/>
                <w:szCs w:val="24"/>
              </w:rPr>
              <w:t>000</w:t>
            </w:r>
          </w:p>
        </w:tc>
        <w:tc>
          <w:tcPr>
            <w:tcW w:w="1519" w:type="dxa"/>
            <w:tcBorders>
              <w:top w:val="nil"/>
            </w:tcBorders>
            <w:vAlign w:val="center"/>
          </w:tcPr>
          <w:p w:rsidR="00057716" w:rsidRPr="00057716" w:rsidRDefault="00057716" w:rsidP="00057716">
            <w:pPr>
              <w:jc w:val="center"/>
              <w:rPr>
                <w:sz w:val="24"/>
                <w:szCs w:val="24"/>
              </w:rPr>
            </w:pPr>
            <w:r w:rsidRPr="00057716">
              <w:rPr>
                <w:sz w:val="24"/>
                <w:szCs w:val="24"/>
              </w:rPr>
              <w:t>1</w:t>
            </w:r>
            <w:r w:rsidRPr="00057716">
              <w:rPr>
                <w:sz w:val="24"/>
                <w:szCs w:val="24"/>
                <w:lang w:val="id-ID"/>
              </w:rPr>
              <w:t>,172</w:t>
            </w:r>
          </w:p>
        </w:tc>
        <w:tc>
          <w:tcPr>
            <w:tcW w:w="938" w:type="dxa"/>
            <w:tcBorders>
              <w:top w:val="nil"/>
            </w:tcBorders>
            <w:vAlign w:val="center"/>
          </w:tcPr>
          <w:p w:rsidR="00057716" w:rsidRPr="00057716" w:rsidRDefault="00057716" w:rsidP="00057716">
            <w:pPr>
              <w:jc w:val="center"/>
              <w:rPr>
                <w:sz w:val="24"/>
                <w:szCs w:val="24"/>
                <w:lang w:val="id-ID"/>
              </w:rPr>
            </w:pPr>
            <w:r w:rsidRPr="00057716">
              <w:rPr>
                <w:sz w:val="24"/>
                <w:szCs w:val="24"/>
                <w:lang w:val="id-ID"/>
              </w:rPr>
              <w:t>2,244</w:t>
            </w:r>
          </w:p>
        </w:tc>
        <w:tc>
          <w:tcPr>
            <w:tcW w:w="862" w:type="dxa"/>
            <w:tcBorders>
              <w:top w:val="nil"/>
            </w:tcBorders>
            <w:vAlign w:val="center"/>
          </w:tcPr>
          <w:p w:rsidR="00057716" w:rsidRPr="00057716" w:rsidRDefault="00057716" w:rsidP="00057716">
            <w:pPr>
              <w:jc w:val="center"/>
              <w:rPr>
                <w:sz w:val="24"/>
                <w:szCs w:val="24"/>
                <w:lang w:val="id-ID"/>
              </w:rPr>
            </w:pPr>
            <w:r w:rsidRPr="00057716">
              <w:rPr>
                <w:sz w:val="24"/>
                <w:szCs w:val="24"/>
                <w:lang w:val="id-ID"/>
              </w:rPr>
              <w:t>,039</w:t>
            </w:r>
          </w:p>
        </w:tc>
      </w:tr>
    </w:tbl>
    <w:p w:rsidR="00057716" w:rsidRPr="00057716" w:rsidRDefault="00057716" w:rsidP="00057716">
      <w:pPr>
        <w:shd w:val="clear" w:color="auto" w:fill="FFFFFF"/>
        <w:autoSpaceDE w:val="0"/>
        <w:autoSpaceDN w:val="0"/>
        <w:adjustRightInd w:val="0"/>
        <w:spacing w:before="40" w:after="0" w:line="480" w:lineRule="auto"/>
        <w:jc w:val="both"/>
        <w:rPr>
          <w:rFonts w:ascii="Times New Roman" w:hAnsi="Times New Roman" w:cs="Times New Roman"/>
          <w:sz w:val="24"/>
          <w:szCs w:val="24"/>
          <w:lang w:val="en-US"/>
        </w:rPr>
      </w:pPr>
      <w:r w:rsidRPr="00057716">
        <w:rPr>
          <w:rFonts w:ascii="Times New Roman" w:hAnsi="Times New Roman" w:cs="Times New Roman"/>
          <w:sz w:val="24"/>
          <w:szCs w:val="24"/>
        </w:rPr>
        <w:t xml:space="preserve">Sumber : </w:t>
      </w:r>
      <w:r w:rsidR="00431AC2" w:rsidRPr="00431AC2">
        <w:rPr>
          <w:rFonts w:ascii="Times New Roman" w:hAnsi="Times New Roman" w:cs="Times New Roman"/>
          <w:sz w:val="24"/>
          <w:szCs w:val="24"/>
          <w:lang w:val="en-US"/>
        </w:rPr>
        <w:t>Data diolah</w:t>
      </w:r>
    </w:p>
    <w:p w:rsidR="00057716" w:rsidRPr="00057716" w:rsidRDefault="00057716" w:rsidP="00057716">
      <w:pPr>
        <w:shd w:val="clear" w:color="auto" w:fill="FFFFFF"/>
        <w:autoSpaceDE w:val="0"/>
        <w:autoSpaceDN w:val="0"/>
        <w:adjustRightInd w:val="0"/>
        <w:spacing w:after="0" w:line="48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 xml:space="preserve">Berdasarkan hasil analisis dapat </w:t>
      </w:r>
      <w:r w:rsidR="00F02437">
        <w:rPr>
          <w:rFonts w:ascii="Times New Roman" w:hAnsi="Times New Roman" w:cs="Times New Roman"/>
          <w:sz w:val="24"/>
          <w:szCs w:val="24"/>
          <w:lang w:val="en-US"/>
        </w:rPr>
        <w:t>disusun</w:t>
      </w:r>
      <w:r w:rsidRPr="00057716">
        <w:rPr>
          <w:rFonts w:ascii="Times New Roman" w:hAnsi="Times New Roman" w:cs="Times New Roman"/>
          <w:sz w:val="24"/>
          <w:szCs w:val="24"/>
        </w:rPr>
        <w:t xml:space="preserve"> model persaman regresi pengaruh jumlah penduduk, PDRB per Kapita, serta Penerimaan PKB dan BBNKB terhadap kemandirian keuangan daerah, yaitu :</w:t>
      </w:r>
    </w:p>
    <w:p w:rsidR="00057716" w:rsidRPr="00057716" w:rsidRDefault="00142A0D" w:rsidP="00057716">
      <w:pPr>
        <w:shd w:val="clear" w:color="auto" w:fill="FFFFFF"/>
        <w:autoSpaceDE w:val="0"/>
        <w:autoSpaceDN w:val="0"/>
        <w:adjustRightInd w:val="0"/>
        <w:spacing w:after="0" w:line="480" w:lineRule="auto"/>
        <w:ind w:firstLine="567"/>
        <w:jc w:val="both"/>
        <w:rPr>
          <w:rFonts w:ascii="Times New Roman" w:hAnsi="Times New Roman" w:cs="Times New Roman"/>
          <w:sz w:val="24"/>
          <w:szCs w:val="24"/>
        </w:rPr>
      </w:pPr>
      <m:oMath>
        <m:acc>
          <m:accPr>
            <m:ctrlPr>
              <w:rPr>
                <w:rFonts w:ascii="Cambria Math" w:hAnsi="Times New Roman" w:cs="Times New Roman"/>
                <w:i/>
                <w:sz w:val="24"/>
                <w:szCs w:val="24"/>
              </w:rPr>
            </m:ctrlPr>
          </m:accPr>
          <m:e>
            <m:r>
              <w:rPr>
                <w:rFonts w:ascii="Cambria Math" w:hAnsi="Cambria Math" w:cs="Times New Roman"/>
                <w:sz w:val="24"/>
                <w:szCs w:val="24"/>
              </w:rPr>
              <m:t>Y</m:t>
            </m:r>
          </m:e>
        </m:acc>
      </m:oMath>
      <w:r w:rsidR="00057716" w:rsidRPr="00057716">
        <w:rPr>
          <w:rFonts w:ascii="Times New Roman" w:hAnsi="Times New Roman" w:cs="Times New Roman"/>
          <w:sz w:val="24"/>
          <w:szCs w:val="24"/>
        </w:rPr>
        <w:t xml:space="preserve"> = -0,357 (X</w:t>
      </w:r>
      <w:r w:rsidR="00057716" w:rsidRPr="00057716">
        <w:rPr>
          <w:rFonts w:ascii="Times New Roman" w:hAnsi="Times New Roman" w:cs="Times New Roman"/>
          <w:sz w:val="24"/>
          <w:szCs w:val="24"/>
          <w:vertAlign w:val="subscript"/>
        </w:rPr>
        <w:t>1</w:t>
      </w:r>
      <w:r w:rsidR="00057716" w:rsidRPr="00057716">
        <w:rPr>
          <w:rFonts w:ascii="Times New Roman" w:hAnsi="Times New Roman" w:cs="Times New Roman"/>
          <w:sz w:val="24"/>
          <w:szCs w:val="24"/>
        </w:rPr>
        <w:t>) – 0,228 (X</w:t>
      </w:r>
      <w:r w:rsidR="00057716" w:rsidRPr="00057716">
        <w:rPr>
          <w:rFonts w:ascii="Times New Roman" w:hAnsi="Times New Roman" w:cs="Times New Roman"/>
          <w:sz w:val="24"/>
          <w:szCs w:val="24"/>
          <w:vertAlign w:val="subscript"/>
        </w:rPr>
        <w:t>2</w:t>
      </w:r>
      <w:r w:rsidR="00057716" w:rsidRPr="00057716">
        <w:rPr>
          <w:rFonts w:ascii="Times New Roman" w:hAnsi="Times New Roman" w:cs="Times New Roman"/>
          <w:sz w:val="24"/>
          <w:szCs w:val="24"/>
        </w:rPr>
        <w:t>) + 1,172 (X</w:t>
      </w:r>
      <w:r w:rsidR="00057716" w:rsidRPr="00057716">
        <w:rPr>
          <w:rFonts w:ascii="Times New Roman" w:hAnsi="Times New Roman" w:cs="Times New Roman"/>
          <w:sz w:val="24"/>
          <w:szCs w:val="24"/>
          <w:vertAlign w:val="subscript"/>
        </w:rPr>
        <w:t>3</w:t>
      </w:r>
      <w:r w:rsidR="00057716" w:rsidRPr="00057716">
        <w:rPr>
          <w:rFonts w:ascii="Times New Roman" w:hAnsi="Times New Roman" w:cs="Times New Roman"/>
          <w:sz w:val="24"/>
          <w:szCs w:val="24"/>
        </w:rPr>
        <w:t>)..................</w:t>
      </w:r>
      <w:r w:rsidR="004D5B92">
        <w:rPr>
          <w:rFonts w:ascii="Times New Roman" w:hAnsi="Times New Roman" w:cs="Times New Roman"/>
          <w:sz w:val="24"/>
          <w:szCs w:val="24"/>
        </w:rPr>
        <w:t>.........................</w:t>
      </w:r>
      <w:r w:rsidR="004D5B92">
        <w:rPr>
          <w:rFonts w:ascii="Times New Roman" w:hAnsi="Times New Roman" w:cs="Times New Roman"/>
          <w:sz w:val="24"/>
          <w:szCs w:val="24"/>
          <w:lang w:val="en-US"/>
        </w:rPr>
        <w:t>....</w:t>
      </w:r>
      <w:r w:rsidR="004D5B92">
        <w:rPr>
          <w:rFonts w:ascii="Times New Roman" w:hAnsi="Times New Roman" w:cs="Times New Roman"/>
          <w:sz w:val="24"/>
          <w:szCs w:val="24"/>
        </w:rPr>
        <w:t>....(</w:t>
      </w:r>
      <w:r w:rsidR="00057716" w:rsidRPr="00057716">
        <w:rPr>
          <w:rFonts w:ascii="Times New Roman" w:hAnsi="Times New Roman" w:cs="Times New Roman"/>
          <w:sz w:val="24"/>
          <w:szCs w:val="24"/>
        </w:rPr>
        <w:t>2)</w:t>
      </w:r>
    </w:p>
    <w:p w:rsidR="00057716" w:rsidRPr="00057716" w:rsidRDefault="00057716" w:rsidP="004D5B92">
      <w:pPr>
        <w:shd w:val="clear" w:color="auto" w:fill="FFFFFF"/>
        <w:autoSpaceDE w:val="0"/>
        <w:autoSpaceDN w:val="0"/>
        <w:adjustRightInd w:val="0"/>
        <w:spacing w:after="0" w:line="240" w:lineRule="auto"/>
        <w:ind w:firstLine="562"/>
        <w:jc w:val="both"/>
        <w:rPr>
          <w:rFonts w:ascii="Times New Roman" w:hAnsi="Times New Roman" w:cs="Times New Roman"/>
          <w:sz w:val="24"/>
          <w:szCs w:val="24"/>
        </w:rPr>
      </w:pPr>
      <w:r w:rsidRPr="00057716">
        <w:rPr>
          <w:rFonts w:ascii="Times New Roman" w:hAnsi="Times New Roman" w:cs="Times New Roman"/>
          <w:sz w:val="24"/>
          <w:szCs w:val="24"/>
        </w:rPr>
        <w:t>Keterangan :</w:t>
      </w:r>
    </w:p>
    <w:p w:rsidR="00057716" w:rsidRPr="00057716" w:rsidRDefault="00057716" w:rsidP="004D5B92">
      <w:pPr>
        <w:shd w:val="clear" w:color="auto" w:fill="FFFFFF"/>
        <w:tabs>
          <w:tab w:val="left" w:pos="990"/>
          <w:tab w:val="left" w:pos="1260"/>
        </w:tabs>
        <w:autoSpaceDE w:val="0"/>
        <w:autoSpaceDN w:val="0"/>
        <w:adjustRightInd w:val="0"/>
        <w:spacing w:after="0" w:line="240" w:lineRule="auto"/>
        <w:ind w:firstLine="562"/>
        <w:jc w:val="both"/>
        <w:rPr>
          <w:rFonts w:ascii="Times New Roman" w:hAnsi="Times New Roman" w:cs="Times New Roman"/>
          <w:sz w:val="24"/>
          <w:szCs w:val="24"/>
        </w:rPr>
      </w:pPr>
      <w:r w:rsidRPr="00057716">
        <w:rPr>
          <w:rFonts w:ascii="Times New Roman" w:hAnsi="Times New Roman" w:cs="Times New Roman"/>
          <w:sz w:val="24"/>
          <w:szCs w:val="24"/>
        </w:rPr>
        <w:t xml:space="preserve">Y </w:t>
      </w:r>
      <w:r w:rsidRPr="00057716">
        <w:rPr>
          <w:rFonts w:ascii="Times New Roman" w:hAnsi="Times New Roman" w:cs="Times New Roman"/>
          <w:sz w:val="24"/>
          <w:szCs w:val="24"/>
        </w:rPr>
        <w:tab/>
        <w:t xml:space="preserve">= </w:t>
      </w:r>
      <w:r w:rsidRPr="00057716">
        <w:rPr>
          <w:rFonts w:ascii="Times New Roman" w:hAnsi="Times New Roman" w:cs="Times New Roman"/>
          <w:sz w:val="24"/>
          <w:szCs w:val="24"/>
        </w:rPr>
        <w:tab/>
        <w:t>Kemandirian Keuangan Daerah</w:t>
      </w:r>
    </w:p>
    <w:p w:rsidR="00057716" w:rsidRPr="00057716" w:rsidRDefault="00057716" w:rsidP="004D5B92">
      <w:pPr>
        <w:shd w:val="clear" w:color="auto" w:fill="FFFFFF"/>
        <w:tabs>
          <w:tab w:val="left" w:pos="990"/>
          <w:tab w:val="left" w:pos="1260"/>
        </w:tabs>
        <w:autoSpaceDE w:val="0"/>
        <w:autoSpaceDN w:val="0"/>
        <w:adjustRightInd w:val="0"/>
        <w:spacing w:after="0" w:line="24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1</w:t>
      </w:r>
      <w:r w:rsidRPr="00057716">
        <w:rPr>
          <w:rFonts w:ascii="Times New Roman" w:hAnsi="Times New Roman" w:cs="Times New Roman"/>
          <w:sz w:val="24"/>
          <w:szCs w:val="24"/>
        </w:rPr>
        <w:t xml:space="preserve"> </w:t>
      </w:r>
      <w:r w:rsidRPr="00057716">
        <w:rPr>
          <w:rFonts w:ascii="Times New Roman" w:hAnsi="Times New Roman" w:cs="Times New Roman"/>
          <w:sz w:val="24"/>
          <w:szCs w:val="24"/>
        </w:rPr>
        <w:tab/>
        <w:t xml:space="preserve">= </w:t>
      </w:r>
      <w:r w:rsidRPr="00057716">
        <w:rPr>
          <w:rFonts w:ascii="Times New Roman" w:hAnsi="Times New Roman" w:cs="Times New Roman"/>
          <w:sz w:val="24"/>
          <w:szCs w:val="24"/>
        </w:rPr>
        <w:tab/>
        <w:t xml:space="preserve">Jumlah Penduduk </w:t>
      </w:r>
    </w:p>
    <w:p w:rsidR="00057716" w:rsidRPr="00057716" w:rsidRDefault="00057716" w:rsidP="004D5B92">
      <w:pPr>
        <w:shd w:val="clear" w:color="auto" w:fill="FFFFFF"/>
        <w:tabs>
          <w:tab w:val="left" w:pos="990"/>
          <w:tab w:val="left" w:pos="1260"/>
        </w:tabs>
        <w:autoSpaceDE w:val="0"/>
        <w:autoSpaceDN w:val="0"/>
        <w:adjustRightInd w:val="0"/>
        <w:spacing w:after="0" w:line="24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2</w:t>
      </w:r>
      <w:r w:rsidRPr="00057716">
        <w:rPr>
          <w:rFonts w:ascii="Times New Roman" w:hAnsi="Times New Roman" w:cs="Times New Roman"/>
          <w:sz w:val="24"/>
          <w:szCs w:val="24"/>
        </w:rPr>
        <w:t xml:space="preserve"> </w:t>
      </w:r>
      <w:r w:rsidRPr="00057716">
        <w:rPr>
          <w:rFonts w:ascii="Times New Roman" w:hAnsi="Times New Roman" w:cs="Times New Roman"/>
          <w:sz w:val="24"/>
          <w:szCs w:val="24"/>
        </w:rPr>
        <w:tab/>
        <w:t xml:space="preserve">= </w:t>
      </w:r>
      <w:r w:rsidRPr="00057716">
        <w:rPr>
          <w:rFonts w:ascii="Times New Roman" w:hAnsi="Times New Roman" w:cs="Times New Roman"/>
          <w:sz w:val="24"/>
          <w:szCs w:val="24"/>
        </w:rPr>
        <w:tab/>
        <w:t>PDRB Per Kapita</w:t>
      </w:r>
    </w:p>
    <w:p w:rsidR="00057716" w:rsidRPr="00057716" w:rsidRDefault="00057716" w:rsidP="004D5B92">
      <w:pPr>
        <w:shd w:val="clear" w:color="auto" w:fill="FFFFFF"/>
        <w:tabs>
          <w:tab w:val="left" w:pos="990"/>
          <w:tab w:val="left" w:pos="1260"/>
        </w:tabs>
        <w:autoSpaceDE w:val="0"/>
        <w:autoSpaceDN w:val="0"/>
        <w:adjustRightInd w:val="0"/>
        <w:spacing w:after="0" w:line="24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xml:space="preserve"> </w:t>
      </w:r>
      <w:r w:rsidRPr="00057716">
        <w:rPr>
          <w:rFonts w:ascii="Times New Roman" w:hAnsi="Times New Roman" w:cs="Times New Roman"/>
          <w:sz w:val="24"/>
          <w:szCs w:val="24"/>
        </w:rPr>
        <w:tab/>
        <w:t xml:space="preserve">= </w:t>
      </w:r>
      <w:r w:rsidRPr="00057716">
        <w:rPr>
          <w:rFonts w:ascii="Times New Roman" w:hAnsi="Times New Roman" w:cs="Times New Roman"/>
          <w:sz w:val="24"/>
          <w:szCs w:val="24"/>
        </w:rPr>
        <w:tab/>
        <w:t>Penerimaan PKB dan BBNKB</w:t>
      </w:r>
    </w:p>
    <w:p w:rsidR="004D5B92" w:rsidRDefault="004D5B92" w:rsidP="00057716">
      <w:pPr>
        <w:shd w:val="clear" w:color="auto" w:fill="FFFFFF"/>
        <w:autoSpaceDE w:val="0"/>
        <w:autoSpaceDN w:val="0"/>
        <w:adjustRightInd w:val="0"/>
        <w:spacing w:after="0" w:line="480" w:lineRule="auto"/>
        <w:jc w:val="both"/>
        <w:rPr>
          <w:rFonts w:ascii="Times New Roman" w:hAnsi="Times New Roman" w:cs="Times New Roman"/>
          <w:b/>
          <w:bCs/>
          <w:sz w:val="24"/>
          <w:szCs w:val="24"/>
          <w:lang w:val="en-US"/>
        </w:rPr>
      </w:pPr>
    </w:p>
    <w:p w:rsidR="00057716" w:rsidRPr="00057716" w:rsidRDefault="00057716" w:rsidP="00057716">
      <w:pPr>
        <w:shd w:val="clear" w:color="auto" w:fill="FFFFFF"/>
        <w:autoSpaceDE w:val="0"/>
        <w:autoSpaceDN w:val="0"/>
        <w:adjustRightInd w:val="0"/>
        <w:spacing w:after="0" w:line="480" w:lineRule="auto"/>
        <w:jc w:val="both"/>
        <w:rPr>
          <w:rFonts w:ascii="Times New Roman" w:hAnsi="Times New Roman" w:cs="Times New Roman"/>
          <w:b/>
          <w:bCs/>
          <w:sz w:val="24"/>
          <w:szCs w:val="24"/>
        </w:rPr>
      </w:pPr>
      <w:r w:rsidRPr="00057716">
        <w:rPr>
          <w:rFonts w:ascii="Times New Roman" w:hAnsi="Times New Roman" w:cs="Times New Roman"/>
          <w:b/>
          <w:bCs/>
          <w:sz w:val="24"/>
          <w:szCs w:val="24"/>
        </w:rPr>
        <w:t>Evaluasi terhadap Validitas Model</w:t>
      </w:r>
    </w:p>
    <w:p w:rsidR="00057716" w:rsidRPr="00057716" w:rsidRDefault="00F02437" w:rsidP="00057716">
      <w:pPr>
        <w:shd w:val="clear" w:color="auto" w:fill="FFFFFF"/>
        <w:autoSpaceDE w:val="0"/>
        <w:autoSpaceDN w:val="0"/>
        <w:adjustRightInd w:val="0"/>
        <w:spacing w:after="0" w:line="480" w:lineRule="auto"/>
        <w:ind w:firstLine="567"/>
        <w:jc w:val="both"/>
        <w:rPr>
          <w:rFonts w:ascii="Times New Roman" w:hAnsi="Times New Roman" w:cs="Times New Roman"/>
          <w:sz w:val="24"/>
          <w:szCs w:val="24"/>
        </w:rPr>
      </w:pPr>
      <w:r w:rsidRPr="00F02437">
        <w:rPr>
          <w:rFonts w:ascii="Times New Roman" w:hAnsi="Times New Roman" w:cs="Times New Roman"/>
          <w:bCs/>
          <w:sz w:val="24"/>
          <w:szCs w:val="24"/>
          <w:lang w:val="sv-SE"/>
        </w:rPr>
        <w:t>Koefisien determinasi total</w:t>
      </w:r>
      <w:r>
        <w:rPr>
          <w:rFonts w:ascii="Times New Roman" w:hAnsi="Times New Roman" w:cs="Times New Roman"/>
          <w:bCs/>
          <w:sz w:val="24"/>
          <w:szCs w:val="24"/>
          <w:lang w:val="sv-SE"/>
        </w:rPr>
        <w:t xml:space="preserve"> diperoleh dengan </w:t>
      </w:r>
      <w:r w:rsidR="00057716" w:rsidRPr="00057716">
        <w:rPr>
          <w:rFonts w:ascii="Times New Roman" w:hAnsi="Times New Roman" w:cs="Times New Roman"/>
          <w:sz w:val="24"/>
          <w:szCs w:val="24"/>
        </w:rPr>
        <w:t xml:space="preserve">menggunakan rumus </w:t>
      </w:r>
      <w:r w:rsidR="004D5B92">
        <w:rPr>
          <w:rFonts w:ascii="Times New Roman" w:hAnsi="Times New Roman" w:cs="Times New Roman"/>
          <w:sz w:val="24"/>
          <w:szCs w:val="24"/>
          <w:lang w:val="en-US"/>
        </w:rPr>
        <w:t>1</w:t>
      </w:r>
      <w:r w:rsidR="00057716" w:rsidRPr="00057716">
        <w:rPr>
          <w:rFonts w:ascii="Times New Roman" w:hAnsi="Times New Roman" w:cs="Times New Roman"/>
          <w:sz w:val="24"/>
          <w:szCs w:val="24"/>
        </w:rPr>
        <w:t xml:space="preserve"> dan rumus </w:t>
      </w:r>
      <w:r w:rsidR="004D5B92">
        <w:rPr>
          <w:rFonts w:ascii="Times New Roman" w:hAnsi="Times New Roman" w:cs="Times New Roman"/>
          <w:sz w:val="24"/>
          <w:szCs w:val="24"/>
          <w:lang w:val="en-US"/>
        </w:rPr>
        <w:t>2</w:t>
      </w:r>
      <w:r w:rsidR="00057716" w:rsidRPr="00057716">
        <w:rPr>
          <w:rFonts w:ascii="Times New Roman" w:hAnsi="Times New Roman" w:cs="Times New Roman"/>
          <w:sz w:val="24"/>
          <w:szCs w:val="24"/>
        </w:rPr>
        <w:t xml:space="preserve"> </w:t>
      </w:r>
      <w:r>
        <w:rPr>
          <w:rFonts w:ascii="Times New Roman" w:hAnsi="Times New Roman" w:cs="Times New Roman"/>
          <w:sz w:val="24"/>
          <w:szCs w:val="24"/>
          <w:lang w:val="en-US"/>
        </w:rPr>
        <w:t>serta</w:t>
      </w:r>
      <w:r w:rsidR="00057716" w:rsidRPr="00057716">
        <w:rPr>
          <w:rFonts w:ascii="Times New Roman" w:hAnsi="Times New Roman" w:cs="Times New Roman"/>
          <w:sz w:val="24"/>
          <w:szCs w:val="24"/>
        </w:rPr>
        <w:t xml:space="preserve"> perhitungan SPSS</w:t>
      </w:r>
      <w:r w:rsidR="004E0827">
        <w:rPr>
          <w:rFonts w:ascii="Times New Roman" w:hAnsi="Times New Roman" w:cs="Times New Roman"/>
          <w:sz w:val="24"/>
          <w:szCs w:val="24"/>
          <w:lang w:val="en-US"/>
        </w:rPr>
        <w:t>. Adapun</w:t>
      </w:r>
      <w:r w:rsidR="004E0827" w:rsidRPr="00057716">
        <w:rPr>
          <w:rFonts w:ascii="Times New Roman" w:hAnsi="Times New Roman" w:cs="Times New Roman"/>
          <w:sz w:val="24"/>
          <w:szCs w:val="24"/>
        </w:rPr>
        <w:t xml:space="preserve"> </w:t>
      </w:r>
      <w:r w:rsidR="004E0827">
        <w:rPr>
          <w:rFonts w:ascii="Times New Roman" w:hAnsi="Times New Roman" w:cs="Times New Roman"/>
          <w:bCs/>
          <w:sz w:val="24"/>
          <w:szCs w:val="24"/>
          <w:lang w:val="sv-SE"/>
        </w:rPr>
        <w:t>besaran k</w:t>
      </w:r>
      <w:r w:rsidR="004E0827" w:rsidRPr="00F02437">
        <w:rPr>
          <w:rFonts w:ascii="Times New Roman" w:hAnsi="Times New Roman" w:cs="Times New Roman"/>
          <w:bCs/>
          <w:sz w:val="24"/>
          <w:szCs w:val="24"/>
          <w:lang w:val="sv-SE"/>
        </w:rPr>
        <w:t>oefisien determinasi total</w:t>
      </w:r>
      <w:r w:rsidR="004E0827">
        <w:rPr>
          <w:rFonts w:ascii="Times New Roman" w:hAnsi="Times New Roman" w:cs="Times New Roman"/>
          <w:bCs/>
          <w:sz w:val="24"/>
          <w:szCs w:val="24"/>
          <w:lang w:val="sv-SE"/>
        </w:rPr>
        <w:t xml:space="preserve"> yang </w:t>
      </w:r>
      <w:r w:rsidR="004E0827">
        <w:rPr>
          <w:rFonts w:ascii="Times New Roman" w:hAnsi="Times New Roman" w:cs="Times New Roman"/>
          <w:bCs/>
          <w:sz w:val="24"/>
          <w:szCs w:val="24"/>
          <w:lang w:val="sv-SE"/>
        </w:rPr>
        <w:lastRenderedPageBreak/>
        <w:t xml:space="preserve">didapat adalah </w:t>
      </w:r>
      <w:r w:rsidR="00057716" w:rsidRPr="00057716">
        <w:rPr>
          <w:rFonts w:ascii="Times New Roman" w:hAnsi="Times New Roman" w:cs="Times New Roman"/>
          <w:sz w:val="24"/>
          <w:szCs w:val="24"/>
        </w:rPr>
        <w:t>0,942</w:t>
      </w:r>
      <w:r w:rsidR="004E0827">
        <w:rPr>
          <w:rFonts w:ascii="Times New Roman" w:hAnsi="Times New Roman" w:cs="Times New Roman"/>
          <w:sz w:val="24"/>
          <w:szCs w:val="24"/>
          <w:lang w:val="en-US"/>
        </w:rPr>
        <w:t xml:space="preserve"> yang mengandung makna bahwa</w:t>
      </w:r>
      <w:r w:rsidR="002810C6">
        <w:rPr>
          <w:rFonts w:ascii="Times New Roman" w:hAnsi="Times New Roman" w:cs="Times New Roman"/>
          <w:sz w:val="24"/>
          <w:szCs w:val="24"/>
          <w:lang w:val="en-US"/>
        </w:rPr>
        <w:t xml:space="preserve"> </w:t>
      </w:r>
      <w:r w:rsidR="00D32A7F">
        <w:rPr>
          <w:rFonts w:ascii="Times New Roman" w:hAnsi="Times New Roman" w:cs="Times New Roman"/>
          <w:sz w:val="24"/>
          <w:szCs w:val="24"/>
          <w:lang w:val="en-US"/>
        </w:rPr>
        <w:t xml:space="preserve">model yang telah terbentuk dapat memberikan informasi sebesar </w:t>
      </w:r>
      <w:r w:rsidR="00D32A7F" w:rsidRPr="00057716">
        <w:rPr>
          <w:rFonts w:ascii="Times New Roman" w:hAnsi="Times New Roman" w:cs="Times New Roman"/>
          <w:sz w:val="24"/>
          <w:szCs w:val="24"/>
        </w:rPr>
        <w:t>94,2 %</w:t>
      </w:r>
      <w:r w:rsidR="00057716" w:rsidRPr="00057716">
        <w:rPr>
          <w:rFonts w:ascii="Times New Roman" w:hAnsi="Times New Roman" w:cs="Times New Roman"/>
          <w:sz w:val="24"/>
          <w:szCs w:val="24"/>
        </w:rPr>
        <w:t xml:space="preserve">, sedangkan sisanya sebesar 5,8 % </w:t>
      </w:r>
      <w:r w:rsidR="002810C6">
        <w:rPr>
          <w:rFonts w:ascii="Times New Roman" w:hAnsi="Times New Roman" w:cs="Times New Roman"/>
          <w:sz w:val="24"/>
          <w:szCs w:val="24"/>
          <w:lang w:val="en-US"/>
        </w:rPr>
        <w:t>ditentukan</w:t>
      </w:r>
      <w:r w:rsidR="00057716" w:rsidRPr="00057716">
        <w:rPr>
          <w:rFonts w:ascii="Times New Roman" w:hAnsi="Times New Roman" w:cs="Times New Roman"/>
          <w:sz w:val="24"/>
          <w:szCs w:val="24"/>
        </w:rPr>
        <w:t xml:space="preserve"> oleh variabel lain diluar model.</w:t>
      </w:r>
    </w:p>
    <w:p w:rsidR="003A3F65" w:rsidRDefault="003A3F65" w:rsidP="00057716">
      <w:pPr>
        <w:shd w:val="clear" w:color="auto" w:fill="FFFFFF"/>
        <w:autoSpaceDE w:val="0"/>
        <w:autoSpaceDN w:val="0"/>
        <w:adjustRightInd w:val="0"/>
        <w:spacing w:after="0" w:line="480" w:lineRule="auto"/>
        <w:jc w:val="both"/>
        <w:rPr>
          <w:rFonts w:ascii="Times New Roman" w:hAnsi="Times New Roman" w:cs="Times New Roman"/>
          <w:b/>
          <w:bCs/>
          <w:sz w:val="24"/>
          <w:szCs w:val="24"/>
          <w:lang w:val="en-US"/>
        </w:rPr>
      </w:pPr>
    </w:p>
    <w:p w:rsidR="00057716" w:rsidRPr="00057716" w:rsidRDefault="00057716" w:rsidP="00057716">
      <w:pPr>
        <w:shd w:val="clear" w:color="auto" w:fill="FFFFFF"/>
        <w:autoSpaceDE w:val="0"/>
        <w:autoSpaceDN w:val="0"/>
        <w:adjustRightInd w:val="0"/>
        <w:spacing w:after="0" w:line="480" w:lineRule="auto"/>
        <w:jc w:val="both"/>
        <w:rPr>
          <w:rFonts w:ascii="Times New Roman" w:hAnsi="Times New Roman" w:cs="Times New Roman"/>
          <w:b/>
          <w:bCs/>
          <w:sz w:val="24"/>
          <w:szCs w:val="24"/>
        </w:rPr>
      </w:pPr>
      <w:r w:rsidRPr="00057716">
        <w:rPr>
          <w:rFonts w:ascii="Times New Roman" w:hAnsi="Times New Roman" w:cs="Times New Roman"/>
          <w:b/>
          <w:bCs/>
          <w:sz w:val="24"/>
          <w:szCs w:val="24"/>
        </w:rPr>
        <w:t>Koefisien Jalur</w:t>
      </w:r>
    </w:p>
    <w:p w:rsidR="00057716" w:rsidRPr="00BE17C8" w:rsidRDefault="00057716" w:rsidP="00057716">
      <w:pPr>
        <w:shd w:val="clear" w:color="auto" w:fill="FFFFFF"/>
        <w:autoSpaceDE w:val="0"/>
        <w:autoSpaceDN w:val="0"/>
        <w:adjustRightInd w:val="0"/>
        <w:spacing w:after="0" w:line="480" w:lineRule="auto"/>
        <w:ind w:firstLine="567"/>
        <w:jc w:val="both"/>
        <w:rPr>
          <w:rFonts w:ascii="Times New Roman" w:hAnsi="Times New Roman" w:cs="Times New Roman"/>
          <w:sz w:val="24"/>
          <w:szCs w:val="24"/>
          <w:lang w:val="en-US"/>
        </w:rPr>
      </w:pPr>
      <w:r w:rsidRPr="00057716">
        <w:rPr>
          <w:rFonts w:ascii="Times New Roman" w:hAnsi="Times New Roman" w:cs="Times New Roman"/>
          <w:sz w:val="24"/>
          <w:szCs w:val="24"/>
        </w:rPr>
        <w:t xml:space="preserve">Berdasarkan Tabel </w:t>
      </w:r>
      <w:r w:rsidR="004D5B92">
        <w:rPr>
          <w:rFonts w:ascii="Times New Roman" w:hAnsi="Times New Roman" w:cs="Times New Roman"/>
          <w:sz w:val="24"/>
          <w:szCs w:val="24"/>
          <w:lang w:val="en-US"/>
        </w:rPr>
        <w:t>3</w:t>
      </w:r>
      <w:r w:rsidRPr="00057716">
        <w:rPr>
          <w:rFonts w:ascii="Times New Roman" w:hAnsi="Times New Roman" w:cs="Times New Roman"/>
          <w:sz w:val="24"/>
          <w:szCs w:val="24"/>
        </w:rPr>
        <w:t xml:space="preserve"> dan Tabel </w:t>
      </w:r>
      <w:r w:rsidR="002810C6">
        <w:rPr>
          <w:rFonts w:ascii="Times New Roman" w:hAnsi="Times New Roman" w:cs="Times New Roman"/>
          <w:sz w:val="24"/>
          <w:szCs w:val="24"/>
          <w:lang w:val="en-US"/>
        </w:rPr>
        <w:t>4, diperoleh r</w:t>
      </w:r>
      <w:r w:rsidRPr="00057716">
        <w:rPr>
          <w:rFonts w:ascii="Times New Roman" w:hAnsi="Times New Roman" w:cs="Times New Roman"/>
          <w:sz w:val="24"/>
          <w:szCs w:val="24"/>
        </w:rPr>
        <w:t xml:space="preserve">ingkasan koefisien jalur </w:t>
      </w:r>
      <w:r w:rsidR="002810C6">
        <w:rPr>
          <w:rFonts w:ascii="Times New Roman" w:hAnsi="Times New Roman" w:cs="Times New Roman"/>
          <w:sz w:val="24"/>
          <w:szCs w:val="24"/>
          <w:lang w:val="en-US"/>
        </w:rPr>
        <w:t>sebagaimana</w:t>
      </w:r>
      <w:r w:rsidRPr="00057716">
        <w:rPr>
          <w:rFonts w:ascii="Times New Roman" w:hAnsi="Times New Roman" w:cs="Times New Roman"/>
          <w:sz w:val="24"/>
          <w:szCs w:val="24"/>
        </w:rPr>
        <w:t xml:space="preserve"> </w:t>
      </w:r>
      <w:r w:rsidR="002810C6">
        <w:rPr>
          <w:rFonts w:ascii="Times New Roman" w:hAnsi="Times New Roman" w:cs="Times New Roman"/>
          <w:sz w:val="24"/>
          <w:szCs w:val="24"/>
          <w:lang w:val="en-US"/>
        </w:rPr>
        <w:t>tercantum</w:t>
      </w:r>
      <w:r w:rsidRPr="00057716">
        <w:rPr>
          <w:rFonts w:ascii="Times New Roman" w:hAnsi="Times New Roman" w:cs="Times New Roman"/>
          <w:sz w:val="24"/>
          <w:szCs w:val="24"/>
        </w:rPr>
        <w:t xml:space="preserve"> pada Tabel </w:t>
      </w:r>
      <w:r w:rsidR="00431AC2">
        <w:rPr>
          <w:rFonts w:ascii="Times New Roman" w:hAnsi="Times New Roman" w:cs="Times New Roman"/>
          <w:sz w:val="24"/>
          <w:szCs w:val="24"/>
          <w:lang w:val="en-US"/>
        </w:rPr>
        <w:t>5</w:t>
      </w:r>
      <w:r w:rsidR="00BE17C8">
        <w:rPr>
          <w:rFonts w:ascii="Times New Roman" w:hAnsi="Times New Roman" w:cs="Times New Roman"/>
          <w:sz w:val="24"/>
          <w:szCs w:val="24"/>
          <w:lang w:val="en-US"/>
        </w:rPr>
        <w:t>.</w:t>
      </w:r>
    </w:p>
    <w:p w:rsidR="00057716" w:rsidRPr="004D5B92" w:rsidRDefault="00057716" w:rsidP="004D5B92">
      <w:pPr>
        <w:shd w:val="clear" w:color="auto" w:fill="FFFFFF"/>
        <w:autoSpaceDE w:val="0"/>
        <w:autoSpaceDN w:val="0"/>
        <w:adjustRightInd w:val="0"/>
        <w:spacing w:after="0" w:line="240" w:lineRule="auto"/>
        <w:jc w:val="center"/>
        <w:rPr>
          <w:rFonts w:ascii="Times New Roman" w:hAnsi="Times New Roman" w:cs="Times New Roman"/>
          <w:b/>
          <w:bCs/>
          <w:sz w:val="24"/>
          <w:szCs w:val="24"/>
          <w:lang w:val="en-US"/>
        </w:rPr>
      </w:pPr>
      <w:r w:rsidRPr="00057716">
        <w:rPr>
          <w:rFonts w:ascii="Times New Roman" w:hAnsi="Times New Roman" w:cs="Times New Roman"/>
          <w:b/>
          <w:bCs/>
          <w:sz w:val="24"/>
          <w:szCs w:val="24"/>
        </w:rPr>
        <w:t xml:space="preserve">Tabel </w:t>
      </w:r>
      <w:r w:rsidR="00431AC2">
        <w:rPr>
          <w:rFonts w:ascii="Times New Roman" w:hAnsi="Times New Roman" w:cs="Times New Roman"/>
          <w:b/>
          <w:bCs/>
          <w:sz w:val="24"/>
          <w:szCs w:val="24"/>
          <w:lang w:val="en-US"/>
        </w:rPr>
        <w:t>5</w:t>
      </w:r>
    </w:p>
    <w:p w:rsidR="00057716" w:rsidRPr="00057716" w:rsidRDefault="00057716" w:rsidP="004D5B92">
      <w:pPr>
        <w:shd w:val="clear" w:color="auto" w:fill="FFFFFF"/>
        <w:autoSpaceDE w:val="0"/>
        <w:autoSpaceDN w:val="0"/>
        <w:adjustRightInd w:val="0"/>
        <w:spacing w:before="120" w:after="120" w:line="240" w:lineRule="auto"/>
        <w:jc w:val="center"/>
        <w:rPr>
          <w:rFonts w:ascii="Times New Roman" w:hAnsi="Times New Roman" w:cs="Times New Roman"/>
          <w:b/>
          <w:bCs/>
          <w:sz w:val="24"/>
          <w:szCs w:val="24"/>
        </w:rPr>
      </w:pPr>
      <w:r w:rsidRPr="00057716">
        <w:rPr>
          <w:rFonts w:ascii="Times New Roman" w:hAnsi="Times New Roman" w:cs="Times New Roman"/>
          <w:b/>
          <w:bCs/>
          <w:sz w:val="24"/>
          <w:szCs w:val="24"/>
        </w:rPr>
        <w:t>Ringkasan Koefisien Jalur</w:t>
      </w:r>
    </w:p>
    <w:tbl>
      <w:tblPr>
        <w:tblW w:w="8298" w:type="dxa"/>
        <w:jc w:val="center"/>
        <w:tblBorders>
          <w:top w:val="single" w:sz="2" w:space="0" w:color="000000"/>
          <w:bottom w:val="single" w:sz="2" w:space="0" w:color="000000"/>
          <w:insideH w:val="single" w:sz="2" w:space="0" w:color="000000"/>
        </w:tblBorders>
        <w:tblLook w:val="00A0"/>
      </w:tblPr>
      <w:tblGrid>
        <w:gridCol w:w="941"/>
        <w:gridCol w:w="1096"/>
        <w:gridCol w:w="1662"/>
        <w:gridCol w:w="1096"/>
        <w:gridCol w:w="1014"/>
        <w:gridCol w:w="952"/>
        <w:gridCol w:w="1537"/>
      </w:tblGrid>
      <w:tr w:rsidR="00057716" w:rsidRPr="00057716" w:rsidTr="00C04BD0">
        <w:trPr>
          <w:jc w:val="center"/>
        </w:trPr>
        <w:tc>
          <w:tcPr>
            <w:tcW w:w="941" w:type="dxa"/>
            <w:tcBorders>
              <w:bottom w:val="single" w:sz="2" w:space="0" w:color="000000"/>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b/>
                <w:bCs/>
                <w:sz w:val="24"/>
                <w:szCs w:val="24"/>
              </w:rPr>
            </w:pPr>
            <w:r w:rsidRPr="00057716">
              <w:rPr>
                <w:rFonts w:ascii="Times New Roman" w:hAnsi="Times New Roman" w:cs="Times New Roman"/>
                <w:b/>
                <w:bCs/>
                <w:sz w:val="24"/>
                <w:szCs w:val="24"/>
              </w:rPr>
              <w:t>Regresi</w:t>
            </w:r>
          </w:p>
        </w:tc>
        <w:tc>
          <w:tcPr>
            <w:tcW w:w="1096" w:type="dxa"/>
            <w:tcBorders>
              <w:bottom w:val="single" w:sz="2" w:space="0" w:color="000000"/>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b/>
                <w:bCs/>
                <w:sz w:val="24"/>
                <w:szCs w:val="24"/>
              </w:rPr>
            </w:pPr>
            <w:r w:rsidRPr="00057716">
              <w:rPr>
                <w:rFonts w:ascii="Times New Roman" w:hAnsi="Times New Roman" w:cs="Times New Roman"/>
                <w:b/>
                <w:bCs/>
                <w:sz w:val="24"/>
                <w:szCs w:val="24"/>
              </w:rPr>
              <w:t>Koef. Reg. Standar</w:t>
            </w:r>
          </w:p>
        </w:tc>
        <w:tc>
          <w:tcPr>
            <w:tcW w:w="1662" w:type="dxa"/>
            <w:tcBorders>
              <w:bottom w:val="single" w:sz="2" w:space="0" w:color="000000"/>
            </w:tcBorders>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b/>
                <w:bCs/>
                <w:sz w:val="24"/>
                <w:szCs w:val="24"/>
              </w:rPr>
            </w:pPr>
            <w:r w:rsidRPr="00057716">
              <w:rPr>
                <w:rFonts w:ascii="Times New Roman" w:hAnsi="Times New Roman" w:cs="Times New Roman"/>
                <w:b/>
                <w:bCs/>
                <w:sz w:val="24"/>
                <w:szCs w:val="24"/>
              </w:rPr>
              <w:t>Koef. Unstandardized</w:t>
            </w:r>
          </w:p>
        </w:tc>
        <w:tc>
          <w:tcPr>
            <w:tcW w:w="1096" w:type="dxa"/>
            <w:tcBorders>
              <w:bottom w:val="single" w:sz="2" w:space="0" w:color="000000"/>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b/>
                <w:bCs/>
                <w:sz w:val="24"/>
                <w:szCs w:val="24"/>
              </w:rPr>
            </w:pPr>
            <w:r w:rsidRPr="00057716">
              <w:rPr>
                <w:rFonts w:ascii="Times New Roman" w:hAnsi="Times New Roman" w:cs="Times New Roman"/>
                <w:b/>
                <w:bCs/>
                <w:sz w:val="24"/>
                <w:szCs w:val="24"/>
              </w:rPr>
              <w:t>Standar Error</w:t>
            </w:r>
          </w:p>
        </w:tc>
        <w:tc>
          <w:tcPr>
            <w:tcW w:w="1014" w:type="dxa"/>
            <w:tcBorders>
              <w:bottom w:val="single" w:sz="2" w:space="0" w:color="000000"/>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b/>
                <w:bCs/>
                <w:sz w:val="24"/>
                <w:szCs w:val="24"/>
              </w:rPr>
            </w:pPr>
            <w:r w:rsidRPr="00057716">
              <w:rPr>
                <w:rFonts w:ascii="Times New Roman" w:hAnsi="Times New Roman" w:cs="Times New Roman"/>
                <w:b/>
                <w:bCs/>
                <w:sz w:val="24"/>
                <w:szCs w:val="24"/>
              </w:rPr>
              <w:t>t hitung</w:t>
            </w:r>
          </w:p>
        </w:tc>
        <w:tc>
          <w:tcPr>
            <w:tcW w:w="952" w:type="dxa"/>
            <w:tcBorders>
              <w:bottom w:val="single" w:sz="2" w:space="0" w:color="000000"/>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b/>
                <w:bCs/>
                <w:sz w:val="24"/>
                <w:szCs w:val="24"/>
              </w:rPr>
            </w:pPr>
            <w:r w:rsidRPr="00057716">
              <w:rPr>
                <w:rFonts w:ascii="Times New Roman" w:hAnsi="Times New Roman" w:cs="Times New Roman"/>
                <w:b/>
                <w:bCs/>
                <w:sz w:val="24"/>
                <w:szCs w:val="24"/>
              </w:rPr>
              <w:t>p. value</w:t>
            </w:r>
          </w:p>
        </w:tc>
        <w:tc>
          <w:tcPr>
            <w:tcW w:w="1537" w:type="dxa"/>
            <w:tcBorders>
              <w:bottom w:val="single" w:sz="2" w:space="0" w:color="000000"/>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b/>
                <w:bCs/>
                <w:sz w:val="24"/>
                <w:szCs w:val="24"/>
              </w:rPr>
            </w:pPr>
            <w:r w:rsidRPr="00057716">
              <w:rPr>
                <w:rFonts w:ascii="Times New Roman" w:hAnsi="Times New Roman" w:cs="Times New Roman"/>
                <w:b/>
                <w:bCs/>
                <w:sz w:val="24"/>
                <w:szCs w:val="24"/>
              </w:rPr>
              <w:t>Keterangan</w:t>
            </w:r>
          </w:p>
        </w:tc>
      </w:tr>
      <w:tr w:rsidR="00057716" w:rsidRPr="00057716" w:rsidTr="00C04BD0">
        <w:trPr>
          <w:trHeight w:val="69"/>
          <w:jc w:val="center"/>
        </w:trPr>
        <w:tc>
          <w:tcPr>
            <w:tcW w:w="941" w:type="dxa"/>
            <w:tcBorders>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1</w:t>
            </w:r>
            <w:r w:rsidRPr="00057716">
              <w:rPr>
                <w:rFonts w:ascii="Times New Roman" w:hAnsi="Times New Roman" w:cs="Times New Roman"/>
                <w:sz w:val="24"/>
                <w:szCs w:val="24"/>
              </w:rPr>
              <w:t xml:space="preserve"> → X</w:t>
            </w:r>
            <w:r w:rsidRPr="00057716">
              <w:rPr>
                <w:rFonts w:ascii="Times New Roman" w:hAnsi="Times New Roman" w:cs="Times New Roman"/>
                <w:sz w:val="24"/>
                <w:szCs w:val="24"/>
                <w:vertAlign w:val="subscript"/>
              </w:rPr>
              <w:t>3</w:t>
            </w:r>
          </w:p>
        </w:tc>
        <w:tc>
          <w:tcPr>
            <w:tcW w:w="1096" w:type="dxa"/>
            <w:tcBorders>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0,755</w:t>
            </w:r>
          </w:p>
        </w:tc>
        <w:tc>
          <w:tcPr>
            <w:tcW w:w="1662" w:type="dxa"/>
            <w:tcBorders>
              <w:bottom w:val="nil"/>
            </w:tcBorders>
          </w:tcPr>
          <w:p w:rsidR="00057716" w:rsidRPr="00057716" w:rsidRDefault="00057716" w:rsidP="004D5B92">
            <w:pPr>
              <w:autoSpaceDE w:val="0"/>
              <w:autoSpaceDN w:val="0"/>
              <w:adjustRightInd w:val="0"/>
              <w:spacing w:after="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80,279</w:t>
            </w:r>
          </w:p>
        </w:tc>
        <w:tc>
          <w:tcPr>
            <w:tcW w:w="1096" w:type="dxa"/>
            <w:tcBorders>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11,041</w:t>
            </w:r>
          </w:p>
        </w:tc>
        <w:tc>
          <w:tcPr>
            <w:tcW w:w="1014" w:type="dxa"/>
            <w:tcBorders>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7,271</w:t>
            </w:r>
          </w:p>
        </w:tc>
        <w:tc>
          <w:tcPr>
            <w:tcW w:w="952" w:type="dxa"/>
            <w:tcBorders>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0,000</w:t>
            </w:r>
          </w:p>
        </w:tc>
        <w:tc>
          <w:tcPr>
            <w:tcW w:w="1537" w:type="dxa"/>
            <w:tcBorders>
              <w:bottom w:val="nil"/>
            </w:tcBorders>
            <w:vAlign w:val="center"/>
          </w:tcPr>
          <w:p w:rsidR="00057716" w:rsidRPr="00057716" w:rsidRDefault="00057716" w:rsidP="00C04BD0">
            <w:pPr>
              <w:autoSpaceDE w:val="0"/>
              <w:autoSpaceDN w:val="0"/>
              <w:adjustRightInd w:val="0"/>
              <w:spacing w:after="0" w:line="240" w:lineRule="auto"/>
              <w:ind w:left="-119" w:right="-76"/>
              <w:rPr>
                <w:rFonts w:ascii="Times New Roman" w:hAnsi="Times New Roman" w:cs="Times New Roman"/>
                <w:sz w:val="24"/>
                <w:szCs w:val="24"/>
              </w:rPr>
            </w:pPr>
            <w:r w:rsidRPr="00057716">
              <w:rPr>
                <w:rFonts w:ascii="Times New Roman" w:hAnsi="Times New Roman" w:cs="Times New Roman"/>
                <w:sz w:val="24"/>
                <w:szCs w:val="24"/>
              </w:rPr>
              <w:t>Signifikan</w:t>
            </w:r>
          </w:p>
        </w:tc>
      </w:tr>
      <w:tr w:rsidR="00057716" w:rsidRPr="00057716" w:rsidTr="00C04BD0">
        <w:trPr>
          <w:jc w:val="center"/>
        </w:trPr>
        <w:tc>
          <w:tcPr>
            <w:tcW w:w="941"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2</w:t>
            </w:r>
            <w:r w:rsidRPr="00057716">
              <w:rPr>
                <w:rFonts w:ascii="Times New Roman" w:hAnsi="Times New Roman" w:cs="Times New Roman"/>
                <w:sz w:val="24"/>
                <w:szCs w:val="24"/>
              </w:rPr>
              <w:t xml:space="preserve"> → X</w:t>
            </w:r>
            <w:r w:rsidRPr="00057716">
              <w:rPr>
                <w:rFonts w:ascii="Times New Roman" w:hAnsi="Times New Roman" w:cs="Times New Roman"/>
                <w:sz w:val="24"/>
                <w:szCs w:val="24"/>
                <w:vertAlign w:val="subscript"/>
              </w:rPr>
              <w:t>3</w:t>
            </w:r>
          </w:p>
        </w:tc>
        <w:tc>
          <w:tcPr>
            <w:tcW w:w="1096"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0,266</w:t>
            </w:r>
          </w:p>
        </w:tc>
        <w:tc>
          <w:tcPr>
            <w:tcW w:w="1662" w:type="dxa"/>
            <w:tcBorders>
              <w:top w:val="nil"/>
              <w:bottom w:val="nil"/>
            </w:tcBorders>
          </w:tcPr>
          <w:p w:rsidR="00057716" w:rsidRPr="00057716" w:rsidRDefault="00057716" w:rsidP="004D5B92">
            <w:pPr>
              <w:autoSpaceDE w:val="0"/>
              <w:autoSpaceDN w:val="0"/>
              <w:adjustRightInd w:val="0"/>
              <w:spacing w:after="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9,978</w:t>
            </w:r>
          </w:p>
        </w:tc>
        <w:tc>
          <w:tcPr>
            <w:tcW w:w="1096"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3,901</w:t>
            </w:r>
          </w:p>
        </w:tc>
        <w:tc>
          <w:tcPr>
            <w:tcW w:w="1014"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2,558</w:t>
            </w:r>
          </w:p>
        </w:tc>
        <w:tc>
          <w:tcPr>
            <w:tcW w:w="952"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0,020</w:t>
            </w:r>
          </w:p>
        </w:tc>
        <w:tc>
          <w:tcPr>
            <w:tcW w:w="1537" w:type="dxa"/>
            <w:tcBorders>
              <w:top w:val="nil"/>
              <w:bottom w:val="nil"/>
            </w:tcBorders>
            <w:vAlign w:val="center"/>
          </w:tcPr>
          <w:p w:rsidR="00057716" w:rsidRPr="00057716" w:rsidRDefault="00057716" w:rsidP="00C04BD0">
            <w:pPr>
              <w:autoSpaceDE w:val="0"/>
              <w:autoSpaceDN w:val="0"/>
              <w:adjustRightInd w:val="0"/>
              <w:spacing w:after="0" w:line="240" w:lineRule="auto"/>
              <w:ind w:left="-119" w:right="-76"/>
              <w:rPr>
                <w:rFonts w:ascii="Times New Roman" w:hAnsi="Times New Roman" w:cs="Times New Roman"/>
                <w:sz w:val="24"/>
                <w:szCs w:val="24"/>
              </w:rPr>
            </w:pPr>
            <w:r w:rsidRPr="00057716">
              <w:rPr>
                <w:rFonts w:ascii="Times New Roman" w:hAnsi="Times New Roman" w:cs="Times New Roman"/>
                <w:sz w:val="24"/>
                <w:szCs w:val="24"/>
              </w:rPr>
              <w:t>Signifikan</w:t>
            </w:r>
          </w:p>
        </w:tc>
      </w:tr>
      <w:tr w:rsidR="00057716" w:rsidRPr="00057716" w:rsidTr="00C04BD0">
        <w:trPr>
          <w:jc w:val="center"/>
        </w:trPr>
        <w:tc>
          <w:tcPr>
            <w:tcW w:w="941"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1</w:t>
            </w:r>
            <w:r w:rsidRPr="00057716">
              <w:rPr>
                <w:rFonts w:ascii="Times New Roman" w:hAnsi="Times New Roman" w:cs="Times New Roman"/>
                <w:sz w:val="24"/>
                <w:szCs w:val="24"/>
              </w:rPr>
              <w:t xml:space="preserve"> → Y</w:t>
            </w:r>
          </w:p>
        </w:tc>
        <w:tc>
          <w:tcPr>
            <w:tcW w:w="1096"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-0,357</w:t>
            </w:r>
          </w:p>
        </w:tc>
        <w:tc>
          <w:tcPr>
            <w:tcW w:w="1662" w:type="dxa"/>
            <w:tcBorders>
              <w:top w:val="nil"/>
              <w:bottom w:val="nil"/>
            </w:tcBorders>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-0,016</w:t>
            </w:r>
          </w:p>
        </w:tc>
        <w:tc>
          <w:tcPr>
            <w:tcW w:w="1096"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0,021</w:t>
            </w:r>
          </w:p>
        </w:tc>
        <w:tc>
          <w:tcPr>
            <w:tcW w:w="1014"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-0,787</w:t>
            </w:r>
          </w:p>
        </w:tc>
        <w:tc>
          <w:tcPr>
            <w:tcW w:w="952"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0,443</w:t>
            </w:r>
          </w:p>
        </w:tc>
        <w:tc>
          <w:tcPr>
            <w:tcW w:w="1537" w:type="dxa"/>
            <w:tcBorders>
              <w:top w:val="nil"/>
              <w:bottom w:val="nil"/>
            </w:tcBorders>
            <w:vAlign w:val="center"/>
          </w:tcPr>
          <w:p w:rsidR="00057716" w:rsidRPr="00057716" w:rsidRDefault="00057716" w:rsidP="00C04BD0">
            <w:pPr>
              <w:autoSpaceDE w:val="0"/>
              <w:autoSpaceDN w:val="0"/>
              <w:adjustRightInd w:val="0"/>
              <w:spacing w:after="0" w:line="240" w:lineRule="auto"/>
              <w:ind w:left="-119" w:right="-76"/>
              <w:rPr>
                <w:rFonts w:ascii="Times New Roman" w:hAnsi="Times New Roman" w:cs="Times New Roman"/>
                <w:sz w:val="24"/>
                <w:szCs w:val="24"/>
              </w:rPr>
            </w:pPr>
            <w:r w:rsidRPr="00057716">
              <w:rPr>
                <w:rFonts w:ascii="Times New Roman" w:hAnsi="Times New Roman" w:cs="Times New Roman"/>
                <w:sz w:val="24"/>
                <w:szCs w:val="24"/>
              </w:rPr>
              <w:t>Non Signifikan</w:t>
            </w:r>
          </w:p>
        </w:tc>
      </w:tr>
      <w:tr w:rsidR="00057716" w:rsidRPr="00057716" w:rsidTr="00C04BD0">
        <w:trPr>
          <w:jc w:val="center"/>
        </w:trPr>
        <w:tc>
          <w:tcPr>
            <w:tcW w:w="941"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2</w:t>
            </w:r>
            <w:r w:rsidRPr="00057716">
              <w:rPr>
                <w:rFonts w:ascii="Times New Roman" w:hAnsi="Times New Roman" w:cs="Times New Roman"/>
                <w:sz w:val="24"/>
                <w:szCs w:val="24"/>
              </w:rPr>
              <w:t xml:space="preserve"> → Y</w:t>
            </w:r>
          </w:p>
        </w:tc>
        <w:tc>
          <w:tcPr>
            <w:tcW w:w="1096"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-0,228</w:t>
            </w:r>
          </w:p>
        </w:tc>
        <w:tc>
          <w:tcPr>
            <w:tcW w:w="1662" w:type="dxa"/>
            <w:tcBorders>
              <w:top w:val="nil"/>
              <w:bottom w:val="nil"/>
            </w:tcBorders>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-0,04</w:t>
            </w:r>
          </w:p>
        </w:tc>
        <w:tc>
          <w:tcPr>
            <w:tcW w:w="1096"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0,004</w:t>
            </w:r>
          </w:p>
        </w:tc>
        <w:tc>
          <w:tcPr>
            <w:tcW w:w="1014"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-0,868</w:t>
            </w:r>
          </w:p>
        </w:tc>
        <w:tc>
          <w:tcPr>
            <w:tcW w:w="952" w:type="dxa"/>
            <w:tcBorders>
              <w:top w:val="nil"/>
              <w:bottom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0,398</w:t>
            </w:r>
          </w:p>
        </w:tc>
        <w:tc>
          <w:tcPr>
            <w:tcW w:w="1537" w:type="dxa"/>
            <w:tcBorders>
              <w:top w:val="nil"/>
              <w:bottom w:val="nil"/>
            </w:tcBorders>
            <w:vAlign w:val="center"/>
          </w:tcPr>
          <w:p w:rsidR="00057716" w:rsidRPr="00057716" w:rsidRDefault="00057716" w:rsidP="00C04BD0">
            <w:pPr>
              <w:autoSpaceDE w:val="0"/>
              <w:autoSpaceDN w:val="0"/>
              <w:adjustRightInd w:val="0"/>
              <w:spacing w:after="0" w:line="240" w:lineRule="auto"/>
              <w:ind w:left="-119" w:right="-76"/>
              <w:rPr>
                <w:rFonts w:ascii="Times New Roman" w:hAnsi="Times New Roman" w:cs="Times New Roman"/>
                <w:sz w:val="24"/>
                <w:szCs w:val="24"/>
              </w:rPr>
            </w:pPr>
            <w:r w:rsidRPr="00057716">
              <w:rPr>
                <w:rFonts w:ascii="Times New Roman" w:hAnsi="Times New Roman" w:cs="Times New Roman"/>
                <w:sz w:val="24"/>
                <w:szCs w:val="24"/>
              </w:rPr>
              <w:t>Non Signifikan</w:t>
            </w:r>
          </w:p>
        </w:tc>
      </w:tr>
      <w:tr w:rsidR="00057716" w:rsidRPr="00057716" w:rsidTr="00C04BD0">
        <w:trPr>
          <w:jc w:val="center"/>
        </w:trPr>
        <w:tc>
          <w:tcPr>
            <w:tcW w:w="941" w:type="dxa"/>
            <w:tcBorders>
              <w:top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xml:space="preserve"> → Y</w:t>
            </w:r>
          </w:p>
        </w:tc>
        <w:tc>
          <w:tcPr>
            <w:tcW w:w="1096" w:type="dxa"/>
            <w:tcBorders>
              <w:top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1,172</w:t>
            </w:r>
          </w:p>
        </w:tc>
        <w:tc>
          <w:tcPr>
            <w:tcW w:w="1662" w:type="dxa"/>
            <w:tcBorders>
              <w:top w:val="nil"/>
            </w:tcBorders>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0,001</w:t>
            </w:r>
          </w:p>
        </w:tc>
        <w:tc>
          <w:tcPr>
            <w:tcW w:w="1096" w:type="dxa"/>
            <w:tcBorders>
              <w:top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0,000</w:t>
            </w:r>
          </w:p>
        </w:tc>
        <w:tc>
          <w:tcPr>
            <w:tcW w:w="1014" w:type="dxa"/>
            <w:tcBorders>
              <w:top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2,244</w:t>
            </w:r>
          </w:p>
        </w:tc>
        <w:tc>
          <w:tcPr>
            <w:tcW w:w="952" w:type="dxa"/>
            <w:tcBorders>
              <w:top w:val="nil"/>
            </w:tcBorders>
            <w:vAlign w:val="center"/>
          </w:tcPr>
          <w:p w:rsidR="00057716" w:rsidRPr="00057716" w:rsidRDefault="00057716" w:rsidP="004D5B92">
            <w:pPr>
              <w:autoSpaceDE w:val="0"/>
              <w:autoSpaceDN w:val="0"/>
              <w:adjustRightInd w:val="0"/>
              <w:spacing w:after="0" w:line="240" w:lineRule="auto"/>
              <w:ind w:left="-119" w:right="-76"/>
              <w:jc w:val="center"/>
              <w:rPr>
                <w:rFonts w:ascii="Times New Roman" w:hAnsi="Times New Roman" w:cs="Times New Roman"/>
                <w:sz w:val="24"/>
                <w:szCs w:val="24"/>
              </w:rPr>
            </w:pPr>
            <w:r w:rsidRPr="00057716">
              <w:rPr>
                <w:rFonts w:ascii="Times New Roman" w:hAnsi="Times New Roman" w:cs="Times New Roman"/>
                <w:sz w:val="24"/>
                <w:szCs w:val="24"/>
              </w:rPr>
              <w:t>0,039</w:t>
            </w:r>
          </w:p>
        </w:tc>
        <w:tc>
          <w:tcPr>
            <w:tcW w:w="1537" w:type="dxa"/>
            <w:tcBorders>
              <w:top w:val="nil"/>
            </w:tcBorders>
            <w:vAlign w:val="center"/>
          </w:tcPr>
          <w:p w:rsidR="00057716" w:rsidRPr="00057716" w:rsidRDefault="00057716" w:rsidP="00C04BD0">
            <w:pPr>
              <w:autoSpaceDE w:val="0"/>
              <w:autoSpaceDN w:val="0"/>
              <w:adjustRightInd w:val="0"/>
              <w:spacing w:after="0" w:line="240" w:lineRule="auto"/>
              <w:ind w:left="-119" w:right="-76"/>
              <w:rPr>
                <w:rFonts w:ascii="Times New Roman" w:hAnsi="Times New Roman" w:cs="Times New Roman"/>
                <w:sz w:val="24"/>
                <w:szCs w:val="24"/>
              </w:rPr>
            </w:pPr>
            <w:r w:rsidRPr="00057716">
              <w:rPr>
                <w:rFonts w:ascii="Times New Roman" w:hAnsi="Times New Roman" w:cs="Times New Roman"/>
                <w:sz w:val="24"/>
                <w:szCs w:val="24"/>
              </w:rPr>
              <w:t>Signifikan</w:t>
            </w:r>
          </w:p>
        </w:tc>
      </w:tr>
    </w:tbl>
    <w:p w:rsidR="00057716" w:rsidRPr="00B62F50" w:rsidRDefault="00057716" w:rsidP="004D5B92">
      <w:pPr>
        <w:shd w:val="clear" w:color="auto" w:fill="FFFFFF"/>
        <w:autoSpaceDE w:val="0"/>
        <w:autoSpaceDN w:val="0"/>
        <w:adjustRightInd w:val="0"/>
        <w:spacing w:before="40" w:after="0" w:line="240" w:lineRule="auto"/>
        <w:ind w:left="-86"/>
        <w:jc w:val="both"/>
        <w:rPr>
          <w:rFonts w:ascii="Times New Roman" w:hAnsi="Times New Roman" w:cs="Times New Roman"/>
          <w:sz w:val="24"/>
          <w:szCs w:val="24"/>
          <w:lang w:val="en-US"/>
        </w:rPr>
      </w:pPr>
      <w:r w:rsidRPr="00057716">
        <w:rPr>
          <w:rFonts w:ascii="Times New Roman" w:hAnsi="Times New Roman" w:cs="Times New Roman"/>
          <w:sz w:val="24"/>
          <w:szCs w:val="24"/>
        </w:rPr>
        <w:t xml:space="preserve">Sumber : </w:t>
      </w:r>
      <w:r w:rsidR="00431AC2">
        <w:rPr>
          <w:rFonts w:ascii="Times New Roman" w:hAnsi="Times New Roman" w:cs="Times New Roman"/>
          <w:sz w:val="24"/>
          <w:szCs w:val="24"/>
          <w:lang w:val="en-US"/>
        </w:rPr>
        <w:t>Data diolah</w:t>
      </w:r>
    </w:p>
    <w:p w:rsidR="004D5B92" w:rsidRDefault="004D5B92" w:rsidP="004D5B92">
      <w:pPr>
        <w:shd w:val="clear" w:color="auto" w:fill="FFFFFF"/>
        <w:autoSpaceDE w:val="0"/>
        <w:autoSpaceDN w:val="0"/>
        <w:adjustRightInd w:val="0"/>
        <w:spacing w:after="0" w:line="240" w:lineRule="auto"/>
        <w:ind w:firstLine="562"/>
        <w:jc w:val="both"/>
        <w:rPr>
          <w:rFonts w:ascii="Times New Roman" w:hAnsi="Times New Roman" w:cs="Times New Roman"/>
          <w:sz w:val="24"/>
          <w:szCs w:val="24"/>
          <w:lang w:val="en-US"/>
        </w:rPr>
      </w:pPr>
    </w:p>
    <w:p w:rsidR="00057716" w:rsidRPr="00057716" w:rsidRDefault="00057716" w:rsidP="004D5B92">
      <w:pPr>
        <w:shd w:val="clear" w:color="auto" w:fill="FFFFFF"/>
        <w:autoSpaceDE w:val="0"/>
        <w:autoSpaceDN w:val="0"/>
        <w:adjustRightInd w:val="0"/>
        <w:spacing w:after="0" w:line="240" w:lineRule="auto"/>
        <w:ind w:firstLine="562"/>
        <w:jc w:val="both"/>
        <w:rPr>
          <w:rFonts w:ascii="Times New Roman" w:hAnsi="Times New Roman" w:cs="Times New Roman"/>
          <w:sz w:val="24"/>
          <w:szCs w:val="24"/>
        </w:rPr>
      </w:pPr>
      <w:r w:rsidRPr="00057716">
        <w:rPr>
          <w:rFonts w:ascii="Times New Roman" w:hAnsi="Times New Roman" w:cs="Times New Roman"/>
          <w:sz w:val="24"/>
          <w:szCs w:val="24"/>
        </w:rPr>
        <w:t>Keterangan :</w:t>
      </w:r>
    </w:p>
    <w:p w:rsidR="00057716" w:rsidRPr="00057716" w:rsidRDefault="00057716" w:rsidP="004D5B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Y  = Kemandirian Keuangan Daerah</w:t>
      </w:r>
    </w:p>
    <w:p w:rsidR="00057716" w:rsidRPr="00057716" w:rsidRDefault="00057716" w:rsidP="004D5B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1</w:t>
      </w:r>
      <w:r w:rsidRPr="00057716">
        <w:rPr>
          <w:rFonts w:ascii="Times New Roman" w:hAnsi="Times New Roman" w:cs="Times New Roman"/>
          <w:sz w:val="24"/>
          <w:szCs w:val="24"/>
        </w:rPr>
        <w:t xml:space="preserve"> = Jumlah Penduduk </w:t>
      </w:r>
    </w:p>
    <w:p w:rsidR="00057716" w:rsidRPr="00057716" w:rsidRDefault="00057716" w:rsidP="004D5B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2</w:t>
      </w:r>
      <w:r w:rsidRPr="00057716">
        <w:rPr>
          <w:rFonts w:ascii="Times New Roman" w:hAnsi="Times New Roman" w:cs="Times New Roman"/>
          <w:sz w:val="24"/>
          <w:szCs w:val="24"/>
        </w:rPr>
        <w:t xml:space="preserve"> = PDRB Per Kapita</w:t>
      </w:r>
    </w:p>
    <w:p w:rsidR="00057716" w:rsidRPr="00057716" w:rsidRDefault="00057716" w:rsidP="004D5B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xml:space="preserve"> = Penerimaan PKB dan BBNKB</w:t>
      </w:r>
    </w:p>
    <w:p w:rsidR="003A3F65" w:rsidRDefault="00057716" w:rsidP="003A3F65">
      <w:pPr>
        <w:shd w:val="clear" w:color="auto" w:fill="FFFFFF"/>
        <w:autoSpaceDE w:val="0"/>
        <w:autoSpaceDN w:val="0"/>
        <w:adjustRightInd w:val="0"/>
        <w:spacing w:before="240" w:after="240" w:line="480" w:lineRule="auto"/>
        <w:ind w:firstLine="562"/>
        <w:jc w:val="both"/>
        <w:rPr>
          <w:rFonts w:ascii="Times New Roman" w:hAnsi="Times New Roman" w:cs="Times New Roman"/>
          <w:sz w:val="24"/>
          <w:szCs w:val="24"/>
          <w:lang w:val="en-US"/>
        </w:rPr>
      </w:pPr>
      <w:r w:rsidRPr="00057716">
        <w:rPr>
          <w:rFonts w:ascii="Times New Roman" w:hAnsi="Times New Roman" w:cs="Times New Roman"/>
          <w:sz w:val="24"/>
          <w:szCs w:val="24"/>
        </w:rPr>
        <w:t xml:space="preserve">Tabel </w:t>
      </w:r>
      <w:r w:rsidR="00431AC2">
        <w:rPr>
          <w:rFonts w:ascii="Times New Roman" w:hAnsi="Times New Roman" w:cs="Times New Roman"/>
          <w:sz w:val="24"/>
          <w:szCs w:val="24"/>
          <w:lang w:val="en-US"/>
        </w:rPr>
        <w:t>5</w:t>
      </w:r>
      <w:r w:rsidRPr="00057716">
        <w:rPr>
          <w:rFonts w:ascii="Times New Roman" w:hAnsi="Times New Roman" w:cs="Times New Roman"/>
          <w:sz w:val="24"/>
          <w:szCs w:val="24"/>
        </w:rPr>
        <w:t xml:space="preserve"> </w:t>
      </w:r>
      <w:r w:rsidR="002810C6">
        <w:rPr>
          <w:rFonts w:ascii="Times New Roman" w:hAnsi="Times New Roman" w:cs="Times New Roman"/>
          <w:sz w:val="24"/>
          <w:szCs w:val="24"/>
          <w:lang w:val="en-US"/>
        </w:rPr>
        <w:t>menunjukkan</w:t>
      </w:r>
      <w:r w:rsidRPr="00057716">
        <w:rPr>
          <w:rFonts w:ascii="Times New Roman" w:hAnsi="Times New Roman" w:cs="Times New Roman"/>
          <w:sz w:val="24"/>
          <w:szCs w:val="24"/>
        </w:rPr>
        <w:t xml:space="preserve"> bahwa jumlah penduduk (X</w:t>
      </w:r>
      <w:r w:rsidRPr="00057716">
        <w:rPr>
          <w:rFonts w:ascii="Times New Roman" w:hAnsi="Times New Roman" w:cs="Times New Roman"/>
          <w:sz w:val="24"/>
          <w:szCs w:val="24"/>
          <w:vertAlign w:val="subscript"/>
        </w:rPr>
        <w:softHyphen/>
        <w:t>1</w:t>
      </w:r>
      <w:r w:rsidRPr="00057716">
        <w:rPr>
          <w:rFonts w:ascii="Times New Roman" w:hAnsi="Times New Roman" w:cs="Times New Roman"/>
          <w:sz w:val="24"/>
          <w:szCs w:val="24"/>
        </w:rPr>
        <w:t>) berpengaruh signifikan terhadap penerimaan PKB dan BBNKB (X</w:t>
      </w:r>
      <w:r w:rsidRPr="00057716">
        <w:rPr>
          <w:rFonts w:ascii="Times New Roman" w:hAnsi="Times New Roman" w:cs="Times New Roman"/>
          <w:sz w:val="24"/>
          <w:szCs w:val="24"/>
          <w:vertAlign w:val="subscript"/>
        </w:rPr>
        <w:softHyphen/>
        <w:t>3</w:t>
      </w:r>
      <w:r w:rsidRPr="00057716">
        <w:rPr>
          <w:rFonts w:ascii="Times New Roman" w:hAnsi="Times New Roman" w:cs="Times New Roman"/>
          <w:sz w:val="24"/>
          <w:szCs w:val="24"/>
        </w:rPr>
        <w:t>) namun tidak signifikan terhadap kemandirian keuangan daerah (Y). PDRB per Kapita (X</w:t>
      </w:r>
      <w:r w:rsidRPr="00057716">
        <w:rPr>
          <w:rFonts w:ascii="Times New Roman" w:hAnsi="Times New Roman" w:cs="Times New Roman"/>
          <w:sz w:val="24"/>
          <w:szCs w:val="24"/>
          <w:vertAlign w:val="subscript"/>
        </w:rPr>
        <w:t>2</w:t>
      </w:r>
      <w:r w:rsidRPr="00057716">
        <w:rPr>
          <w:rFonts w:ascii="Times New Roman" w:hAnsi="Times New Roman" w:cs="Times New Roman"/>
          <w:sz w:val="24"/>
          <w:szCs w:val="24"/>
        </w:rPr>
        <w:t>) berpengaruh signifikan terhadap penerimaan PKB dan BBNKB (X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namun tidak signifikan terhadap kemandirian keuangan daerah (Y). Untuk variabel penerimaan PKB dan BBNKB (X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berpengaruh signifikan terhadap kemandirian keuangan daerah (Y).</w:t>
      </w:r>
    </w:p>
    <w:p w:rsidR="00D32A7F" w:rsidRPr="00D32A7F" w:rsidRDefault="00D32A7F" w:rsidP="003A3F65">
      <w:pPr>
        <w:shd w:val="clear" w:color="auto" w:fill="FFFFFF"/>
        <w:autoSpaceDE w:val="0"/>
        <w:autoSpaceDN w:val="0"/>
        <w:adjustRightInd w:val="0"/>
        <w:spacing w:before="240" w:after="240" w:line="480" w:lineRule="auto"/>
        <w:ind w:firstLine="562"/>
        <w:jc w:val="both"/>
        <w:rPr>
          <w:rFonts w:ascii="Times New Roman" w:hAnsi="Times New Roman" w:cs="Times New Roman"/>
          <w:sz w:val="24"/>
          <w:szCs w:val="24"/>
          <w:lang w:val="en-US"/>
        </w:rPr>
      </w:pPr>
    </w:p>
    <w:p w:rsidR="00057716" w:rsidRPr="00057716" w:rsidRDefault="00142A0D" w:rsidP="00C04BD0">
      <w:pPr>
        <w:shd w:val="clear" w:color="auto" w:fill="FFFFFF"/>
        <w:autoSpaceDE w:val="0"/>
        <w:autoSpaceDN w:val="0"/>
        <w:adjustRightInd w:val="0"/>
        <w:spacing w:after="0" w:line="480" w:lineRule="auto"/>
        <w:rPr>
          <w:rFonts w:ascii="Times New Roman" w:hAnsi="Times New Roman" w:cs="Times New Roman"/>
          <w:color w:val="000000"/>
          <w:sz w:val="24"/>
          <w:szCs w:val="24"/>
          <w:lang w:val="ca-ES"/>
        </w:rPr>
      </w:pPr>
      <w:r>
        <w:rPr>
          <w:rFonts w:ascii="Times New Roman" w:hAnsi="Times New Roman" w:cs="Times New Roman"/>
          <w:noProof/>
          <w:color w:val="000000"/>
          <w:sz w:val="24"/>
          <w:szCs w:val="24"/>
          <w:lang w:val="en-US"/>
        </w:rPr>
        <w:lastRenderedPageBreak/>
        <w:pict>
          <v:shape id="_x0000_s1337" type="#_x0000_t202" style="position:absolute;margin-left:18.85pt;margin-top:-6.75pt;width:88.5pt;height:35.65pt;z-index:251785216">
            <v:textbox style="mso-next-textbox:#_x0000_s1337">
              <w:txbxContent>
                <w:p w:rsidR="00303130" w:rsidRPr="00C04BD0" w:rsidRDefault="00303130" w:rsidP="005C4CC9">
                  <w:pPr>
                    <w:spacing w:line="240" w:lineRule="auto"/>
                    <w:jc w:val="center"/>
                  </w:pPr>
                  <w:r w:rsidRPr="00C04BD0">
                    <w:rPr>
                      <w:rFonts w:ascii="Times New Roman" w:hAnsi="Times New Roman" w:cs="Times New Roman"/>
                    </w:rPr>
                    <w:t>Jumlah Penduduk</w:t>
                  </w:r>
                  <w:r w:rsidRPr="00C04BD0">
                    <w:rPr>
                      <w:rFonts w:ascii="Times New Roman" w:hAnsi="Times New Roman" w:cs="Times New Roman"/>
                      <w:lang w:val="en-US"/>
                    </w:rPr>
                    <w:t xml:space="preserve"> </w:t>
                  </w:r>
                  <w:r w:rsidRPr="00C04BD0">
                    <w:t>(X</w:t>
                  </w:r>
                  <w:r w:rsidRPr="00C04BD0">
                    <w:rPr>
                      <w:vertAlign w:val="subscript"/>
                    </w:rPr>
                    <w:t>1</w:t>
                  </w:r>
                  <w:r w:rsidRPr="00C04BD0">
                    <w:t>)</w:t>
                  </w:r>
                </w:p>
              </w:txbxContent>
            </v:textbox>
          </v:shape>
        </w:pict>
      </w:r>
      <w:r>
        <w:rPr>
          <w:rFonts w:ascii="Times New Roman" w:hAnsi="Times New Roman" w:cs="Times New Roman"/>
          <w:noProof/>
          <w:color w:val="000000"/>
          <w:sz w:val="24"/>
          <w:szCs w:val="24"/>
          <w:lang w:val="en-US"/>
        </w:rPr>
        <w:pict>
          <v:line id="_x0000_s1300" style="position:absolute;z-index:251746304" from="108pt,3.85pt" to="333pt,57.85pt" o:regroupid="2">
            <v:stroke endarrow="block"/>
          </v:line>
        </w:pict>
      </w:r>
      <w:r>
        <w:rPr>
          <w:rFonts w:ascii="Times New Roman" w:hAnsi="Times New Roman" w:cs="Times New Roman"/>
          <w:noProof/>
          <w:color w:val="000000"/>
          <w:sz w:val="24"/>
          <w:szCs w:val="24"/>
          <w:lang w:val="en-US"/>
        </w:rPr>
        <w:pict>
          <v:shape id="_x0000_s1315" type="#_x0000_t19" style="position:absolute;margin-left:-11.7pt;margin-top:13.25pt;width:31.2pt;height:111.8pt;flip:x y;z-index:251761664" coordsize="21600,43187" o:regroupid="2" adj=",5765754" path="wr-21600,,21600,43200,,,762,43187nfewr-21600,,21600,43200,,,762,43187l,21600nsxe">
            <v:stroke startarrow="block" endarrow="block"/>
            <v:path o:connectlocs="0,0;762,43187;0,21600"/>
          </v:shape>
        </w:pict>
      </w:r>
      <w:r>
        <w:rPr>
          <w:rFonts w:ascii="Times New Roman" w:hAnsi="Times New Roman" w:cs="Times New Roman"/>
          <w:noProof/>
          <w:color w:val="000000"/>
          <w:sz w:val="24"/>
          <w:szCs w:val="24"/>
          <w:lang w:val="en-US"/>
        </w:rPr>
        <w:pict>
          <v:shape id="_x0000_s1305" type="#_x0000_t202" style="position:absolute;margin-left:207pt;margin-top:8.65pt;width:66pt;height:27pt;z-index:251751424" o:regroupid="2" filled="f" stroked="f">
            <v:textbox style="mso-next-textbox:#_x0000_s1305">
              <w:txbxContent>
                <w:p w:rsidR="00303130" w:rsidRPr="004E0E85" w:rsidRDefault="00303130" w:rsidP="00057716">
                  <w:pPr>
                    <w:rPr>
                      <w:vertAlign w:val="subscript"/>
                    </w:rPr>
                  </w:pPr>
                  <w:r>
                    <w:t>-0,357 (NS)</w:t>
                  </w:r>
                </w:p>
              </w:txbxContent>
            </v:textbox>
          </v:shape>
        </w:pict>
      </w:r>
      <w:r>
        <w:rPr>
          <w:rFonts w:ascii="Times New Roman" w:hAnsi="Times New Roman" w:cs="Times New Roman"/>
          <w:noProof/>
          <w:color w:val="000000"/>
          <w:sz w:val="24"/>
          <w:szCs w:val="24"/>
          <w:lang w:val="en-US"/>
        </w:rPr>
        <w:pict>
          <v:line id="_x0000_s1298" style="position:absolute;z-index:251744256" from="108pt,3.85pt" to="171pt,62.05pt" o:regroupid="2">
            <v:stroke endarrow="block"/>
          </v:line>
        </w:pict>
      </w:r>
    </w:p>
    <w:p w:rsidR="00057716" w:rsidRPr="00057716" w:rsidRDefault="00142A0D" w:rsidP="00057716">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r>
        <w:rPr>
          <w:rFonts w:ascii="Times New Roman" w:hAnsi="Times New Roman" w:cs="Times New Roman"/>
          <w:noProof/>
          <w:color w:val="000000"/>
          <w:sz w:val="24"/>
          <w:szCs w:val="24"/>
          <w:lang w:val="en-US"/>
        </w:rPr>
        <w:pict>
          <v:shape id="_x0000_s1296" type="#_x0000_t202" style="position:absolute;left:0;text-align:left;margin-left:171pt;margin-top:8.05pt;width:1in;height:58.95pt;z-index:251742208" o:regroupid="2">
            <v:textbox style="mso-next-textbox:#_x0000_s1296">
              <w:txbxContent>
                <w:p w:rsidR="00303130" w:rsidRPr="00C04BD0" w:rsidRDefault="00303130" w:rsidP="00C04BD0">
                  <w:pPr>
                    <w:spacing w:line="240" w:lineRule="auto"/>
                    <w:jc w:val="center"/>
                    <w:rPr>
                      <w:rFonts w:ascii="Times New Roman" w:hAnsi="Times New Roman" w:cs="Times New Roman"/>
                    </w:rPr>
                  </w:pPr>
                  <w:r w:rsidRPr="00C04BD0">
                    <w:rPr>
                      <w:rFonts w:ascii="Times New Roman" w:hAnsi="Times New Roman" w:cs="Times New Roman"/>
                    </w:rPr>
                    <w:t>Penerimaan PKB dan BBNKB (X</w:t>
                  </w:r>
                  <w:r w:rsidRPr="00C04BD0">
                    <w:rPr>
                      <w:rFonts w:ascii="Times New Roman" w:hAnsi="Times New Roman" w:cs="Times New Roman"/>
                      <w:vertAlign w:val="subscript"/>
                    </w:rPr>
                    <w:t>3</w:t>
                  </w:r>
                  <w:r w:rsidRPr="00C04BD0">
                    <w:rPr>
                      <w:rFonts w:ascii="Times New Roman" w:hAnsi="Times New Roman" w:cs="Times New Roman"/>
                    </w:rPr>
                    <w:t>)</w:t>
                  </w:r>
                </w:p>
              </w:txbxContent>
            </v:textbox>
          </v:shape>
        </w:pict>
      </w:r>
      <w:r>
        <w:rPr>
          <w:rFonts w:ascii="Times New Roman" w:hAnsi="Times New Roman" w:cs="Times New Roman"/>
          <w:noProof/>
          <w:color w:val="000000"/>
          <w:sz w:val="24"/>
          <w:szCs w:val="24"/>
          <w:lang w:val="en-US"/>
        </w:rPr>
        <w:pict>
          <v:shape id="_x0000_s1297" type="#_x0000_t202" style="position:absolute;left:0;text-align:left;margin-left:333pt;margin-top:1.3pt;width:76.35pt;height:62.25pt;z-index:251743232" o:regroupid="2">
            <v:textbox style="mso-next-textbox:#_x0000_s1297">
              <w:txbxContent>
                <w:p w:rsidR="00303130" w:rsidRPr="00C04BD0" w:rsidRDefault="00303130" w:rsidP="00C04BD0">
                  <w:pPr>
                    <w:spacing w:line="240" w:lineRule="auto"/>
                    <w:jc w:val="center"/>
                    <w:rPr>
                      <w:rFonts w:ascii="Times New Roman" w:hAnsi="Times New Roman" w:cs="Times New Roman"/>
                    </w:rPr>
                  </w:pPr>
                  <w:r w:rsidRPr="00C04BD0">
                    <w:rPr>
                      <w:rFonts w:ascii="Times New Roman" w:hAnsi="Times New Roman" w:cs="Times New Roman"/>
                      <w:bCs/>
                    </w:rPr>
                    <w:t>Kemandirian Keuangan Daerah               (Y)</w:t>
                  </w:r>
                </w:p>
              </w:txbxContent>
            </v:textbox>
          </v:shape>
        </w:pict>
      </w:r>
      <w:r>
        <w:rPr>
          <w:rFonts w:ascii="Times New Roman" w:hAnsi="Times New Roman" w:cs="Times New Roman"/>
          <w:noProof/>
          <w:color w:val="000000"/>
          <w:sz w:val="24"/>
          <w:szCs w:val="24"/>
          <w:lang w:val="en-US"/>
        </w:rPr>
        <w:pict>
          <v:shape id="_x0000_s1307" type="#_x0000_t202" style="position:absolute;left:0;text-align:left;margin-left:253.5pt;margin-top:21.85pt;width:66.3pt;height:27pt;z-index:251753472" o:regroupid="2" filled="f" stroked="f">
            <v:textbox style="mso-next-textbox:#_x0000_s1307">
              <w:txbxContent>
                <w:p w:rsidR="00303130" w:rsidRPr="004E0E85" w:rsidRDefault="00303130" w:rsidP="00057716">
                  <w:pPr>
                    <w:rPr>
                      <w:vertAlign w:val="subscript"/>
                    </w:rPr>
                  </w:pPr>
                  <w:r>
                    <w:t>1,172 (S)</w:t>
                  </w:r>
                </w:p>
              </w:txbxContent>
            </v:textbox>
          </v:shape>
        </w:pict>
      </w:r>
      <w:r>
        <w:rPr>
          <w:rFonts w:ascii="Times New Roman" w:hAnsi="Times New Roman" w:cs="Times New Roman"/>
          <w:noProof/>
          <w:color w:val="000000"/>
          <w:sz w:val="24"/>
          <w:szCs w:val="24"/>
          <w:lang w:val="en-US"/>
        </w:rPr>
        <w:pict>
          <v:shape id="_x0000_s1294" type="#_x0000_t202" style="position:absolute;left:0;text-align:left;margin-left:93.6pt;margin-top:7.25pt;width:66.3pt;height:32.65pt;z-index:251740160" o:regroupid="2" filled="f" stroked="f">
            <v:textbox style="mso-next-textbox:#_x0000_s1294;mso-fit-shape-to-text:t">
              <w:txbxContent>
                <w:p w:rsidR="00303130" w:rsidRPr="00A66F2E" w:rsidRDefault="00303130" w:rsidP="00057716">
                  <w:pPr>
                    <w:shd w:val="clear" w:color="auto" w:fill="FFFFFF"/>
                    <w:autoSpaceDE w:val="0"/>
                    <w:autoSpaceDN w:val="0"/>
                    <w:adjustRightInd w:val="0"/>
                    <w:ind w:left="1440" w:hanging="1440"/>
                    <w:jc w:val="both"/>
                    <w:rPr>
                      <w:color w:val="000000"/>
                      <w:vertAlign w:val="subscript"/>
                      <w:lang w:val="ca-ES"/>
                    </w:rPr>
                  </w:pPr>
                  <w:r>
                    <w:rPr>
                      <w:color w:val="000000"/>
                      <w:lang w:val="ca-ES"/>
                    </w:rPr>
                    <w:t>0,755 (S)</w:t>
                  </w:r>
                </w:p>
              </w:txbxContent>
            </v:textbox>
          </v:shape>
        </w:pict>
      </w:r>
    </w:p>
    <w:p w:rsidR="00057716" w:rsidRPr="00057716" w:rsidRDefault="00142A0D" w:rsidP="00057716">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r>
        <w:rPr>
          <w:rFonts w:ascii="Times New Roman" w:hAnsi="Times New Roman" w:cs="Times New Roman"/>
          <w:noProof/>
          <w:color w:val="000000"/>
          <w:sz w:val="24"/>
          <w:szCs w:val="24"/>
          <w:lang w:val="en-US"/>
        </w:rPr>
        <w:pict>
          <v:shape id="_x0000_s1308" type="#_x0000_t202" style="position:absolute;left:0;text-align:left;margin-left:103.25pt;margin-top:3.4pt;width:32.5pt;height:24.45pt;z-index:251754496" o:regroupid="2" stroked="f">
            <v:textbox style="mso-next-textbox:#_x0000_s1308">
              <w:txbxContent>
                <w:p w:rsidR="00303130" w:rsidRDefault="00303130" w:rsidP="00057716">
                  <w:r>
                    <w:rPr>
                      <w:rFonts w:ascii="Times New Roman" w:hAnsi="Times New Roman" w:cs="Times New Roman"/>
                      <w:sz w:val="20"/>
                      <w:szCs w:val="20"/>
                      <w:lang w:val="en-US"/>
                    </w:rPr>
                    <w:t>e</w:t>
                  </w:r>
                  <w:r>
                    <w:rPr>
                      <w:lang w:val="en-US"/>
                    </w:rPr>
                    <w:t>1</w:t>
                  </w:r>
                </w:p>
              </w:txbxContent>
            </v:textbox>
          </v:shape>
        </w:pict>
      </w:r>
      <w:r>
        <w:rPr>
          <w:rFonts w:ascii="Times New Roman" w:hAnsi="Times New Roman" w:cs="Times New Roman"/>
          <w:noProof/>
          <w:color w:val="000000"/>
          <w:sz w:val="24"/>
          <w:szCs w:val="24"/>
          <w:lang w:val="en-US"/>
        </w:rPr>
        <w:pict>
          <v:oval id="_x0000_s1309" style="position:absolute;left:0;text-align:left;margin-left:107.35pt;margin-top:4.15pt;width:28.4pt;height:17.1pt;z-index:251755520" o:regroupid="2" filled="f"/>
        </w:pict>
      </w:r>
      <w:r>
        <w:rPr>
          <w:rFonts w:ascii="Times New Roman" w:hAnsi="Times New Roman" w:cs="Times New Roman"/>
          <w:noProof/>
          <w:color w:val="000000"/>
          <w:sz w:val="24"/>
          <w:szCs w:val="24"/>
          <w:lang w:val="en-US"/>
        </w:rPr>
        <w:pict>
          <v:shape id="_x0000_s1293" type="#_x0000_t202" style="position:absolute;left:0;text-align:left;margin-left:124.5pt;margin-top:14.6pt;width:54.75pt;height:20.55pt;z-index:251739136" o:regroupid="2" stroked="f">
            <v:textbox style="mso-next-textbox:#_x0000_s1293">
              <w:txbxContent>
                <w:p w:rsidR="00303130" w:rsidRPr="009D4B20" w:rsidRDefault="00303130" w:rsidP="00057716">
                  <w:r w:rsidRPr="009D4B20">
                    <w:t>0,339</w:t>
                  </w:r>
                </w:p>
              </w:txbxContent>
            </v:textbox>
          </v:shape>
        </w:pict>
      </w:r>
      <w:r>
        <w:rPr>
          <w:rFonts w:ascii="Times New Roman" w:hAnsi="Times New Roman" w:cs="Times New Roman"/>
          <w:noProof/>
          <w:color w:val="000000"/>
          <w:sz w:val="24"/>
          <w:szCs w:val="24"/>
          <w:lang w:val="en-US"/>
        </w:rPr>
        <w:pict>
          <v:shape id="_x0000_s1303" type="#_x0000_t202" style="position:absolute;left:0;text-align:left;margin-left:-7.8pt;margin-top:.85pt;width:47.65pt;height:27pt;z-index:251749376" o:regroupid="2" filled="f" stroked="f">
            <v:textbox style="mso-next-textbox:#_x0000_s1303">
              <w:txbxContent>
                <w:p w:rsidR="00303130" w:rsidRPr="00873544" w:rsidRDefault="00303130" w:rsidP="00057716">
                  <w:pPr>
                    <w:rPr>
                      <w:vertAlign w:val="subscript"/>
                    </w:rPr>
                  </w:pPr>
                  <w:r>
                    <w:t>0,610</w:t>
                  </w:r>
                </w:p>
              </w:txbxContent>
            </v:textbox>
          </v:shape>
        </w:pict>
      </w:r>
      <w:r>
        <w:rPr>
          <w:rFonts w:ascii="Times New Roman" w:hAnsi="Times New Roman" w:cs="Times New Roman"/>
          <w:noProof/>
          <w:color w:val="000000"/>
          <w:sz w:val="24"/>
          <w:szCs w:val="24"/>
          <w:lang w:val="en-US"/>
        </w:rPr>
        <w:pict>
          <v:line id="_x0000_s1310" style="position:absolute;left:0;text-align:left;z-index:251756544" from="135.75pt,14.65pt" to="171.75pt,14.65pt" o:regroupid="2">
            <v:stroke endarrow="block"/>
          </v:line>
        </w:pict>
      </w:r>
      <w:r>
        <w:rPr>
          <w:rFonts w:ascii="Times New Roman" w:hAnsi="Times New Roman" w:cs="Times New Roman"/>
          <w:noProof/>
          <w:color w:val="000000"/>
          <w:sz w:val="24"/>
          <w:szCs w:val="24"/>
          <w:lang w:val="en-US"/>
        </w:rPr>
        <w:pict>
          <v:line id="_x0000_s1302" style="position:absolute;left:0;text-align:left;z-index:251748352" from="243pt,11.35pt" to="333pt,11.35pt" o:regroupid="2" strokeweight="1pt">
            <v:stroke endarrow="block"/>
          </v:line>
        </w:pict>
      </w:r>
      <w:r>
        <w:rPr>
          <w:rFonts w:ascii="Times New Roman" w:hAnsi="Times New Roman" w:cs="Times New Roman"/>
          <w:noProof/>
          <w:color w:val="000000"/>
          <w:sz w:val="24"/>
          <w:szCs w:val="24"/>
          <w:lang w:val="en-US"/>
        </w:rPr>
        <w:pict>
          <v:line id="_x0000_s1301" style="position:absolute;left:0;text-align:left;flip:y;z-index:251747328" from="108pt,15.85pt" to="333pt,74.65pt" o:regroupid="2">
            <v:stroke endarrow="block"/>
          </v:line>
        </w:pict>
      </w:r>
      <w:r>
        <w:rPr>
          <w:rFonts w:ascii="Times New Roman" w:hAnsi="Times New Roman" w:cs="Times New Roman"/>
          <w:noProof/>
          <w:color w:val="000000"/>
          <w:sz w:val="24"/>
          <w:szCs w:val="24"/>
          <w:lang w:val="en-US"/>
        </w:rPr>
        <w:pict>
          <v:line id="_x0000_s1299" style="position:absolute;left:0;text-align:left;flip:y;z-index:251745280" from="108pt,20.65pt" to="171pt,74.65pt" o:regroupid="2">
            <v:stroke endarrow="block"/>
          </v:line>
        </w:pict>
      </w:r>
    </w:p>
    <w:p w:rsidR="00057716" w:rsidRPr="00057716" w:rsidRDefault="00142A0D" w:rsidP="00057716">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r>
        <w:rPr>
          <w:rFonts w:ascii="Times New Roman" w:hAnsi="Times New Roman" w:cs="Times New Roman"/>
          <w:noProof/>
          <w:color w:val="000000"/>
          <w:sz w:val="24"/>
          <w:szCs w:val="24"/>
          <w:lang w:val="en-US"/>
        </w:rPr>
        <w:pict>
          <v:shape id="_x0000_s1304" type="#_x0000_t202" style="position:absolute;left:0;text-align:left;margin-left:93.6pt;margin-top:3.65pt;width:54pt;height:27pt;z-index:251750400" o:regroupid="2" filled="f" stroked="f">
            <v:textbox style="mso-next-textbox:#_x0000_s1304">
              <w:txbxContent>
                <w:p w:rsidR="00303130" w:rsidRPr="004E0E85" w:rsidRDefault="00303130" w:rsidP="00057716">
                  <w:pPr>
                    <w:rPr>
                      <w:vertAlign w:val="subscript"/>
                    </w:rPr>
                  </w:pPr>
                  <w:r>
                    <w:t>0,266 (S)</w:t>
                  </w:r>
                </w:p>
              </w:txbxContent>
            </v:textbox>
          </v:shape>
        </w:pict>
      </w:r>
      <w:r>
        <w:rPr>
          <w:rFonts w:ascii="Times New Roman" w:hAnsi="Times New Roman" w:cs="Times New Roman"/>
          <w:noProof/>
          <w:color w:val="000000"/>
          <w:sz w:val="24"/>
          <w:szCs w:val="24"/>
          <w:lang w:val="en-US"/>
        </w:rPr>
        <w:pict>
          <v:shape id="_x0000_s1295" type="#_x0000_t202" style="position:absolute;left:0;text-align:left;margin-left:19.5pt;margin-top:26.75pt;width:88.5pt;height:34.7pt;z-index:251741184" o:regroupid="2">
            <v:textbox style="mso-next-textbox:#_x0000_s1295">
              <w:txbxContent>
                <w:p w:rsidR="00303130" w:rsidRPr="00C04BD0" w:rsidRDefault="00303130" w:rsidP="00C04BD0">
                  <w:pPr>
                    <w:spacing w:line="240" w:lineRule="auto"/>
                    <w:jc w:val="center"/>
                    <w:rPr>
                      <w:rFonts w:ascii="Times New Roman" w:hAnsi="Times New Roman" w:cs="Times New Roman"/>
                    </w:rPr>
                  </w:pPr>
                  <w:r w:rsidRPr="00C04BD0">
                    <w:rPr>
                      <w:rFonts w:ascii="Times New Roman" w:hAnsi="Times New Roman" w:cs="Times New Roman"/>
                    </w:rPr>
                    <w:t>PDRB Per Kapita (X</w:t>
                  </w:r>
                  <w:r w:rsidRPr="00C04BD0">
                    <w:rPr>
                      <w:rFonts w:ascii="Times New Roman" w:hAnsi="Times New Roman" w:cs="Times New Roman"/>
                      <w:vertAlign w:val="subscript"/>
                    </w:rPr>
                    <w:t>2</w:t>
                  </w:r>
                  <w:r w:rsidRPr="00C04BD0">
                    <w:rPr>
                      <w:rFonts w:ascii="Times New Roman" w:hAnsi="Times New Roman" w:cs="Times New Roman"/>
                    </w:rPr>
                    <w:t>)</w:t>
                  </w:r>
                </w:p>
              </w:txbxContent>
            </v:textbox>
          </v:shape>
        </w:pict>
      </w:r>
      <w:r>
        <w:rPr>
          <w:rFonts w:ascii="Times New Roman" w:hAnsi="Times New Roman" w:cs="Times New Roman"/>
          <w:noProof/>
          <w:color w:val="000000"/>
          <w:sz w:val="24"/>
          <w:szCs w:val="24"/>
          <w:lang w:val="en-US"/>
        </w:rPr>
        <w:pict>
          <v:line id="_x0000_s1314" style="position:absolute;left:0;text-align:left;flip:y;z-index:251760640" from="371.25pt,11.8pt" to="371.25pt,39.55pt" o:regroupid="2">
            <v:stroke endarrow="block"/>
          </v:line>
        </w:pict>
      </w:r>
      <w:r>
        <w:rPr>
          <w:rFonts w:ascii="Times New Roman" w:hAnsi="Times New Roman" w:cs="Times New Roman"/>
          <w:noProof/>
          <w:color w:val="000000"/>
          <w:sz w:val="24"/>
          <w:szCs w:val="24"/>
          <w:lang w:val="en-US"/>
        </w:rPr>
        <w:pict>
          <v:shape id="_x0000_s1311" type="#_x0000_t202" style="position:absolute;left:0;text-align:left;margin-left:339pt;margin-top:11.8pt;width:45pt;height:27.75pt;z-index:251757568" o:regroupid="2" stroked="f">
            <v:textbox style="mso-next-textbox:#_x0000_s1311">
              <w:txbxContent>
                <w:p w:rsidR="00303130" w:rsidRPr="009D4B20" w:rsidRDefault="00303130" w:rsidP="00057716">
                  <w:r w:rsidRPr="009D4B20">
                    <w:t>0,709</w:t>
                  </w:r>
                </w:p>
              </w:txbxContent>
            </v:textbox>
          </v:shape>
        </w:pict>
      </w:r>
      <w:r>
        <w:rPr>
          <w:rFonts w:ascii="Times New Roman" w:hAnsi="Times New Roman" w:cs="Times New Roman"/>
          <w:noProof/>
          <w:color w:val="000000"/>
          <w:sz w:val="24"/>
          <w:szCs w:val="24"/>
          <w:lang w:val="en-US"/>
        </w:rPr>
        <w:pict>
          <v:shape id="_x0000_s1306" type="#_x0000_t202" style="position:absolute;left:0;text-align:left;margin-left:207pt;margin-top:17.05pt;width:73.8pt;height:27pt;z-index:251752448" o:regroupid="2" filled="f" stroked="f">
            <v:textbox style="mso-next-textbox:#_x0000_s1306">
              <w:txbxContent>
                <w:p w:rsidR="00303130" w:rsidRPr="004E0E85" w:rsidRDefault="00303130" w:rsidP="00057716">
                  <w:pPr>
                    <w:rPr>
                      <w:vertAlign w:val="subscript"/>
                    </w:rPr>
                  </w:pPr>
                  <w:r>
                    <w:t>-0,228 (NS)</w:t>
                  </w:r>
                </w:p>
              </w:txbxContent>
            </v:textbox>
          </v:shape>
        </w:pict>
      </w:r>
    </w:p>
    <w:p w:rsidR="00057716" w:rsidRPr="00057716" w:rsidRDefault="00142A0D" w:rsidP="00057716">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r>
        <w:rPr>
          <w:rFonts w:ascii="Times New Roman" w:hAnsi="Times New Roman" w:cs="Times New Roman"/>
          <w:noProof/>
          <w:color w:val="000000"/>
          <w:sz w:val="24"/>
          <w:szCs w:val="24"/>
          <w:lang w:val="en-US"/>
        </w:rPr>
        <w:pict>
          <v:shape id="_x0000_s1312" type="#_x0000_t202" style="position:absolute;left:0;text-align:left;margin-left:5in;margin-top:11.95pt;width:27pt;height:21.9pt;z-index:251758592" o:regroupid="2" stroked="f">
            <v:textbox style="mso-next-textbox:#_x0000_s1312">
              <w:txbxContent>
                <w:p w:rsidR="00303130" w:rsidRPr="00FA66B2" w:rsidRDefault="00303130" w:rsidP="00057716">
                  <w:pPr>
                    <w:rPr>
                      <w:lang w:val="en-US"/>
                    </w:rPr>
                  </w:pPr>
                  <w:r>
                    <w:rPr>
                      <w:lang w:val="en-US"/>
                    </w:rPr>
                    <w:t>e2</w:t>
                  </w:r>
                </w:p>
              </w:txbxContent>
            </v:textbox>
          </v:shape>
        </w:pict>
      </w:r>
      <w:r>
        <w:rPr>
          <w:rFonts w:ascii="Times New Roman" w:hAnsi="Times New Roman" w:cs="Times New Roman"/>
          <w:noProof/>
          <w:color w:val="000000"/>
          <w:sz w:val="24"/>
          <w:szCs w:val="24"/>
          <w:lang w:val="en-US"/>
        </w:rPr>
        <w:pict>
          <v:oval id="_x0000_s1313" style="position:absolute;left:0;text-align:left;margin-left:362.25pt;margin-top:12.7pt;width:18pt;height:18pt;z-index:251759616" o:regroupid="2" filled="f"/>
        </w:pict>
      </w:r>
    </w:p>
    <w:p w:rsidR="00C04BD0" w:rsidRDefault="00C04BD0" w:rsidP="00C04BD0">
      <w:pPr>
        <w:spacing w:after="0" w:line="240" w:lineRule="auto"/>
        <w:ind w:left="1440" w:hanging="1440"/>
        <w:jc w:val="both"/>
        <w:rPr>
          <w:rFonts w:ascii="Times New Roman" w:hAnsi="Times New Roman" w:cs="Times New Roman"/>
          <w:b/>
          <w:bCs/>
          <w:sz w:val="24"/>
          <w:szCs w:val="24"/>
          <w:lang w:val="en-US"/>
        </w:rPr>
      </w:pPr>
    </w:p>
    <w:p w:rsidR="00057716" w:rsidRPr="00057716" w:rsidRDefault="00057716" w:rsidP="00C04BD0">
      <w:pPr>
        <w:spacing w:after="0" w:line="240" w:lineRule="auto"/>
        <w:ind w:left="1260" w:hanging="1260"/>
        <w:jc w:val="both"/>
        <w:rPr>
          <w:rFonts w:ascii="Times New Roman" w:hAnsi="Times New Roman" w:cs="Times New Roman"/>
          <w:b/>
          <w:bCs/>
          <w:sz w:val="24"/>
          <w:szCs w:val="24"/>
        </w:rPr>
      </w:pPr>
      <w:r w:rsidRPr="00057716">
        <w:rPr>
          <w:rFonts w:ascii="Times New Roman" w:hAnsi="Times New Roman" w:cs="Times New Roman"/>
          <w:b/>
          <w:bCs/>
          <w:sz w:val="24"/>
          <w:szCs w:val="24"/>
        </w:rPr>
        <w:t xml:space="preserve">Gambar </w:t>
      </w:r>
      <w:r w:rsidR="00C04BD0">
        <w:rPr>
          <w:rFonts w:ascii="Times New Roman" w:hAnsi="Times New Roman" w:cs="Times New Roman"/>
          <w:b/>
          <w:bCs/>
          <w:sz w:val="24"/>
          <w:szCs w:val="24"/>
          <w:lang w:val="en-US"/>
        </w:rPr>
        <w:t>2</w:t>
      </w:r>
      <w:r w:rsidRPr="00057716">
        <w:rPr>
          <w:rFonts w:ascii="Times New Roman" w:hAnsi="Times New Roman" w:cs="Times New Roman"/>
          <w:b/>
          <w:bCs/>
          <w:sz w:val="24"/>
          <w:szCs w:val="24"/>
        </w:rPr>
        <w:t xml:space="preserve">  </w:t>
      </w:r>
      <w:r w:rsidRPr="00057716">
        <w:rPr>
          <w:rFonts w:ascii="Times New Roman" w:hAnsi="Times New Roman" w:cs="Times New Roman"/>
          <w:b/>
          <w:bCs/>
          <w:sz w:val="24"/>
          <w:szCs w:val="24"/>
        </w:rPr>
        <w:tab/>
        <w:t>Pengaruh Jumlah penduduk dan PDRB per Kapita terhadap Penerimaan PKB dan BBNKB serta Kemandirian Keuangan Daerah Provinsi Bali Tahun 1991 – 2010</w:t>
      </w:r>
    </w:p>
    <w:p w:rsidR="00057716" w:rsidRPr="00057716" w:rsidRDefault="00057716" w:rsidP="00057716">
      <w:pPr>
        <w:shd w:val="clear" w:color="auto" w:fill="FFFFFF"/>
        <w:autoSpaceDE w:val="0"/>
        <w:autoSpaceDN w:val="0"/>
        <w:adjustRightInd w:val="0"/>
        <w:spacing w:after="0" w:line="480" w:lineRule="auto"/>
        <w:ind w:firstLine="425"/>
        <w:jc w:val="both"/>
        <w:rPr>
          <w:rFonts w:ascii="Times New Roman" w:hAnsi="Times New Roman" w:cs="Times New Roman"/>
          <w:sz w:val="24"/>
          <w:szCs w:val="24"/>
        </w:rPr>
      </w:pPr>
    </w:p>
    <w:p w:rsidR="00057716" w:rsidRPr="00057716" w:rsidRDefault="00057716" w:rsidP="00057716">
      <w:pPr>
        <w:shd w:val="clear" w:color="auto" w:fill="FFFFFF"/>
        <w:autoSpaceDE w:val="0"/>
        <w:autoSpaceDN w:val="0"/>
        <w:adjustRightInd w:val="0"/>
        <w:spacing w:after="0" w:line="48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Dalam pengujian hipotesis ini yang diperlukan adalah adanya pengaruh langsung positif dan signifikan yang ditunjukkan oleh anak panah antar variabel, yaitu jumlah penduduk (X</w:t>
      </w:r>
      <w:r w:rsidRPr="00057716">
        <w:rPr>
          <w:rFonts w:ascii="Times New Roman" w:hAnsi="Times New Roman" w:cs="Times New Roman"/>
          <w:sz w:val="24"/>
          <w:szCs w:val="24"/>
          <w:vertAlign w:val="subscript"/>
        </w:rPr>
        <w:t>1</w:t>
      </w:r>
      <w:r w:rsidRPr="00057716">
        <w:rPr>
          <w:rFonts w:ascii="Times New Roman" w:hAnsi="Times New Roman" w:cs="Times New Roman"/>
          <w:sz w:val="24"/>
          <w:szCs w:val="24"/>
        </w:rPr>
        <w:t>), PDRB per Kapita (X</w:t>
      </w:r>
      <w:r w:rsidRPr="00057716">
        <w:rPr>
          <w:rFonts w:ascii="Times New Roman" w:hAnsi="Times New Roman" w:cs="Times New Roman"/>
          <w:sz w:val="24"/>
          <w:szCs w:val="24"/>
          <w:vertAlign w:val="subscript"/>
        </w:rPr>
        <w:t>2</w:t>
      </w:r>
      <w:r w:rsidRPr="00057716">
        <w:rPr>
          <w:rFonts w:ascii="Times New Roman" w:hAnsi="Times New Roman" w:cs="Times New Roman"/>
          <w:sz w:val="24"/>
          <w:szCs w:val="24"/>
        </w:rPr>
        <w:t>), Penerimaan PKB dan BBNKB (X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dan kemandirian keuangan daerah (Y).</w:t>
      </w:r>
    </w:p>
    <w:p w:rsidR="00FA66B2" w:rsidRPr="0034137E" w:rsidRDefault="00057716" w:rsidP="006F0694">
      <w:pPr>
        <w:shd w:val="clear" w:color="auto" w:fill="FFFFFF"/>
        <w:autoSpaceDE w:val="0"/>
        <w:autoSpaceDN w:val="0"/>
        <w:adjustRightInd w:val="0"/>
        <w:spacing w:after="0" w:line="480" w:lineRule="auto"/>
        <w:ind w:firstLine="567"/>
        <w:jc w:val="both"/>
        <w:rPr>
          <w:rFonts w:ascii="Times New Roman" w:hAnsi="Times New Roman" w:cs="Times New Roman"/>
          <w:sz w:val="24"/>
          <w:szCs w:val="24"/>
          <w:lang w:val="en-US"/>
        </w:rPr>
      </w:pPr>
      <w:r w:rsidRPr="00057716">
        <w:rPr>
          <w:rFonts w:ascii="Times New Roman" w:hAnsi="Times New Roman" w:cs="Times New Roman"/>
          <w:sz w:val="24"/>
          <w:szCs w:val="24"/>
        </w:rPr>
        <w:t xml:space="preserve">Berdasarkan </w:t>
      </w:r>
      <w:r w:rsidR="006F0694">
        <w:rPr>
          <w:rFonts w:ascii="Times New Roman" w:hAnsi="Times New Roman" w:cs="Times New Roman"/>
          <w:sz w:val="24"/>
          <w:szCs w:val="24"/>
          <w:lang w:val="en-US"/>
        </w:rPr>
        <w:t xml:space="preserve">hasil </w:t>
      </w:r>
      <w:r w:rsidR="002810C6">
        <w:rPr>
          <w:rFonts w:ascii="Times New Roman" w:hAnsi="Times New Roman" w:cs="Times New Roman"/>
          <w:sz w:val="24"/>
          <w:szCs w:val="24"/>
          <w:lang w:val="en-US"/>
        </w:rPr>
        <w:t>olah</w:t>
      </w:r>
      <w:r w:rsidRPr="00057716">
        <w:rPr>
          <w:rFonts w:ascii="Times New Roman" w:hAnsi="Times New Roman" w:cs="Times New Roman"/>
          <w:sz w:val="24"/>
          <w:szCs w:val="24"/>
        </w:rPr>
        <w:t xml:space="preserve"> data yang </w:t>
      </w:r>
      <w:r w:rsidR="006F0694">
        <w:rPr>
          <w:rFonts w:ascii="Times New Roman" w:hAnsi="Times New Roman" w:cs="Times New Roman"/>
          <w:sz w:val="24"/>
          <w:szCs w:val="24"/>
          <w:lang w:val="en-US"/>
        </w:rPr>
        <w:t>ditampilkan</w:t>
      </w:r>
      <w:r w:rsidRPr="00057716">
        <w:rPr>
          <w:rFonts w:ascii="Times New Roman" w:hAnsi="Times New Roman" w:cs="Times New Roman"/>
          <w:sz w:val="24"/>
          <w:szCs w:val="24"/>
        </w:rPr>
        <w:t xml:space="preserve"> pada Tabel </w:t>
      </w:r>
      <w:r w:rsidR="00B62F50">
        <w:rPr>
          <w:rFonts w:ascii="Times New Roman" w:hAnsi="Times New Roman" w:cs="Times New Roman"/>
          <w:sz w:val="24"/>
          <w:szCs w:val="24"/>
          <w:lang w:val="en-US"/>
        </w:rPr>
        <w:t>6</w:t>
      </w:r>
      <w:r w:rsidRPr="00057716">
        <w:rPr>
          <w:rFonts w:ascii="Times New Roman" w:hAnsi="Times New Roman" w:cs="Times New Roman"/>
          <w:sz w:val="24"/>
          <w:szCs w:val="24"/>
        </w:rPr>
        <w:t xml:space="preserve">, </w:t>
      </w:r>
      <w:r w:rsidR="006F0694">
        <w:rPr>
          <w:rFonts w:ascii="Times New Roman" w:hAnsi="Times New Roman" w:cs="Times New Roman"/>
          <w:sz w:val="24"/>
          <w:szCs w:val="24"/>
          <w:lang w:val="en-US"/>
        </w:rPr>
        <w:t>diperoleh informasi</w:t>
      </w:r>
      <w:r w:rsidR="0034137E" w:rsidRPr="0034137E">
        <w:rPr>
          <w:rFonts w:ascii="Times New Roman" w:hAnsi="Times New Roman" w:cs="Times New Roman"/>
          <w:sz w:val="24"/>
          <w:szCs w:val="24"/>
        </w:rPr>
        <w:t xml:space="preserve"> bahwa </w:t>
      </w:r>
      <w:r w:rsidRPr="00057716">
        <w:rPr>
          <w:rFonts w:ascii="Times New Roman" w:hAnsi="Times New Roman" w:cs="Times New Roman"/>
          <w:sz w:val="24"/>
          <w:szCs w:val="24"/>
        </w:rPr>
        <w:t>pengaruh jumlah penduduk terhadap penerimaan PKB dan BBNKB mempunyai koefisien regresi sebesar 0,755</w:t>
      </w:r>
      <w:r w:rsidR="006F0694">
        <w:rPr>
          <w:rFonts w:ascii="Times New Roman" w:hAnsi="Times New Roman" w:cs="Times New Roman"/>
          <w:sz w:val="24"/>
          <w:szCs w:val="24"/>
          <w:lang w:val="en-US"/>
        </w:rPr>
        <w:t xml:space="preserve"> dan</w:t>
      </w:r>
      <w:r w:rsidRPr="00057716">
        <w:rPr>
          <w:rFonts w:ascii="Times New Roman" w:hAnsi="Times New Roman" w:cs="Times New Roman"/>
          <w:sz w:val="24"/>
          <w:szCs w:val="24"/>
        </w:rPr>
        <w:t xml:space="preserve"> </w:t>
      </w:r>
      <w:r w:rsidR="006F0694" w:rsidRPr="00057716">
        <w:rPr>
          <w:rFonts w:ascii="Times New Roman" w:hAnsi="Times New Roman" w:cs="Times New Roman"/>
          <w:sz w:val="24"/>
          <w:szCs w:val="24"/>
        </w:rPr>
        <w:t>hipotesis nol ditolak</w:t>
      </w:r>
      <w:r w:rsidR="006F0694">
        <w:rPr>
          <w:rFonts w:ascii="Times New Roman" w:hAnsi="Times New Roman" w:cs="Times New Roman"/>
          <w:sz w:val="24"/>
          <w:szCs w:val="24"/>
          <w:lang w:val="en-US"/>
        </w:rPr>
        <w:t xml:space="preserve"> dengan </w:t>
      </w:r>
      <w:r w:rsidR="006F0694" w:rsidRPr="00057716">
        <w:rPr>
          <w:rFonts w:ascii="Times New Roman" w:hAnsi="Times New Roman" w:cs="Times New Roman"/>
          <w:sz w:val="24"/>
          <w:szCs w:val="24"/>
        </w:rPr>
        <w:t xml:space="preserve"> </w:t>
      </w:r>
      <w:r w:rsidRPr="00057716">
        <w:rPr>
          <w:rFonts w:ascii="Times New Roman" w:hAnsi="Times New Roman" w:cs="Times New Roman"/>
          <w:i/>
          <w:iCs/>
          <w:sz w:val="24"/>
          <w:szCs w:val="24"/>
        </w:rPr>
        <w:t>p value</w:t>
      </w:r>
      <w:r w:rsidR="006F0694">
        <w:rPr>
          <w:rFonts w:ascii="Times New Roman" w:hAnsi="Times New Roman" w:cs="Times New Roman"/>
          <w:sz w:val="24"/>
          <w:szCs w:val="24"/>
        </w:rPr>
        <w:t xml:space="preserve"> sebesar 0,000</w:t>
      </w:r>
      <w:r w:rsidR="006F0694">
        <w:rPr>
          <w:rFonts w:ascii="Times New Roman" w:hAnsi="Times New Roman" w:cs="Times New Roman"/>
          <w:sz w:val="24"/>
          <w:szCs w:val="24"/>
          <w:lang w:val="en-US"/>
        </w:rPr>
        <w:t xml:space="preserve"> </w:t>
      </w:r>
      <w:r w:rsidR="006F0694" w:rsidRPr="00057716">
        <w:rPr>
          <w:rFonts w:ascii="Times New Roman" w:hAnsi="Times New Roman" w:cs="Times New Roman"/>
          <w:sz w:val="24"/>
          <w:szCs w:val="24"/>
        </w:rPr>
        <w:t>kurang dari 0,05</w:t>
      </w:r>
      <w:r w:rsidRPr="00057716">
        <w:rPr>
          <w:rFonts w:ascii="Times New Roman" w:hAnsi="Times New Roman" w:cs="Times New Roman"/>
          <w:sz w:val="24"/>
          <w:szCs w:val="24"/>
        </w:rPr>
        <w:t xml:space="preserve">. </w:t>
      </w:r>
      <w:r w:rsidR="006F0694">
        <w:rPr>
          <w:rFonts w:ascii="Times New Roman" w:hAnsi="Times New Roman" w:cs="Times New Roman"/>
          <w:sz w:val="24"/>
          <w:szCs w:val="24"/>
          <w:lang w:val="en-US"/>
        </w:rPr>
        <w:t>Kondisi</w:t>
      </w:r>
      <w:r w:rsidRPr="00057716">
        <w:rPr>
          <w:rFonts w:ascii="Times New Roman" w:hAnsi="Times New Roman" w:cs="Times New Roman"/>
          <w:sz w:val="24"/>
          <w:szCs w:val="24"/>
        </w:rPr>
        <w:t xml:space="preserve"> ini </w:t>
      </w:r>
      <w:r w:rsidR="006F0694">
        <w:rPr>
          <w:rFonts w:ascii="Times New Roman" w:hAnsi="Times New Roman" w:cs="Times New Roman"/>
          <w:sz w:val="24"/>
          <w:szCs w:val="24"/>
          <w:lang w:val="en-US"/>
        </w:rPr>
        <w:t>menunjukkan</w:t>
      </w:r>
      <w:r w:rsidRPr="00057716">
        <w:rPr>
          <w:rFonts w:ascii="Times New Roman" w:hAnsi="Times New Roman" w:cs="Times New Roman"/>
          <w:sz w:val="24"/>
          <w:szCs w:val="24"/>
        </w:rPr>
        <w:t xml:space="preserve"> bahwa jumlah penduduk </w:t>
      </w:r>
      <w:r w:rsidRPr="0034137E">
        <w:rPr>
          <w:rFonts w:ascii="Times New Roman" w:hAnsi="Times New Roman" w:cs="Times New Roman"/>
          <w:sz w:val="24"/>
          <w:szCs w:val="24"/>
        </w:rPr>
        <w:t>berpengaruh positif dan signifikan terhadap penerimaan PKB dan BBNKB.</w:t>
      </w:r>
    </w:p>
    <w:p w:rsidR="00FA66B2" w:rsidRDefault="0034137E" w:rsidP="00057716">
      <w:pPr>
        <w:shd w:val="clear" w:color="auto" w:fill="FFFFFF"/>
        <w:autoSpaceDE w:val="0"/>
        <w:autoSpaceDN w:val="0"/>
        <w:adjustRightInd w:val="0"/>
        <w:spacing w:after="0" w:line="480" w:lineRule="auto"/>
        <w:ind w:firstLine="567"/>
        <w:jc w:val="both"/>
        <w:rPr>
          <w:rFonts w:ascii="Times New Roman" w:hAnsi="Times New Roman" w:cs="Times New Roman"/>
          <w:sz w:val="24"/>
          <w:szCs w:val="24"/>
          <w:lang w:val="en-US"/>
        </w:rPr>
      </w:pPr>
      <w:r w:rsidRPr="0034137E">
        <w:rPr>
          <w:rFonts w:ascii="Times New Roman" w:hAnsi="Times New Roman" w:cs="Times New Roman"/>
          <w:sz w:val="24"/>
          <w:szCs w:val="24"/>
          <w:lang w:val="en-US"/>
        </w:rPr>
        <w:t>Selanjutnya</w:t>
      </w:r>
      <w:r>
        <w:rPr>
          <w:rFonts w:ascii="Times New Roman" w:hAnsi="Times New Roman" w:cs="Times New Roman"/>
          <w:sz w:val="24"/>
          <w:szCs w:val="24"/>
          <w:lang w:val="en-US"/>
        </w:rPr>
        <w:t>,</w:t>
      </w:r>
      <w:r w:rsidR="00057716" w:rsidRPr="00057716">
        <w:rPr>
          <w:rFonts w:ascii="Times New Roman" w:hAnsi="Times New Roman" w:cs="Times New Roman"/>
          <w:sz w:val="24"/>
          <w:szCs w:val="24"/>
        </w:rPr>
        <w:t xml:space="preserve"> pengaruh PDRB per </w:t>
      </w:r>
      <w:r w:rsidRPr="00057716">
        <w:rPr>
          <w:rFonts w:ascii="Times New Roman" w:hAnsi="Times New Roman" w:cs="Times New Roman"/>
          <w:sz w:val="24"/>
          <w:szCs w:val="24"/>
        </w:rPr>
        <w:t xml:space="preserve">kapita </w:t>
      </w:r>
      <w:r w:rsidR="00057716" w:rsidRPr="00057716">
        <w:rPr>
          <w:rFonts w:ascii="Times New Roman" w:hAnsi="Times New Roman" w:cs="Times New Roman"/>
          <w:sz w:val="24"/>
          <w:szCs w:val="24"/>
        </w:rPr>
        <w:t xml:space="preserve">terhadap penerimaan PKB dan BBNKB mempunyai koefisien regresi sebesar 0,266 dan </w:t>
      </w:r>
      <w:r w:rsidR="006F0694" w:rsidRPr="006F0694">
        <w:rPr>
          <w:rFonts w:ascii="Times New Roman" w:hAnsi="Times New Roman" w:cs="Times New Roman"/>
          <w:iCs/>
          <w:sz w:val="24"/>
          <w:szCs w:val="24"/>
        </w:rPr>
        <w:t>standar e</w:t>
      </w:r>
      <w:r w:rsidR="00057716" w:rsidRPr="006F0694">
        <w:rPr>
          <w:rFonts w:ascii="Times New Roman" w:hAnsi="Times New Roman" w:cs="Times New Roman"/>
          <w:iCs/>
          <w:sz w:val="24"/>
          <w:szCs w:val="24"/>
        </w:rPr>
        <w:t>ror</w:t>
      </w:r>
      <w:r w:rsidR="00057716" w:rsidRPr="00057716">
        <w:rPr>
          <w:rFonts w:ascii="Times New Roman" w:hAnsi="Times New Roman" w:cs="Times New Roman"/>
          <w:i/>
          <w:iCs/>
          <w:sz w:val="24"/>
          <w:szCs w:val="24"/>
        </w:rPr>
        <w:t xml:space="preserve"> </w:t>
      </w:r>
      <w:r w:rsidR="00057716" w:rsidRPr="00057716">
        <w:rPr>
          <w:rFonts w:ascii="Times New Roman" w:hAnsi="Times New Roman" w:cs="Times New Roman"/>
          <w:iCs/>
          <w:sz w:val="24"/>
          <w:szCs w:val="24"/>
        </w:rPr>
        <w:t>3,901</w:t>
      </w:r>
      <w:r w:rsidR="006F0694">
        <w:rPr>
          <w:rFonts w:ascii="Times New Roman" w:hAnsi="Times New Roman" w:cs="Times New Roman"/>
          <w:sz w:val="24"/>
          <w:szCs w:val="24"/>
          <w:lang w:val="en-US"/>
        </w:rPr>
        <w:t xml:space="preserve"> serta </w:t>
      </w:r>
      <w:r w:rsidR="00057716" w:rsidRPr="00057716">
        <w:rPr>
          <w:rFonts w:ascii="Times New Roman" w:hAnsi="Times New Roman" w:cs="Times New Roman"/>
          <w:i/>
          <w:iCs/>
          <w:sz w:val="24"/>
          <w:szCs w:val="24"/>
        </w:rPr>
        <w:t>p value</w:t>
      </w:r>
      <w:r w:rsidR="006F0694">
        <w:rPr>
          <w:rFonts w:ascii="Times New Roman" w:hAnsi="Times New Roman" w:cs="Times New Roman"/>
          <w:sz w:val="24"/>
          <w:szCs w:val="24"/>
        </w:rPr>
        <w:t xml:space="preserve"> sebesar 0,020</w:t>
      </w:r>
      <w:r w:rsidR="00057716" w:rsidRPr="00057716">
        <w:rPr>
          <w:rFonts w:ascii="Times New Roman" w:hAnsi="Times New Roman" w:cs="Times New Roman"/>
          <w:sz w:val="24"/>
          <w:szCs w:val="24"/>
        </w:rPr>
        <w:t xml:space="preserve">. Hal ini </w:t>
      </w:r>
      <w:r w:rsidR="006F0694">
        <w:rPr>
          <w:rFonts w:ascii="Times New Roman" w:hAnsi="Times New Roman" w:cs="Times New Roman"/>
          <w:sz w:val="24"/>
          <w:szCs w:val="24"/>
          <w:lang w:val="en-US"/>
        </w:rPr>
        <w:t>menunjukkan</w:t>
      </w:r>
      <w:r w:rsidR="00057716" w:rsidRPr="00057716">
        <w:rPr>
          <w:rFonts w:ascii="Times New Roman" w:hAnsi="Times New Roman" w:cs="Times New Roman"/>
          <w:sz w:val="24"/>
          <w:szCs w:val="24"/>
        </w:rPr>
        <w:t xml:space="preserve"> PDRB per kapita berpengaruh positif dan signifikan terhadap  penerimaan PKB dan BBNKB.</w:t>
      </w:r>
    </w:p>
    <w:p w:rsidR="00FA66B2" w:rsidRDefault="0034137E" w:rsidP="00FA66B2">
      <w:pPr>
        <w:shd w:val="clear" w:color="auto" w:fill="FFFFFF"/>
        <w:autoSpaceDE w:val="0"/>
        <w:autoSpaceDN w:val="0"/>
        <w:adjustRightInd w:val="0"/>
        <w:spacing w:after="0" w:line="480" w:lineRule="auto"/>
        <w:ind w:firstLine="567"/>
        <w:jc w:val="both"/>
        <w:rPr>
          <w:rFonts w:ascii="Times New Roman" w:hAnsi="Times New Roman" w:cs="Times New Roman"/>
          <w:sz w:val="24"/>
          <w:szCs w:val="24"/>
          <w:lang w:val="en-US"/>
        </w:rPr>
      </w:pPr>
      <w:r w:rsidRPr="00057716">
        <w:rPr>
          <w:rFonts w:ascii="Times New Roman" w:hAnsi="Times New Roman" w:cs="Times New Roman"/>
          <w:sz w:val="24"/>
          <w:szCs w:val="24"/>
        </w:rPr>
        <w:lastRenderedPageBreak/>
        <w:t xml:space="preserve">Pengaruh </w:t>
      </w:r>
      <w:r w:rsidR="00057716" w:rsidRPr="00057716">
        <w:rPr>
          <w:rFonts w:ascii="Times New Roman" w:hAnsi="Times New Roman" w:cs="Times New Roman"/>
          <w:sz w:val="24"/>
          <w:szCs w:val="24"/>
        </w:rPr>
        <w:t xml:space="preserve">jumlah penduduk terhadap kemandirian keuangan daerah mempunyai koefsien regresi sebesar -0,357 </w:t>
      </w:r>
      <w:r w:rsidR="00057716" w:rsidRPr="00646832">
        <w:rPr>
          <w:rFonts w:ascii="Times New Roman" w:hAnsi="Times New Roman" w:cs="Times New Roman"/>
          <w:sz w:val="24"/>
          <w:szCs w:val="24"/>
        </w:rPr>
        <w:t xml:space="preserve">dan </w:t>
      </w:r>
      <w:r w:rsidR="00646832" w:rsidRPr="00646832">
        <w:rPr>
          <w:rFonts w:ascii="Times New Roman" w:hAnsi="Times New Roman" w:cs="Times New Roman"/>
          <w:iCs/>
          <w:sz w:val="24"/>
          <w:szCs w:val="24"/>
        </w:rPr>
        <w:t>standar e</w:t>
      </w:r>
      <w:r w:rsidR="00057716" w:rsidRPr="00646832">
        <w:rPr>
          <w:rFonts w:ascii="Times New Roman" w:hAnsi="Times New Roman" w:cs="Times New Roman"/>
          <w:iCs/>
          <w:sz w:val="24"/>
          <w:szCs w:val="24"/>
        </w:rPr>
        <w:t>ror</w:t>
      </w:r>
      <w:r w:rsidR="00057716" w:rsidRPr="00057716">
        <w:rPr>
          <w:rFonts w:ascii="Times New Roman" w:hAnsi="Times New Roman" w:cs="Times New Roman"/>
          <w:sz w:val="24"/>
          <w:szCs w:val="24"/>
        </w:rPr>
        <w:t xml:space="preserve"> 0,021</w:t>
      </w:r>
      <w:r w:rsidR="00646832">
        <w:rPr>
          <w:rFonts w:ascii="Times New Roman" w:hAnsi="Times New Roman" w:cs="Times New Roman"/>
          <w:sz w:val="24"/>
          <w:szCs w:val="24"/>
          <w:lang w:val="en-US"/>
        </w:rPr>
        <w:t xml:space="preserve"> serta </w:t>
      </w:r>
      <w:r w:rsidR="00057716" w:rsidRPr="00057716">
        <w:rPr>
          <w:rFonts w:ascii="Times New Roman" w:hAnsi="Times New Roman" w:cs="Times New Roman"/>
          <w:i/>
          <w:iCs/>
          <w:sz w:val="24"/>
          <w:szCs w:val="24"/>
        </w:rPr>
        <w:t xml:space="preserve">p value </w:t>
      </w:r>
      <w:r w:rsidR="00057716" w:rsidRPr="00057716">
        <w:rPr>
          <w:rFonts w:ascii="Times New Roman" w:hAnsi="Times New Roman" w:cs="Times New Roman"/>
          <w:sz w:val="24"/>
          <w:szCs w:val="24"/>
        </w:rPr>
        <w:t>sebesar 0,433. Hal ini berarti jumlah penduduk tidak berpengaruh langsung terhadap kemandirian keuangan daerah.</w:t>
      </w:r>
    </w:p>
    <w:p w:rsidR="00FA66B2" w:rsidRPr="0034137E" w:rsidRDefault="0034137E" w:rsidP="00FA66B2">
      <w:pPr>
        <w:shd w:val="clear" w:color="auto" w:fill="FFFFFF"/>
        <w:autoSpaceDE w:val="0"/>
        <w:autoSpaceDN w:val="0"/>
        <w:adjustRightInd w:val="0"/>
        <w:spacing w:after="0" w:line="480" w:lineRule="auto"/>
        <w:ind w:firstLine="567"/>
        <w:jc w:val="both"/>
        <w:rPr>
          <w:rFonts w:ascii="Times New Roman" w:hAnsi="Times New Roman" w:cs="Times New Roman"/>
          <w:sz w:val="24"/>
          <w:szCs w:val="24"/>
          <w:lang w:val="en-US"/>
        </w:rPr>
      </w:pPr>
      <w:r w:rsidRPr="0034137E">
        <w:rPr>
          <w:rFonts w:ascii="Times New Roman" w:hAnsi="Times New Roman" w:cs="Times New Roman"/>
          <w:sz w:val="24"/>
          <w:szCs w:val="24"/>
          <w:lang w:val="en-US"/>
        </w:rPr>
        <w:t>Adapun</w:t>
      </w:r>
      <w:r w:rsidR="00057716" w:rsidRPr="00057716">
        <w:rPr>
          <w:rFonts w:ascii="Times New Roman" w:hAnsi="Times New Roman" w:cs="Times New Roman"/>
          <w:sz w:val="24"/>
          <w:szCs w:val="24"/>
        </w:rPr>
        <w:t xml:space="preserve"> pengaruh variabel PDRB per kapita terhadap kemandirian keuangan daerah mempunyai koefisien regresi sebesar -0,228 dengan </w:t>
      </w:r>
      <w:r w:rsidR="00646832">
        <w:rPr>
          <w:rFonts w:ascii="Times New Roman" w:hAnsi="Times New Roman" w:cs="Times New Roman"/>
          <w:iCs/>
          <w:sz w:val="24"/>
          <w:szCs w:val="24"/>
        </w:rPr>
        <w:t>standar er</w:t>
      </w:r>
      <w:r w:rsidR="00057716" w:rsidRPr="00646832">
        <w:rPr>
          <w:rFonts w:ascii="Times New Roman" w:hAnsi="Times New Roman" w:cs="Times New Roman"/>
          <w:iCs/>
          <w:sz w:val="24"/>
          <w:szCs w:val="24"/>
        </w:rPr>
        <w:t>or</w:t>
      </w:r>
      <w:r w:rsidR="00057716" w:rsidRPr="00057716">
        <w:rPr>
          <w:rFonts w:ascii="Times New Roman" w:hAnsi="Times New Roman" w:cs="Times New Roman"/>
          <w:sz w:val="24"/>
          <w:szCs w:val="24"/>
        </w:rPr>
        <w:t xml:space="preserve"> sebesar 0,004. Hipotesis nol diterima dengan </w:t>
      </w:r>
      <w:r w:rsidR="00057716" w:rsidRPr="00057716">
        <w:rPr>
          <w:rFonts w:ascii="Times New Roman" w:hAnsi="Times New Roman" w:cs="Times New Roman"/>
          <w:i/>
          <w:iCs/>
          <w:sz w:val="24"/>
          <w:szCs w:val="24"/>
        </w:rPr>
        <w:t xml:space="preserve">p value </w:t>
      </w:r>
      <w:r w:rsidR="00057716" w:rsidRPr="00057716">
        <w:rPr>
          <w:rFonts w:ascii="Times New Roman" w:hAnsi="Times New Roman" w:cs="Times New Roman"/>
          <w:sz w:val="24"/>
          <w:szCs w:val="24"/>
        </w:rPr>
        <w:t xml:space="preserve">sebesar 0,398 yang lebih besar dari 0,05. Hal ini menunjukkan bahwa PDRB per kapita tidak </w:t>
      </w:r>
      <w:r w:rsidR="00057716" w:rsidRPr="0034137E">
        <w:rPr>
          <w:rFonts w:ascii="Times New Roman" w:hAnsi="Times New Roman" w:cs="Times New Roman"/>
          <w:sz w:val="24"/>
          <w:szCs w:val="24"/>
        </w:rPr>
        <w:t>berpengaruh langsung terhadap kemandirian keuangan daerah.</w:t>
      </w:r>
    </w:p>
    <w:p w:rsidR="00057716" w:rsidRDefault="00057716" w:rsidP="00CD46D2">
      <w:pPr>
        <w:shd w:val="clear" w:color="auto" w:fill="FFFFFF"/>
        <w:autoSpaceDE w:val="0"/>
        <w:autoSpaceDN w:val="0"/>
        <w:adjustRightInd w:val="0"/>
        <w:spacing w:after="0" w:line="480" w:lineRule="auto"/>
        <w:ind w:firstLine="567"/>
        <w:jc w:val="both"/>
        <w:rPr>
          <w:rFonts w:ascii="Times New Roman" w:hAnsi="Times New Roman" w:cs="Times New Roman"/>
          <w:sz w:val="24"/>
          <w:szCs w:val="24"/>
          <w:lang w:val="en-US"/>
        </w:rPr>
      </w:pPr>
      <w:r w:rsidRPr="0034137E">
        <w:rPr>
          <w:rFonts w:ascii="Times New Roman" w:hAnsi="Times New Roman" w:cs="Times New Roman"/>
          <w:sz w:val="24"/>
          <w:szCs w:val="24"/>
        </w:rPr>
        <w:t xml:space="preserve">Berdasarkan </w:t>
      </w:r>
      <w:r w:rsidR="00646832">
        <w:rPr>
          <w:rFonts w:ascii="Times New Roman" w:hAnsi="Times New Roman" w:cs="Times New Roman"/>
          <w:sz w:val="24"/>
          <w:szCs w:val="24"/>
          <w:lang w:val="en-US"/>
        </w:rPr>
        <w:t>t</w:t>
      </w:r>
      <w:r w:rsidRPr="0034137E">
        <w:rPr>
          <w:rFonts w:ascii="Times New Roman" w:hAnsi="Times New Roman" w:cs="Times New Roman"/>
          <w:sz w:val="24"/>
          <w:szCs w:val="24"/>
        </w:rPr>
        <w:t xml:space="preserve">abel </w:t>
      </w:r>
      <w:r w:rsidR="0034137E">
        <w:rPr>
          <w:rFonts w:ascii="Times New Roman" w:hAnsi="Times New Roman" w:cs="Times New Roman"/>
          <w:sz w:val="24"/>
          <w:szCs w:val="24"/>
          <w:lang w:val="en-US"/>
        </w:rPr>
        <w:t>6</w:t>
      </w:r>
      <w:r w:rsidRPr="0034137E">
        <w:rPr>
          <w:rFonts w:ascii="Times New Roman" w:hAnsi="Times New Roman" w:cs="Times New Roman"/>
          <w:sz w:val="24"/>
          <w:szCs w:val="24"/>
        </w:rPr>
        <w:t xml:space="preserve"> dapat </w:t>
      </w:r>
      <w:r w:rsidR="00646832">
        <w:rPr>
          <w:rFonts w:ascii="Times New Roman" w:hAnsi="Times New Roman" w:cs="Times New Roman"/>
          <w:sz w:val="24"/>
          <w:szCs w:val="24"/>
          <w:lang w:val="en-US"/>
        </w:rPr>
        <w:t>dilihat</w:t>
      </w:r>
      <w:r w:rsidRPr="0034137E">
        <w:rPr>
          <w:rFonts w:ascii="Times New Roman" w:hAnsi="Times New Roman" w:cs="Times New Roman"/>
          <w:sz w:val="24"/>
          <w:szCs w:val="24"/>
        </w:rPr>
        <w:t xml:space="preserve"> </w:t>
      </w:r>
      <w:r w:rsidR="0034137E">
        <w:rPr>
          <w:rFonts w:ascii="Times New Roman" w:hAnsi="Times New Roman" w:cs="Times New Roman"/>
          <w:sz w:val="24"/>
          <w:szCs w:val="24"/>
          <w:lang w:val="en-US"/>
        </w:rPr>
        <w:t xml:space="preserve">pula </w:t>
      </w:r>
      <w:r w:rsidRPr="0034137E">
        <w:rPr>
          <w:rFonts w:ascii="Times New Roman" w:hAnsi="Times New Roman" w:cs="Times New Roman"/>
          <w:sz w:val="24"/>
          <w:szCs w:val="24"/>
        </w:rPr>
        <w:t>bahwa</w:t>
      </w:r>
      <w:r w:rsidRPr="00057716">
        <w:rPr>
          <w:rFonts w:ascii="Times New Roman" w:hAnsi="Times New Roman" w:cs="Times New Roman"/>
          <w:sz w:val="24"/>
          <w:szCs w:val="24"/>
        </w:rPr>
        <w:t xml:space="preserve"> pengaruh penerimaan PKB dan BBNKB terhadap kemandirian keuangan daerah mempunyai koefisien regresi </w:t>
      </w:r>
      <w:r w:rsidRPr="00646832">
        <w:rPr>
          <w:rFonts w:ascii="Times New Roman" w:hAnsi="Times New Roman" w:cs="Times New Roman"/>
          <w:sz w:val="24"/>
          <w:szCs w:val="24"/>
        </w:rPr>
        <w:t xml:space="preserve">sebesar 1,172 dan </w:t>
      </w:r>
      <w:r w:rsidRPr="00646832">
        <w:rPr>
          <w:rFonts w:ascii="Times New Roman" w:hAnsi="Times New Roman" w:cs="Times New Roman"/>
          <w:iCs/>
          <w:sz w:val="24"/>
          <w:szCs w:val="24"/>
        </w:rPr>
        <w:t>standa</w:t>
      </w:r>
      <w:r w:rsidR="00646832" w:rsidRPr="00646832">
        <w:rPr>
          <w:rFonts w:ascii="Times New Roman" w:hAnsi="Times New Roman" w:cs="Times New Roman"/>
          <w:iCs/>
          <w:sz w:val="24"/>
          <w:szCs w:val="24"/>
        </w:rPr>
        <w:t>r er</w:t>
      </w:r>
      <w:r w:rsidRPr="00646832">
        <w:rPr>
          <w:rFonts w:ascii="Times New Roman" w:hAnsi="Times New Roman" w:cs="Times New Roman"/>
          <w:iCs/>
          <w:sz w:val="24"/>
          <w:szCs w:val="24"/>
        </w:rPr>
        <w:t>or</w:t>
      </w:r>
      <w:r w:rsidRPr="00646832">
        <w:rPr>
          <w:rFonts w:ascii="Times New Roman" w:hAnsi="Times New Roman" w:cs="Times New Roman"/>
          <w:sz w:val="24"/>
          <w:szCs w:val="24"/>
        </w:rPr>
        <w:t xml:space="preserve"> sebesar</w:t>
      </w:r>
      <w:r w:rsidRPr="00057716">
        <w:rPr>
          <w:rFonts w:ascii="Times New Roman" w:hAnsi="Times New Roman" w:cs="Times New Roman"/>
          <w:sz w:val="24"/>
          <w:szCs w:val="24"/>
        </w:rPr>
        <w:t xml:space="preserve"> 0,000. Hipotesis nol ditolak karena </w:t>
      </w:r>
      <w:r w:rsidRPr="00057716">
        <w:rPr>
          <w:rFonts w:ascii="Times New Roman" w:hAnsi="Times New Roman" w:cs="Times New Roman"/>
          <w:i/>
          <w:iCs/>
          <w:sz w:val="24"/>
          <w:szCs w:val="24"/>
        </w:rPr>
        <w:t>p value</w:t>
      </w:r>
      <w:r w:rsidRPr="00057716">
        <w:rPr>
          <w:rFonts w:ascii="Times New Roman" w:hAnsi="Times New Roman" w:cs="Times New Roman"/>
          <w:sz w:val="24"/>
          <w:szCs w:val="24"/>
        </w:rPr>
        <w:t xml:space="preserve"> sebesar 0,000 lebih kecil dari 0,05. Hal ini berarti bahwa penerimaan PKB dan BBNKB berpengaruh positif dan signifikan terhadap kemandirian keuangan daerah.</w:t>
      </w:r>
    </w:p>
    <w:p w:rsidR="00D32A7F" w:rsidRPr="00D32A7F" w:rsidRDefault="00D32A7F" w:rsidP="00CD46D2">
      <w:pPr>
        <w:shd w:val="clear" w:color="auto" w:fill="FFFFFF"/>
        <w:autoSpaceDE w:val="0"/>
        <w:autoSpaceDN w:val="0"/>
        <w:adjustRightInd w:val="0"/>
        <w:spacing w:after="0" w:line="480" w:lineRule="auto"/>
        <w:ind w:firstLine="567"/>
        <w:jc w:val="both"/>
        <w:rPr>
          <w:rFonts w:ascii="Times New Roman" w:hAnsi="Times New Roman" w:cs="Times New Roman"/>
          <w:sz w:val="24"/>
          <w:szCs w:val="24"/>
          <w:lang w:val="en-US"/>
        </w:rPr>
      </w:pPr>
    </w:p>
    <w:p w:rsidR="00057716" w:rsidRPr="00057716" w:rsidRDefault="00057716" w:rsidP="00CD46D2">
      <w:pPr>
        <w:shd w:val="clear" w:color="auto" w:fill="FFFFFF"/>
        <w:autoSpaceDE w:val="0"/>
        <w:autoSpaceDN w:val="0"/>
        <w:adjustRightInd w:val="0"/>
        <w:spacing w:after="0" w:line="480" w:lineRule="auto"/>
        <w:jc w:val="both"/>
        <w:rPr>
          <w:rFonts w:ascii="Times New Roman" w:hAnsi="Times New Roman" w:cs="Times New Roman"/>
          <w:b/>
          <w:bCs/>
          <w:sz w:val="24"/>
          <w:szCs w:val="24"/>
        </w:rPr>
      </w:pPr>
      <w:r w:rsidRPr="00057716">
        <w:rPr>
          <w:rFonts w:ascii="Times New Roman" w:hAnsi="Times New Roman" w:cs="Times New Roman"/>
          <w:b/>
          <w:bCs/>
          <w:sz w:val="24"/>
          <w:szCs w:val="24"/>
        </w:rPr>
        <w:t>Modifikasi Model</w:t>
      </w:r>
    </w:p>
    <w:p w:rsidR="00057716" w:rsidRPr="00057716" w:rsidRDefault="00646832" w:rsidP="00CD46D2">
      <w:pPr>
        <w:shd w:val="clear" w:color="auto" w:fill="FFFFFF"/>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Berdasarkan</w:t>
      </w:r>
      <w:r w:rsidR="00057716" w:rsidRPr="00057716">
        <w:rPr>
          <w:rFonts w:ascii="Times New Roman" w:hAnsi="Times New Roman" w:cs="Times New Roman"/>
          <w:sz w:val="24"/>
          <w:szCs w:val="24"/>
        </w:rPr>
        <w:t xml:space="preserve"> </w:t>
      </w:r>
      <w:r w:rsidR="00057716" w:rsidRPr="00057716">
        <w:rPr>
          <w:rFonts w:ascii="Times New Roman" w:hAnsi="Times New Roman" w:cs="Times New Roman"/>
          <w:i/>
          <w:iCs/>
          <w:sz w:val="24"/>
          <w:szCs w:val="24"/>
        </w:rPr>
        <w:t>theory trimming</w:t>
      </w:r>
      <w:r>
        <w:rPr>
          <w:rFonts w:ascii="Times New Roman" w:hAnsi="Times New Roman" w:cs="Times New Roman"/>
          <w:sz w:val="24"/>
          <w:szCs w:val="24"/>
          <w:lang w:val="en-US"/>
        </w:rPr>
        <w:t xml:space="preserve">, </w:t>
      </w:r>
      <w:r w:rsidR="002327CB">
        <w:rPr>
          <w:rFonts w:ascii="Times New Roman" w:hAnsi="Times New Roman" w:cs="Times New Roman"/>
          <w:sz w:val="24"/>
          <w:szCs w:val="24"/>
          <w:lang w:val="en-US"/>
        </w:rPr>
        <w:t xml:space="preserve">apabila terdapat variabel yang tidak signifikan, maka model struktur analisis jalur tersebut perlu diperbaiki dengan cara menghilangkan </w:t>
      </w:r>
      <w:r w:rsidR="002327CB">
        <w:rPr>
          <w:rFonts w:ascii="Times New Roman" w:hAnsi="Times New Roman" w:cs="Times New Roman"/>
          <w:sz w:val="24"/>
          <w:szCs w:val="24"/>
        </w:rPr>
        <w:t>jalur yang tidak signifikan</w:t>
      </w:r>
      <w:r w:rsidR="002327CB">
        <w:rPr>
          <w:rFonts w:ascii="Times New Roman" w:hAnsi="Times New Roman" w:cs="Times New Roman"/>
          <w:sz w:val="24"/>
          <w:szCs w:val="24"/>
          <w:lang w:val="en-US"/>
        </w:rPr>
        <w:t>. Oleh karena dalam model penelitian ini terdapat variabel yang tidak signifikan, maka perlu dilakukan</w:t>
      </w:r>
      <w:r>
        <w:rPr>
          <w:rFonts w:ascii="Times New Roman" w:hAnsi="Times New Roman" w:cs="Times New Roman"/>
          <w:sz w:val="24"/>
          <w:szCs w:val="24"/>
        </w:rPr>
        <w:t xml:space="preserve"> modifikasi </w:t>
      </w:r>
      <w:r w:rsidR="002327CB">
        <w:rPr>
          <w:rFonts w:ascii="Times New Roman" w:hAnsi="Times New Roman" w:cs="Times New Roman"/>
          <w:sz w:val="24"/>
          <w:szCs w:val="24"/>
          <w:lang w:val="en-US"/>
        </w:rPr>
        <w:t>yaitu terhadap</w:t>
      </w:r>
      <w:r w:rsidR="00057716" w:rsidRPr="00057716">
        <w:rPr>
          <w:rFonts w:ascii="Times New Roman" w:hAnsi="Times New Roman" w:cs="Times New Roman"/>
          <w:sz w:val="24"/>
          <w:szCs w:val="24"/>
        </w:rPr>
        <w:t xml:space="preserve"> model ke-2 </w:t>
      </w:r>
      <w:r w:rsidR="002327CB">
        <w:rPr>
          <w:rFonts w:ascii="Times New Roman" w:hAnsi="Times New Roman" w:cs="Times New Roman"/>
          <w:sz w:val="24"/>
          <w:szCs w:val="24"/>
          <w:lang w:val="en-US"/>
        </w:rPr>
        <w:t>sehingga</w:t>
      </w:r>
      <w:r w:rsidR="00057716" w:rsidRPr="00057716">
        <w:rPr>
          <w:rFonts w:ascii="Times New Roman" w:hAnsi="Times New Roman" w:cs="Times New Roman"/>
          <w:sz w:val="24"/>
          <w:szCs w:val="24"/>
        </w:rPr>
        <w:t xml:space="preserve"> menjadi </w:t>
      </w:r>
      <w:r w:rsidR="002327CB">
        <w:rPr>
          <w:rFonts w:ascii="Times New Roman" w:hAnsi="Times New Roman" w:cs="Times New Roman"/>
          <w:sz w:val="24"/>
          <w:szCs w:val="24"/>
          <w:lang w:val="en-US"/>
        </w:rPr>
        <w:t xml:space="preserve">seperti berikut </w:t>
      </w:r>
      <w:r w:rsidR="00057716" w:rsidRPr="00057716">
        <w:rPr>
          <w:rFonts w:ascii="Times New Roman" w:hAnsi="Times New Roman" w:cs="Times New Roman"/>
          <w:sz w:val="24"/>
          <w:szCs w:val="24"/>
        </w:rPr>
        <w:t>:</w:t>
      </w:r>
    </w:p>
    <w:p w:rsidR="00057716" w:rsidRPr="00057716" w:rsidRDefault="00057716" w:rsidP="00057716">
      <w:pPr>
        <w:shd w:val="clear" w:color="auto" w:fill="FFFFFF"/>
        <w:autoSpaceDE w:val="0"/>
        <w:autoSpaceDN w:val="0"/>
        <w:adjustRightInd w:val="0"/>
        <w:spacing w:after="0" w:line="48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Y= b</w:t>
      </w:r>
      <w:r w:rsidRPr="00057716">
        <w:rPr>
          <w:rFonts w:ascii="Times New Roman" w:hAnsi="Times New Roman" w:cs="Times New Roman"/>
          <w:sz w:val="24"/>
          <w:szCs w:val="24"/>
          <w:vertAlign w:val="subscript"/>
        </w:rPr>
        <w:t xml:space="preserve">5 </w:t>
      </w: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 xml:space="preserve">3 </w:t>
      </w:r>
      <w:r w:rsidRPr="00057716">
        <w:rPr>
          <w:rFonts w:ascii="Times New Roman" w:hAnsi="Times New Roman" w:cs="Times New Roman"/>
          <w:sz w:val="24"/>
          <w:szCs w:val="24"/>
        </w:rPr>
        <w:t>+ e</w:t>
      </w:r>
      <w:r w:rsidRPr="00057716">
        <w:rPr>
          <w:rFonts w:ascii="Times New Roman" w:hAnsi="Times New Roman" w:cs="Times New Roman"/>
          <w:sz w:val="24"/>
          <w:szCs w:val="24"/>
          <w:vertAlign w:val="subscript"/>
        </w:rPr>
        <w:t xml:space="preserve">2 </w:t>
      </w:r>
      <w:r w:rsidRPr="00057716">
        <w:rPr>
          <w:rFonts w:ascii="Times New Roman" w:hAnsi="Times New Roman" w:cs="Times New Roman"/>
          <w:sz w:val="24"/>
          <w:szCs w:val="24"/>
        </w:rPr>
        <w:t>.......................................................</w:t>
      </w:r>
      <w:r w:rsidR="00FA66B2">
        <w:rPr>
          <w:rFonts w:ascii="Times New Roman" w:hAnsi="Times New Roman" w:cs="Times New Roman"/>
          <w:sz w:val="24"/>
          <w:szCs w:val="24"/>
        </w:rPr>
        <w:t>.............................</w:t>
      </w:r>
      <w:r w:rsidR="00FA66B2">
        <w:rPr>
          <w:rFonts w:ascii="Times New Roman" w:hAnsi="Times New Roman" w:cs="Times New Roman"/>
          <w:sz w:val="24"/>
          <w:szCs w:val="24"/>
          <w:lang w:val="en-US"/>
        </w:rPr>
        <w:t xml:space="preserve">..........  </w:t>
      </w:r>
      <w:r w:rsidR="00FA66B2">
        <w:rPr>
          <w:rFonts w:ascii="Times New Roman" w:hAnsi="Times New Roman" w:cs="Times New Roman"/>
          <w:sz w:val="24"/>
          <w:szCs w:val="24"/>
        </w:rPr>
        <w:t>(</w:t>
      </w:r>
      <w:r w:rsidRPr="00057716">
        <w:rPr>
          <w:rFonts w:ascii="Times New Roman" w:hAnsi="Times New Roman" w:cs="Times New Roman"/>
          <w:sz w:val="24"/>
          <w:szCs w:val="24"/>
        </w:rPr>
        <w:t>3)</w:t>
      </w:r>
    </w:p>
    <w:p w:rsidR="00057716" w:rsidRPr="00057716" w:rsidRDefault="00057716" w:rsidP="00FA66B2">
      <w:pPr>
        <w:shd w:val="clear" w:color="auto" w:fill="FFFFFF"/>
        <w:autoSpaceDE w:val="0"/>
        <w:autoSpaceDN w:val="0"/>
        <w:adjustRightInd w:val="0"/>
        <w:spacing w:after="0" w:line="240" w:lineRule="auto"/>
        <w:ind w:firstLine="562"/>
        <w:jc w:val="both"/>
        <w:rPr>
          <w:rFonts w:ascii="Times New Roman" w:hAnsi="Times New Roman" w:cs="Times New Roman"/>
          <w:sz w:val="24"/>
          <w:szCs w:val="24"/>
        </w:rPr>
      </w:pPr>
      <w:r w:rsidRPr="00057716">
        <w:rPr>
          <w:rFonts w:ascii="Times New Roman" w:hAnsi="Times New Roman" w:cs="Times New Roman"/>
          <w:sz w:val="24"/>
          <w:szCs w:val="24"/>
        </w:rPr>
        <w:lastRenderedPageBreak/>
        <w:t>Keterangan :</w:t>
      </w:r>
    </w:p>
    <w:p w:rsidR="00057716" w:rsidRPr="00057716" w:rsidRDefault="00057716" w:rsidP="00FA66B2">
      <w:pPr>
        <w:shd w:val="clear" w:color="auto" w:fill="FFFFFF"/>
        <w:autoSpaceDE w:val="0"/>
        <w:autoSpaceDN w:val="0"/>
        <w:adjustRightInd w:val="0"/>
        <w:spacing w:after="0" w:line="240" w:lineRule="auto"/>
        <w:ind w:firstLine="562"/>
        <w:jc w:val="both"/>
        <w:rPr>
          <w:rFonts w:ascii="Times New Roman" w:hAnsi="Times New Roman" w:cs="Times New Roman"/>
          <w:sz w:val="24"/>
          <w:szCs w:val="24"/>
        </w:rPr>
      </w:pPr>
      <w:r w:rsidRPr="00057716">
        <w:rPr>
          <w:rFonts w:ascii="Times New Roman" w:hAnsi="Times New Roman" w:cs="Times New Roman"/>
          <w:sz w:val="24"/>
          <w:szCs w:val="24"/>
        </w:rPr>
        <w:t>Y  = Kemandirian keuangan daerah</w:t>
      </w:r>
    </w:p>
    <w:p w:rsidR="00057716" w:rsidRPr="00057716" w:rsidRDefault="00057716" w:rsidP="00FA66B2">
      <w:pPr>
        <w:shd w:val="clear" w:color="auto" w:fill="FFFFFF"/>
        <w:autoSpaceDE w:val="0"/>
        <w:autoSpaceDN w:val="0"/>
        <w:adjustRightInd w:val="0"/>
        <w:spacing w:after="0" w:line="240" w:lineRule="auto"/>
        <w:ind w:firstLine="562"/>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xml:space="preserve"> = Penerimaan PKB dan BBNKB</w:t>
      </w:r>
    </w:p>
    <w:p w:rsidR="00057716" w:rsidRPr="00057716" w:rsidRDefault="00057716" w:rsidP="00057716">
      <w:pPr>
        <w:shd w:val="clear" w:color="auto" w:fill="FFFFFF"/>
        <w:autoSpaceDE w:val="0"/>
        <w:autoSpaceDN w:val="0"/>
        <w:adjustRightInd w:val="0"/>
        <w:spacing w:after="0" w:line="480" w:lineRule="auto"/>
        <w:ind w:firstLine="567"/>
        <w:jc w:val="both"/>
        <w:rPr>
          <w:rFonts w:ascii="Times New Roman" w:hAnsi="Times New Roman" w:cs="Times New Roman"/>
          <w:sz w:val="24"/>
          <w:szCs w:val="24"/>
        </w:rPr>
      </w:pPr>
    </w:p>
    <w:p w:rsidR="00057716" w:rsidRDefault="00057716" w:rsidP="00057716">
      <w:pPr>
        <w:shd w:val="clear" w:color="auto" w:fill="FFFFFF"/>
        <w:autoSpaceDE w:val="0"/>
        <w:autoSpaceDN w:val="0"/>
        <w:adjustRightInd w:val="0"/>
        <w:spacing w:after="0" w:line="480" w:lineRule="auto"/>
        <w:ind w:firstLine="567"/>
        <w:jc w:val="both"/>
        <w:rPr>
          <w:rFonts w:ascii="Times New Roman" w:hAnsi="Times New Roman" w:cs="Times New Roman"/>
          <w:sz w:val="24"/>
          <w:szCs w:val="24"/>
          <w:lang w:val="en-US"/>
        </w:rPr>
      </w:pPr>
      <w:r w:rsidRPr="00057716">
        <w:rPr>
          <w:rFonts w:ascii="Times New Roman" w:hAnsi="Times New Roman" w:cs="Times New Roman"/>
          <w:sz w:val="24"/>
          <w:szCs w:val="24"/>
        </w:rPr>
        <w:t>Pengaruh Penerimaan PKB dan BBNKB terhad</w:t>
      </w:r>
      <w:r w:rsidR="00D32A7F">
        <w:rPr>
          <w:rFonts w:ascii="Times New Roman" w:hAnsi="Times New Roman" w:cs="Times New Roman"/>
          <w:sz w:val="24"/>
          <w:szCs w:val="24"/>
        </w:rPr>
        <w:t>ap Kemandirian Keuangan Daerah</w:t>
      </w:r>
      <w:r w:rsidR="00D32A7F">
        <w:rPr>
          <w:rFonts w:ascii="Times New Roman" w:hAnsi="Times New Roman" w:cs="Times New Roman"/>
          <w:sz w:val="24"/>
          <w:szCs w:val="24"/>
          <w:lang w:val="en-US"/>
        </w:rPr>
        <w:t xml:space="preserve"> </w:t>
      </w:r>
      <w:r w:rsidRPr="00057716">
        <w:rPr>
          <w:rFonts w:ascii="Times New Roman" w:hAnsi="Times New Roman" w:cs="Times New Roman"/>
          <w:sz w:val="24"/>
          <w:szCs w:val="24"/>
        </w:rPr>
        <w:t xml:space="preserve">setelah dilakukan </w:t>
      </w:r>
      <w:r w:rsidRPr="00057716">
        <w:rPr>
          <w:rFonts w:ascii="Times New Roman" w:hAnsi="Times New Roman" w:cs="Times New Roman"/>
          <w:iCs/>
          <w:sz w:val="24"/>
          <w:szCs w:val="24"/>
        </w:rPr>
        <w:t>modifikasi</w:t>
      </w:r>
      <w:r w:rsidRPr="00057716">
        <w:rPr>
          <w:rFonts w:ascii="Times New Roman" w:hAnsi="Times New Roman" w:cs="Times New Roman"/>
          <w:sz w:val="24"/>
          <w:szCs w:val="24"/>
        </w:rPr>
        <w:t xml:space="preserve"> disajikan pada Tabel </w:t>
      </w:r>
      <w:r w:rsidR="00431AC2">
        <w:rPr>
          <w:rFonts w:ascii="Times New Roman" w:hAnsi="Times New Roman" w:cs="Times New Roman"/>
          <w:sz w:val="24"/>
          <w:szCs w:val="24"/>
          <w:lang w:val="en-US"/>
        </w:rPr>
        <w:t>6</w:t>
      </w:r>
      <w:r w:rsidRPr="00057716">
        <w:rPr>
          <w:rFonts w:ascii="Times New Roman" w:hAnsi="Times New Roman" w:cs="Times New Roman"/>
          <w:sz w:val="24"/>
          <w:szCs w:val="24"/>
        </w:rPr>
        <w:t>.</w:t>
      </w:r>
    </w:p>
    <w:p w:rsidR="00057716" w:rsidRPr="00FA66B2" w:rsidRDefault="00057716" w:rsidP="00FA66B2">
      <w:pPr>
        <w:shd w:val="clear" w:color="auto" w:fill="FFFFFF"/>
        <w:autoSpaceDE w:val="0"/>
        <w:autoSpaceDN w:val="0"/>
        <w:adjustRightInd w:val="0"/>
        <w:spacing w:after="0" w:line="240" w:lineRule="auto"/>
        <w:jc w:val="center"/>
        <w:rPr>
          <w:rFonts w:ascii="Times New Roman" w:hAnsi="Times New Roman" w:cs="Times New Roman"/>
          <w:b/>
          <w:bCs/>
          <w:sz w:val="24"/>
          <w:szCs w:val="24"/>
          <w:lang w:val="en-US"/>
        </w:rPr>
      </w:pPr>
      <w:r w:rsidRPr="00057716">
        <w:rPr>
          <w:rFonts w:ascii="Times New Roman" w:hAnsi="Times New Roman" w:cs="Times New Roman"/>
          <w:b/>
          <w:bCs/>
          <w:sz w:val="24"/>
          <w:szCs w:val="24"/>
        </w:rPr>
        <w:t xml:space="preserve">Tabel </w:t>
      </w:r>
      <w:r w:rsidR="00431AC2">
        <w:rPr>
          <w:rFonts w:ascii="Times New Roman" w:hAnsi="Times New Roman" w:cs="Times New Roman"/>
          <w:b/>
          <w:bCs/>
          <w:sz w:val="24"/>
          <w:szCs w:val="24"/>
          <w:lang w:val="en-US"/>
        </w:rPr>
        <w:t>6</w:t>
      </w:r>
    </w:p>
    <w:p w:rsidR="00057716" w:rsidRPr="00057716" w:rsidRDefault="00057716" w:rsidP="00FA66B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57716">
        <w:rPr>
          <w:rFonts w:ascii="Times New Roman" w:hAnsi="Times New Roman" w:cs="Times New Roman"/>
          <w:b/>
          <w:bCs/>
          <w:sz w:val="24"/>
          <w:szCs w:val="24"/>
        </w:rPr>
        <w:t>Persamaan Regresi Linear Model 2 Hasil Modifikasi :</w:t>
      </w:r>
      <w:r w:rsidRPr="00057716">
        <w:rPr>
          <w:rFonts w:ascii="Times New Roman" w:hAnsi="Times New Roman" w:cs="Times New Roman"/>
          <w:sz w:val="24"/>
          <w:szCs w:val="24"/>
        </w:rPr>
        <w:t xml:space="preserve"> </w:t>
      </w:r>
      <w:r w:rsidRPr="00057716">
        <w:rPr>
          <w:rFonts w:ascii="Times New Roman" w:hAnsi="Times New Roman" w:cs="Times New Roman"/>
          <w:b/>
          <w:bCs/>
          <w:sz w:val="24"/>
          <w:szCs w:val="24"/>
        </w:rPr>
        <w:t xml:space="preserve">Pengaruh Penerimaan PKB dan BBNKB terhadap Kemandirian Keuangan Daerah </w:t>
      </w:r>
    </w:p>
    <w:p w:rsidR="00057716" w:rsidRPr="00057716" w:rsidRDefault="00057716" w:rsidP="00A37489">
      <w:pPr>
        <w:shd w:val="clear" w:color="auto" w:fill="FFFFFF"/>
        <w:autoSpaceDE w:val="0"/>
        <w:autoSpaceDN w:val="0"/>
        <w:adjustRightInd w:val="0"/>
        <w:spacing w:before="120" w:after="120" w:line="240" w:lineRule="auto"/>
        <w:jc w:val="center"/>
        <w:rPr>
          <w:rFonts w:ascii="Times New Roman" w:hAnsi="Times New Roman" w:cs="Times New Roman"/>
          <w:b/>
          <w:bCs/>
          <w:sz w:val="24"/>
          <w:szCs w:val="24"/>
        </w:rPr>
      </w:pPr>
      <w:r w:rsidRPr="00057716">
        <w:rPr>
          <w:rFonts w:ascii="Times New Roman" w:hAnsi="Times New Roman" w:cs="Times New Roman"/>
          <w:b/>
          <w:bCs/>
          <w:sz w:val="24"/>
          <w:szCs w:val="24"/>
        </w:rPr>
        <w:t>Coefficients</w:t>
      </w:r>
      <w:r w:rsidRPr="00057716">
        <w:rPr>
          <w:rFonts w:ascii="Times New Roman" w:hAnsi="Times New Roman" w:cs="Times New Roman"/>
          <w:b/>
          <w:bCs/>
          <w:sz w:val="24"/>
          <w:szCs w:val="24"/>
          <w:vertAlign w:val="superscript"/>
        </w:rPr>
        <w:t>a</w:t>
      </w:r>
    </w:p>
    <w:tbl>
      <w:tblPr>
        <w:tblStyle w:val="TableGrid"/>
        <w:tblW w:w="8164" w:type="dxa"/>
        <w:tblBorders>
          <w:left w:val="none" w:sz="0" w:space="0" w:color="auto"/>
          <w:right w:val="none" w:sz="0" w:space="0" w:color="auto"/>
          <w:insideV w:val="none" w:sz="0" w:space="0" w:color="auto"/>
        </w:tblBorders>
        <w:tblLayout w:type="fixed"/>
        <w:tblLook w:val="04A0"/>
      </w:tblPr>
      <w:tblGrid>
        <w:gridCol w:w="236"/>
        <w:gridCol w:w="2160"/>
        <w:gridCol w:w="952"/>
        <w:gridCol w:w="1268"/>
        <w:gridCol w:w="229"/>
        <w:gridCol w:w="1290"/>
        <w:gridCol w:w="229"/>
        <w:gridCol w:w="709"/>
        <w:gridCol w:w="229"/>
        <w:gridCol w:w="633"/>
        <w:gridCol w:w="229"/>
      </w:tblGrid>
      <w:tr w:rsidR="00057716" w:rsidRPr="00057716" w:rsidTr="004D5B92">
        <w:tc>
          <w:tcPr>
            <w:tcW w:w="2396" w:type="dxa"/>
            <w:gridSpan w:val="2"/>
            <w:vMerge w:val="restart"/>
            <w:vAlign w:val="center"/>
          </w:tcPr>
          <w:p w:rsidR="00057716" w:rsidRPr="00057716" w:rsidRDefault="00057716" w:rsidP="00FA66B2">
            <w:pPr>
              <w:autoSpaceDE w:val="0"/>
              <w:autoSpaceDN w:val="0"/>
              <w:adjustRightInd w:val="0"/>
              <w:jc w:val="center"/>
              <w:rPr>
                <w:bCs/>
                <w:sz w:val="24"/>
                <w:szCs w:val="24"/>
              </w:rPr>
            </w:pPr>
            <w:r w:rsidRPr="00057716">
              <w:rPr>
                <w:bCs/>
                <w:sz w:val="24"/>
                <w:szCs w:val="24"/>
              </w:rPr>
              <w:t>Model</w:t>
            </w:r>
          </w:p>
        </w:tc>
        <w:tc>
          <w:tcPr>
            <w:tcW w:w="2449" w:type="dxa"/>
            <w:gridSpan w:val="3"/>
            <w:vAlign w:val="bottom"/>
          </w:tcPr>
          <w:p w:rsidR="00057716" w:rsidRPr="00057716" w:rsidRDefault="00057716" w:rsidP="00FA66B2">
            <w:pPr>
              <w:autoSpaceDE w:val="0"/>
              <w:autoSpaceDN w:val="0"/>
              <w:adjustRightInd w:val="0"/>
              <w:jc w:val="center"/>
              <w:rPr>
                <w:bCs/>
                <w:sz w:val="24"/>
                <w:szCs w:val="24"/>
              </w:rPr>
            </w:pPr>
            <w:r w:rsidRPr="00057716">
              <w:rPr>
                <w:sz w:val="24"/>
                <w:szCs w:val="24"/>
              </w:rPr>
              <w:t>Unstandardized Coefficients</w:t>
            </w:r>
          </w:p>
        </w:tc>
        <w:tc>
          <w:tcPr>
            <w:tcW w:w="1519" w:type="dxa"/>
            <w:gridSpan w:val="2"/>
            <w:vAlign w:val="center"/>
          </w:tcPr>
          <w:p w:rsidR="00057716" w:rsidRPr="00057716" w:rsidRDefault="00057716" w:rsidP="00FA66B2">
            <w:pPr>
              <w:autoSpaceDE w:val="0"/>
              <w:autoSpaceDN w:val="0"/>
              <w:adjustRightInd w:val="0"/>
              <w:jc w:val="center"/>
              <w:rPr>
                <w:bCs/>
                <w:sz w:val="24"/>
                <w:szCs w:val="24"/>
              </w:rPr>
            </w:pPr>
            <w:r w:rsidRPr="00057716">
              <w:rPr>
                <w:sz w:val="24"/>
                <w:szCs w:val="24"/>
              </w:rPr>
              <w:t>Standardized Coefficients</w:t>
            </w:r>
          </w:p>
        </w:tc>
        <w:tc>
          <w:tcPr>
            <w:tcW w:w="938" w:type="dxa"/>
            <w:gridSpan w:val="2"/>
          </w:tcPr>
          <w:p w:rsidR="00057716" w:rsidRPr="00057716" w:rsidRDefault="00057716" w:rsidP="00FA66B2">
            <w:pPr>
              <w:autoSpaceDE w:val="0"/>
              <w:autoSpaceDN w:val="0"/>
              <w:adjustRightInd w:val="0"/>
              <w:jc w:val="center"/>
              <w:rPr>
                <w:sz w:val="24"/>
                <w:szCs w:val="24"/>
              </w:rPr>
            </w:pPr>
          </w:p>
        </w:tc>
        <w:tc>
          <w:tcPr>
            <w:tcW w:w="862" w:type="dxa"/>
            <w:gridSpan w:val="2"/>
          </w:tcPr>
          <w:p w:rsidR="00057716" w:rsidRPr="00057716" w:rsidRDefault="00057716" w:rsidP="00FA66B2">
            <w:pPr>
              <w:autoSpaceDE w:val="0"/>
              <w:autoSpaceDN w:val="0"/>
              <w:adjustRightInd w:val="0"/>
              <w:jc w:val="center"/>
              <w:rPr>
                <w:sz w:val="24"/>
                <w:szCs w:val="24"/>
              </w:rPr>
            </w:pPr>
          </w:p>
        </w:tc>
      </w:tr>
      <w:tr w:rsidR="00057716" w:rsidRPr="00057716" w:rsidTr="004D5B92">
        <w:trPr>
          <w:gridAfter w:val="1"/>
          <w:wAfter w:w="229" w:type="dxa"/>
        </w:trPr>
        <w:tc>
          <w:tcPr>
            <w:tcW w:w="2396" w:type="dxa"/>
            <w:gridSpan w:val="2"/>
            <w:vMerge/>
            <w:vAlign w:val="center"/>
          </w:tcPr>
          <w:p w:rsidR="00057716" w:rsidRPr="00057716" w:rsidRDefault="00057716" w:rsidP="00FA66B2">
            <w:pPr>
              <w:autoSpaceDE w:val="0"/>
              <w:autoSpaceDN w:val="0"/>
              <w:adjustRightInd w:val="0"/>
              <w:jc w:val="center"/>
              <w:rPr>
                <w:bCs/>
                <w:sz w:val="24"/>
                <w:szCs w:val="24"/>
              </w:rPr>
            </w:pPr>
          </w:p>
        </w:tc>
        <w:tc>
          <w:tcPr>
            <w:tcW w:w="952" w:type="dxa"/>
            <w:vAlign w:val="bottom"/>
          </w:tcPr>
          <w:p w:rsidR="00057716" w:rsidRPr="00057716" w:rsidRDefault="00057716" w:rsidP="00FA66B2">
            <w:pPr>
              <w:jc w:val="center"/>
              <w:rPr>
                <w:sz w:val="24"/>
                <w:szCs w:val="24"/>
              </w:rPr>
            </w:pPr>
            <w:r w:rsidRPr="00057716">
              <w:rPr>
                <w:sz w:val="24"/>
                <w:szCs w:val="24"/>
              </w:rPr>
              <w:t>B</w:t>
            </w:r>
          </w:p>
        </w:tc>
        <w:tc>
          <w:tcPr>
            <w:tcW w:w="1268" w:type="dxa"/>
            <w:vAlign w:val="bottom"/>
          </w:tcPr>
          <w:p w:rsidR="00057716" w:rsidRPr="00057716" w:rsidRDefault="00057716" w:rsidP="00FA66B2">
            <w:pPr>
              <w:jc w:val="center"/>
              <w:rPr>
                <w:sz w:val="24"/>
                <w:szCs w:val="24"/>
              </w:rPr>
            </w:pPr>
            <w:r w:rsidRPr="00057716">
              <w:rPr>
                <w:sz w:val="24"/>
                <w:szCs w:val="24"/>
              </w:rPr>
              <w:t>Std. Error</w:t>
            </w:r>
          </w:p>
        </w:tc>
        <w:tc>
          <w:tcPr>
            <w:tcW w:w="1519" w:type="dxa"/>
            <w:gridSpan w:val="2"/>
            <w:vAlign w:val="bottom"/>
          </w:tcPr>
          <w:p w:rsidR="00057716" w:rsidRPr="00057716" w:rsidRDefault="00057716" w:rsidP="00FA66B2">
            <w:pPr>
              <w:jc w:val="center"/>
              <w:rPr>
                <w:sz w:val="24"/>
                <w:szCs w:val="24"/>
              </w:rPr>
            </w:pPr>
            <w:r w:rsidRPr="00057716">
              <w:rPr>
                <w:sz w:val="24"/>
                <w:szCs w:val="24"/>
              </w:rPr>
              <w:t>Beta</w:t>
            </w:r>
          </w:p>
        </w:tc>
        <w:tc>
          <w:tcPr>
            <w:tcW w:w="938" w:type="dxa"/>
            <w:gridSpan w:val="2"/>
            <w:vAlign w:val="bottom"/>
          </w:tcPr>
          <w:p w:rsidR="00057716" w:rsidRPr="00057716" w:rsidRDefault="00057716" w:rsidP="00FA66B2">
            <w:pPr>
              <w:jc w:val="center"/>
              <w:rPr>
                <w:sz w:val="24"/>
                <w:szCs w:val="24"/>
              </w:rPr>
            </w:pPr>
            <w:r w:rsidRPr="00057716">
              <w:rPr>
                <w:sz w:val="24"/>
                <w:szCs w:val="24"/>
              </w:rPr>
              <w:t>t</w:t>
            </w:r>
          </w:p>
        </w:tc>
        <w:tc>
          <w:tcPr>
            <w:tcW w:w="862" w:type="dxa"/>
            <w:gridSpan w:val="2"/>
            <w:vAlign w:val="bottom"/>
          </w:tcPr>
          <w:p w:rsidR="00057716" w:rsidRPr="00057716" w:rsidRDefault="00057716" w:rsidP="00FA66B2">
            <w:pPr>
              <w:jc w:val="center"/>
              <w:rPr>
                <w:sz w:val="24"/>
                <w:szCs w:val="24"/>
              </w:rPr>
            </w:pPr>
            <w:r w:rsidRPr="00057716">
              <w:rPr>
                <w:sz w:val="24"/>
                <w:szCs w:val="24"/>
              </w:rPr>
              <w:t>Sig.</w:t>
            </w:r>
          </w:p>
        </w:tc>
      </w:tr>
      <w:tr w:rsidR="00057716" w:rsidRPr="00057716" w:rsidTr="004D5B92">
        <w:trPr>
          <w:gridAfter w:val="1"/>
          <w:wAfter w:w="229" w:type="dxa"/>
        </w:trPr>
        <w:tc>
          <w:tcPr>
            <w:tcW w:w="236" w:type="dxa"/>
            <w:tcBorders>
              <w:bottom w:val="single" w:sz="4" w:space="0" w:color="000000"/>
            </w:tcBorders>
            <w:vAlign w:val="center"/>
          </w:tcPr>
          <w:p w:rsidR="00057716" w:rsidRPr="00057716" w:rsidRDefault="00057716" w:rsidP="00FA66B2">
            <w:pPr>
              <w:autoSpaceDE w:val="0"/>
              <w:autoSpaceDN w:val="0"/>
              <w:adjustRightInd w:val="0"/>
              <w:jc w:val="center"/>
              <w:rPr>
                <w:bCs/>
                <w:sz w:val="24"/>
                <w:szCs w:val="24"/>
              </w:rPr>
            </w:pPr>
            <w:r w:rsidRPr="00057716">
              <w:rPr>
                <w:sz w:val="24"/>
                <w:szCs w:val="24"/>
              </w:rPr>
              <w:t>1</w:t>
            </w:r>
          </w:p>
        </w:tc>
        <w:tc>
          <w:tcPr>
            <w:tcW w:w="2160" w:type="dxa"/>
            <w:tcBorders>
              <w:bottom w:val="single" w:sz="4" w:space="0" w:color="000000"/>
            </w:tcBorders>
          </w:tcPr>
          <w:p w:rsidR="00057716" w:rsidRPr="00057716" w:rsidRDefault="00057716" w:rsidP="00FA66B2">
            <w:pPr>
              <w:jc w:val="center"/>
              <w:rPr>
                <w:sz w:val="24"/>
                <w:szCs w:val="24"/>
              </w:rPr>
            </w:pPr>
            <w:r w:rsidRPr="00057716">
              <w:rPr>
                <w:sz w:val="24"/>
                <w:szCs w:val="24"/>
              </w:rPr>
              <w:t>(Constant)</w:t>
            </w:r>
          </w:p>
        </w:tc>
        <w:tc>
          <w:tcPr>
            <w:tcW w:w="952" w:type="dxa"/>
            <w:tcBorders>
              <w:bottom w:val="single" w:sz="4" w:space="0" w:color="000000"/>
            </w:tcBorders>
            <w:vAlign w:val="center"/>
          </w:tcPr>
          <w:p w:rsidR="00057716" w:rsidRPr="00057716" w:rsidRDefault="00057716" w:rsidP="00FA66B2">
            <w:pPr>
              <w:jc w:val="right"/>
              <w:rPr>
                <w:sz w:val="24"/>
                <w:szCs w:val="24"/>
                <w:lang w:val="id-ID"/>
              </w:rPr>
            </w:pPr>
            <w:r w:rsidRPr="00057716">
              <w:rPr>
                <w:sz w:val="24"/>
                <w:szCs w:val="24"/>
                <w:lang w:val="id-ID"/>
              </w:rPr>
              <w:t>40,181</w:t>
            </w:r>
          </w:p>
        </w:tc>
        <w:tc>
          <w:tcPr>
            <w:tcW w:w="1268" w:type="dxa"/>
            <w:tcBorders>
              <w:bottom w:val="single" w:sz="4" w:space="0" w:color="000000"/>
            </w:tcBorders>
            <w:vAlign w:val="center"/>
          </w:tcPr>
          <w:p w:rsidR="00057716" w:rsidRPr="00057716" w:rsidRDefault="00057716" w:rsidP="00FA66B2">
            <w:pPr>
              <w:jc w:val="right"/>
              <w:rPr>
                <w:sz w:val="24"/>
                <w:szCs w:val="24"/>
                <w:lang w:val="id-ID"/>
              </w:rPr>
            </w:pPr>
            <w:r w:rsidRPr="00057716">
              <w:rPr>
                <w:sz w:val="24"/>
                <w:szCs w:val="24"/>
                <w:lang w:val="id-ID"/>
              </w:rPr>
              <w:t>5,854</w:t>
            </w:r>
          </w:p>
        </w:tc>
        <w:tc>
          <w:tcPr>
            <w:tcW w:w="1519" w:type="dxa"/>
            <w:gridSpan w:val="2"/>
            <w:tcBorders>
              <w:bottom w:val="single" w:sz="4" w:space="0" w:color="000000"/>
            </w:tcBorders>
            <w:vAlign w:val="center"/>
          </w:tcPr>
          <w:p w:rsidR="00057716" w:rsidRPr="00057716" w:rsidRDefault="00057716" w:rsidP="00FA66B2">
            <w:pPr>
              <w:jc w:val="center"/>
              <w:rPr>
                <w:sz w:val="24"/>
                <w:szCs w:val="24"/>
              </w:rPr>
            </w:pPr>
          </w:p>
        </w:tc>
        <w:tc>
          <w:tcPr>
            <w:tcW w:w="938" w:type="dxa"/>
            <w:gridSpan w:val="2"/>
            <w:tcBorders>
              <w:bottom w:val="single" w:sz="4" w:space="0" w:color="000000"/>
            </w:tcBorders>
            <w:vAlign w:val="center"/>
          </w:tcPr>
          <w:p w:rsidR="00057716" w:rsidRPr="00057716" w:rsidRDefault="00057716" w:rsidP="00FA66B2">
            <w:pPr>
              <w:jc w:val="right"/>
              <w:rPr>
                <w:sz w:val="24"/>
                <w:szCs w:val="24"/>
                <w:lang w:val="id-ID"/>
              </w:rPr>
            </w:pPr>
            <w:r w:rsidRPr="00057716">
              <w:rPr>
                <w:sz w:val="24"/>
                <w:szCs w:val="24"/>
                <w:lang w:val="id-ID"/>
              </w:rPr>
              <w:t>6,864</w:t>
            </w:r>
          </w:p>
        </w:tc>
        <w:tc>
          <w:tcPr>
            <w:tcW w:w="862" w:type="dxa"/>
            <w:gridSpan w:val="2"/>
            <w:tcBorders>
              <w:bottom w:val="single" w:sz="4" w:space="0" w:color="000000"/>
            </w:tcBorders>
            <w:vAlign w:val="center"/>
          </w:tcPr>
          <w:p w:rsidR="00057716" w:rsidRPr="00057716" w:rsidRDefault="00057716" w:rsidP="00FA66B2">
            <w:pPr>
              <w:jc w:val="right"/>
              <w:rPr>
                <w:sz w:val="24"/>
                <w:szCs w:val="24"/>
              </w:rPr>
            </w:pPr>
            <w:r w:rsidRPr="00057716">
              <w:rPr>
                <w:sz w:val="24"/>
                <w:szCs w:val="24"/>
              </w:rPr>
              <w:t>.000</w:t>
            </w:r>
          </w:p>
        </w:tc>
      </w:tr>
      <w:tr w:rsidR="00057716" w:rsidRPr="00057716" w:rsidTr="004D5B92">
        <w:trPr>
          <w:gridAfter w:val="1"/>
          <w:wAfter w:w="229" w:type="dxa"/>
        </w:trPr>
        <w:tc>
          <w:tcPr>
            <w:tcW w:w="236" w:type="dxa"/>
            <w:tcBorders>
              <w:top w:val="nil"/>
            </w:tcBorders>
            <w:vAlign w:val="center"/>
          </w:tcPr>
          <w:p w:rsidR="00057716" w:rsidRPr="00057716" w:rsidRDefault="00057716" w:rsidP="00FA66B2">
            <w:pPr>
              <w:autoSpaceDE w:val="0"/>
              <w:autoSpaceDN w:val="0"/>
              <w:adjustRightInd w:val="0"/>
              <w:jc w:val="center"/>
              <w:rPr>
                <w:sz w:val="24"/>
                <w:szCs w:val="24"/>
              </w:rPr>
            </w:pPr>
          </w:p>
        </w:tc>
        <w:tc>
          <w:tcPr>
            <w:tcW w:w="2160" w:type="dxa"/>
            <w:tcBorders>
              <w:top w:val="nil"/>
            </w:tcBorders>
            <w:vAlign w:val="center"/>
          </w:tcPr>
          <w:p w:rsidR="00057716" w:rsidRPr="00057716" w:rsidRDefault="00057716" w:rsidP="00FA66B2">
            <w:pPr>
              <w:autoSpaceDE w:val="0"/>
              <w:autoSpaceDN w:val="0"/>
              <w:adjustRightInd w:val="0"/>
              <w:rPr>
                <w:sz w:val="24"/>
                <w:szCs w:val="24"/>
                <w:lang w:val="id-ID"/>
              </w:rPr>
            </w:pPr>
            <w:r w:rsidRPr="00057716">
              <w:rPr>
                <w:sz w:val="24"/>
                <w:szCs w:val="24"/>
                <w:lang w:val="id-ID"/>
              </w:rPr>
              <w:t>Penerimaan PKB dan BBNKB</w:t>
            </w:r>
          </w:p>
        </w:tc>
        <w:tc>
          <w:tcPr>
            <w:tcW w:w="952" w:type="dxa"/>
            <w:tcBorders>
              <w:top w:val="nil"/>
            </w:tcBorders>
            <w:vAlign w:val="center"/>
          </w:tcPr>
          <w:p w:rsidR="00057716" w:rsidRPr="00057716" w:rsidRDefault="00057716" w:rsidP="00FA66B2">
            <w:pPr>
              <w:jc w:val="right"/>
              <w:rPr>
                <w:sz w:val="24"/>
                <w:szCs w:val="24"/>
                <w:lang w:val="id-ID"/>
              </w:rPr>
            </w:pPr>
            <w:r w:rsidRPr="00057716">
              <w:rPr>
                <w:sz w:val="24"/>
                <w:szCs w:val="24"/>
                <w:lang w:val="id-ID"/>
              </w:rPr>
              <w:t>,000</w:t>
            </w:r>
          </w:p>
        </w:tc>
        <w:tc>
          <w:tcPr>
            <w:tcW w:w="1268" w:type="dxa"/>
            <w:tcBorders>
              <w:top w:val="nil"/>
            </w:tcBorders>
            <w:vAlign w:val="center"/>
          </w:tcPr>
          <w:p w:rsidR="00057716" w:rsidRPr="00057716" w:rsidRDefault="00057716" w:rsidP="00FA66B2">
            <w:pPr>
              <w:jc w:val="right"/>
              <w:rPr>
                <w:sz w:val="24"/>
                <w:szCs w:val="24"/>
                <w:lang w:val="id-ID"/>
              </w:rPr>
            </w:pPr>
            <w:r w:rsidRPr="00057716">
              <w:rPr>
                <w:sz w:val="24"/>
                <w:szCs w:val="24"/>
                <w:lang w:val="id-ID"/>
              </w:rPr>
              <w:t>,000</w:t>
            </w:r>
          </w:p>
        </w:tc>
        <w:tc>
          <w:tcPr>
            <w:tcW w:w="1519" w:type="dxa"/>
            <w:gridSpan w:val="2"/>
            <w:tcBorders>
              <w:top w:val="nil"/>
            </w:tcBorders>
            <w:vAlign w:val="center"/>
          </w:tcPr>
          <w:p w:rsidR="00057716" w:rsidRPr="00057716" w:rsidRDefault="00057716" w:rsidP="00FA66B2">
            <w:pPr>
              <w:jc w:val="center"/>
              <w:rPr>
                <w:sz w:val="24"/>
                <w:szCs w:val="24"/>
                <w:lang w:val="id-ID"/>
              </w:rPr>
            </w:pPr>
            <w:r w:rsidRPr="00057716">
              <w:rPr>
                <w:sz w:val="24"/>
                <w:szCs w:val="24"/>
                <w:lang w:val="id-ID"/>
              </w:rPr>
              <w:t>,679</w:t>
            </w:r>
          </w:p>
        </w:tc>
        <w:tc>
          <w:tcPr>
            <w:tcW w:w="938" w:type="dxa"/>
            <w:gridSpan w:val="2"/>
            <w:tcBorders>
              <w:top w:val="nil"/>
            </w:tcBorders>
            <w:vAlign w:val="center"/>
          </w:tcPr>
          <w:p w:rsidR="00057716" w:rsidRPr="00057716" w:rsidRDefault="00057716" w:rsidP="00FA66B2">
            <w:pPr>
              <w:jc w:val="right"/>
              <w:rPr>
                <w:sz w:val="24"/>
                <w:szCs w:val="24"/>
                <w:lang w:val="id-ID"/>
              </w:rPr>
            </w:pPr>
            <w:r w:rsidRPr="00057716">
              <w:rPr>
                <w:sz w:val="24"/>
                <w:szCs w:val="24"/>
                <w:lang w:val="id-ID"/>
              </w:rPr>
              <w:t>3,929</w:t>
            </w:r>
          </w:p>
        </w:tc>
        <w:tc>
          <w:tcPr>
            <w:tcW w:w="862" w:type="dxa"/>
            <w:gridSpan w:val="2"/>
            <w:tcBorders>
              <w:top w:val="nil"/>
            </w:tcBorders>
            <w:vAlign w:val="center"/>
          </w:tcPr>
          <w:p w:rsidR="00057716" w:rsidRPr="00057716" w:rsidRDefault="00057716" w:rsidP="00FA66B2">
            <w:pPr>
              <w:jc w:val="right"/>
              <w:rPr>
                <w:sz w:val="24"/>
                <w:szCs w:val="24"/>
                <w:lang w:val="id-ID"/>
              </w:rPr>
            </w:pPr>
            <w:r w:rsidRPr="00057716">
              <w:rPr>
                <w:sz w:val="24"/>
                <w:szCs w:val="24"/>
              </w:rPr>
              <w:t>.00</w:t>
            </w:r>
            <w:r w:rsidRPr="00057716">
              <w:rPr>
                <w:sz w:val="24"/>
                <w:szCs w:val="24"/>
                <w:lang w:val="id-ID"/>
              </w:rPr>
              <w:t>1</w:t>
            </w:r>
          </w:p>
        </w:tc>
      </w:tr>
    </w:tbl>
    <w:p w:rsidR="00057716" w:rsidRPr="00B62F50" w:rsidRDefault="00057716" w:rsidP="00A37489">
      <w:pPr>
        <w:shd w:val="clear" w:color="auto" w:fill="FFFFFF"/>
        <w:autoSpaceDE w:val="0"/>
        <w:autoSpaceDN w:val="0"/>
        <w:adjustRightInd w:val="0"/>
        <w:spacing w:before="40" w:after="0" w:line="240" w:lineRule="auto"/>
        <w:ind w:hanging="86"/>
        <w:jc w:val="both"/>
        <w:rPr>
          <w:rFonts w:ascii="Times New Roman" w:hAnsi="Times New Roman" w:cs="Times New Roman"/>
          <w:sz w:val="24"/>
          <w:szCs w:val="24"/>
          <w:lang w:val="en-US"/>
        </w:rPr>
      </w:pPr>
      <w:r w:rsidRPr="00057716">
        <w:rPr>
          <w:rFonts w:ascii="Times New Roman" w:hAnsi="Times New Roman" w:cs="Times New Roman"/>
          <w:sz w:val="24"/>
          <w:szCs w:val="24"/>
        </w:rPr>
        <w:t xml:space="preserve">Sumber : </w:t>
      </w:r>
      <w:r w:rsidR="00431AC2" w:rsidRPr="00431AC2">
        <w:rPr>
          <w:rFonts w:ascii="Times New Roman" w:hAnsi="Times New Roman" w:cs="Times New Roman"/>
          <w:sz w:val="24"/>
          <w:szCs w:val="24"/>
          <w:lang w:val="en-US"/>
        </w:rPr>
        <w:t>Data diolah</w:t>
      </w:r>
    </w:p>
    <w:p w:rsidR="00B62F50" w:rsidRDefault="00B62F50" w:rsidP="00B62F50">
      <w:pPr>
        <w:shd w:val="clear" w:color="auto" w:fill="FFFFFF"/>
        <w:autoSpaceDE w:val="0"/>
        <w:autoSpaceDN w:val="0"/>
        <w:adjustRightInd w:val="0"/>
        <w:spacing w:after="0" w:line="240" w:lineRule="auto"/>
        <w:ind w:firstLine="562"/>
        <w:jc w:val="both"/>
        <w:rPr>
          <w:rFonts w:ascii="Times New Roman" w:hAnsi="Times New Roman" w:cs="Times New Roman"/>
          <w:sz w:val="24"/>
          <w:szCs w:val="24"/>
          <w:lang w:val="en-US"/>
        </w:rPr>
      </w:pPr>
    </w:p>
    <w:p w:rsidR="00057716" w:rsidRDefault="00057716" w:rsidP="00B62F50">
      <w:pPr>
        <w:shd w:val="clear" w:color="auto" w:fill="FFFFFF"/>
        <w:autoSpaceDE w:val="0"/>
        <w:autoSpaceDN w:val="0"/>
        <w:adjustRightInd w:val="0"/>
        <w:spacing w:after="0" w:line="240" w:lineRule="auto"/>
        <w:ind w:firstLine="562"/>
        <w:jc w:val="both"/>
        <w:rPr>
          <w:rFonts w:ascii="Times New Roman" w:hAnsi="Times New Roman" w:cs="Times New Roman"/>
          <w:sz w:val="24"/>
          <w:szCs w:val="24"/>
          <w:lang w:val="en-US"/>
        </w:rPr>
      </w:pPr>
      <w:r w:rsidRPr="00057716">
        <w:rPr>
          <w:rFonts w:ascii="Times New Roman" w:hAnsi="Times New Roman" w:cs="Times New Roman"/>
          <w:sz w:val="24"/>
          <w:szCs w:val="24"/>
        </w:rPr>
        <w:t xml:space="preserve">Berdasarkan </w:t>
      </w:r>
      <w:r w:rsidR="00A05657" w:rsidRPr="00057716">
        <w:rPr>
          <w:rFonts w:ascii="Times New Roman" w:hAnsi="Times New Roman" w:cs="Times New Roman"/>
          <w:sz w:val="24"/>
          <w:szCs w:val="24"/>
        </w:rPr>
        <w:t xml:space="preserve">Tabel </w:t>
      </w:r>
      <w:r w:rsidR="00431AC2">
        <w:rPr>
          <w:rFonts w:ascii="Times New Roman" w:hAnsi="Times New Roman" w:cs="Times New Roman"/>
          <w:sz w:val="24"/>
          <w:szCs w:val="24"/>
          <w:lang w:val="en-US"/>
        </w:rPr>
        <w:t>6</w:t>
      </w:r>
      <w:r w:rsidRPr="00057716">
        <w:rPr>
          <w:rFonts w:ascii="Times New Roman" w:hAnsi="Times New Roman" w:cs="Times New Roman"/>
          <w:sz w:val="24"/>
          <w:szCs w:val="24"/>
        </w:rPr>
        <w:t>, maka dapat disusun persamaan sebagai berikut:</w:t>
      </w:r>
    </w:p>
    <w:p w:rsidR="00B62F50" w:rsidRPr="00B62F50" w:rsidRDefault="00B62F50" w:rsidP="00B62F50">
      <w:pPr>
        <w:shd w:val="clear" w:color="auto" w:fill="FFFFFF"/>
        <w:autoSpaceDE w:val="0"/>
        <w:autoSpaceDN w:val="0"/>
        <w:adjustRightInd w:val="0"/>
        <w:spacing w:after="0" w:line="240" w:lineRule="auto"/>
        <w:ind w:firstLine="562"/>
        <w:jc w:val="both"/>
        <w:rPr>
          <w:rFonts w:ascii="Times New Roman" w:hAnsi="Times New Roman" w:cs="Times New Roman"/>
          <w:sz w:val="24"/>
          <w:szCs w:val="24"/>
          <w:lang w:val="en-US"/>
        </w:rPr>
      </w:pPr>
    </w:p>
    <w:p w:rsidR="00057716" w:rsidRPr="00057716" w:rsidRDefault="00142A0D" w:rsidP="00B62F5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m:oMath>
        <m:acc>
          <m:accPr>
            <m:ctrlPr>
              <w:rPr>
                <w:rFonts w:ascii="Cambria Math" w:hAnsi="Times New Roman" w:cs="Times New Roman"/>
                <w:i/>
                <w:sz w:val="24"/>
                <w:szCs w:val="24"/>
              </w:rPr>
            </m:ctrlPr>
          </m:accPr>
          <m:e>
            <m:r>
              <w:rPr>
                <w:rFonts w:ascii="Cambria Math" w:hAnsi="Cambria Math" w:cs="Times New Roman"/>
                <w:sz w:val="24"/>
                <w:szCs w:val="24"/>
              </w:rPr>
              <m:t>Y</m:t>
            </m:r>
          </m:e>
        </m:acc>
      </m:oMath>
      <w:r w:rsidR="00057716" w:rsidRPr="00057716">
        <w:rPr>
          <w:rFonts w:ascii="Times New Roman" w:hAnsi="Times New Roman" w:cs="Times New Roman"/>
          <w:sz w:val="24"/>
          <w:szCs w:val="24"/>
        </w:rPr>
        <w:t>= 0,679 (X</w:t>
      </w:r>
      <w:r w:rsidR="00057716" w:rsidRPr="00057716">
        <w:rPr>
          <w:rFonts w:ascii="Times New Roman" w:hAnsi="Times New Roman" w:cs="Times New Roman"/>
          <w:sz w:val="24"/>
          <w:szCs w:val="24"/>
          <w:vertAlign w:val="subscript"/>
        </w:rPr>
        <w:t>3</w:t>
      </w:r>
      <w:r w:rsidR="00057716" w:rsidRPr="00057716">
        <w:rPr>
          <w:rFonts w:ascii="Times New Roman" w:hAnsi="Times New Roman" w:cs="Times New Roman"/>
          <w:sz w:val="24"/>
          <w:szCs w:val="24"/>
        </w:rPr>
        <w:t>) ................................................................</w:t>
      </w:r>
      <w:r w:rsidR="00B62F50">
        <w:rPr>
          <w:rFonts w:ascii="Times New Roman" w:hAnsi="Times New Roman" w:cs="Times New Roman"/>
          <w:sz w:val="24"/>
          <w:szCs w:val="24"/>
        </w:rPr>
        <w:t xml:space="preserve">..................... </w:t>
      </w:r>
      <w:r w:rsidR="00B62F50">
        <w:rPr>
          <w:rFonts w:ascii="Times New Roman" w:hAnsi="Times New Roman" w:cs="Times New Roman"/>
          <w:sz w:val="24"/>
          <w:szCs w:val="24"/>
        </w:rPr>
        <w:tab/>
        <w:t xml:space="preserve">    (</w:t>
      </w:r>
      <w:r w:rsidR="00057716" w:rsidRPr="00057716">
        <w:rPr>
          <w:rFonts w:ascii="Times New Roman" w:hAnsi="Times New Roman" w:cs="Times New Roman"/>
          <w:sz w:val="24"/>
          <w:szCs w:val="24"/>
        </w:rPr>
        <w:t>4)</w:t>
      </w:r>
    </w:p>
    <w:p w:rsidR="00B62F50" w:rsidRDefault="00B62F50" w:rsidP="00B62F50">
      <w:pPr>
        <w:shd w:val="clear" w:color="auto" w:fill="FFFFFF"/>
        <w:autoSpaceDE w:val="0"/>
        <w:autoSpaceDN w:val="0"/>
        <w:adjustRightInd w:val="0"/>
        <w:spacing w:after="0" w:line="240" w:lineRule="auto"/>
        <w:ind w:firstLine="562"/>
        <w:jc w:val="both"/>
        <w:rPr>
          <w:rFonts w:ascii="Times New Roman" w:hAnsi="Times New Roman" w:cs="Times New Roman"/>
          <w:sz w:val="24"/>
          <w:szCs w:val="24"/>
          <w:lang w:val="en-US"/>
        </w:rPr>
      </w:pPr>
    </w:p>
    <w:p w:rsidR="00057716" w:rsidRPr="00057716" w:rsidRDefault="00057716" w:rsidP="00B62F50">
      <w:pPr>
        <w:shd w:val="clear" w:color="auto" w:fill="FFFFFF"/>
        <w:autoSpaceDE w:val="0"/>
        <w:autoSpaceDN w:val="0"/>
        <w:adjustRightInd w:val="0"/>
        <w:spacing w:after="0" w:line="240" w:lineRule="auto"/>
        <w:ind w:firstLine="562"/>
        <w:jc w:val="both"/>
        <w:rPr>
          <w:rFonts w:ascii="Times New Roman" w:hAnsi="Times New Roman" w:cs="Times New Roman"/>
          <w:sz w:val="24"/>
          <w:szCs w:val="24"/>
        </w:rPr>
      </w:pPr>
      <w:r w:rsidRPr="00057716">
        <w:rPr>
          <w:rFonts w:ascii="Times New Roman" w:hAnsi="Times New Roman" w:cs="Times New Roman"/>
          <w:sz w:val="24"/>
          <w:szCs w:val="24"/>
        </w:rPr>
        <w:t>Keterangan :</w:t>
      </w:r>
    </w:p>
    <w:p w:rsidR="00057716" w:rsidRPr="00057716" w:rsidRDefault="00057716" w:rsidP="00B62F5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xml:space="preserve"> = Penerimaan PKB dan BBNKB</w:t>
      </w:r>
    </w:p>
    <w:p w:rsidR="00057716" w:rsidRPr="00057716" w:rsidRDefault="00057716" w:rsidP="00B62F5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57716">
        <w:rPr>
          <w:rFonts w:ascii="Times New Roman" w:hAnsi="Times New Roman" w:cs="Times New Roman"/>
          <w:sz w:val="24"/>
          <w:szCs w:val="24"/>
        </w:rPr>
        <w:t>Y =  Kemandirian Keuangan Daerah</w:t>
      </w:r>
    </w:p>
    <w:p w:rsidR="00057716" w:rsidRPr="00057716" w:rsidRDefault="002327CB" w:rsidP="0044223A">
      <w:pPr>
        <w:shd w:val="clear" w:color="auto" w:fill="FFFFFF"/>
        <w:autoSpaceDE w:val="0"/>
        <w:autoSpaceDN w:val="0"/>
        <w:adjustRightInd w:val="0"/>
        <w:spacing w:before="240" w:after="0" w:line="480" w:lineRule="auto"/>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Adapun </w:t>
      </w:r>
      <w:r w:rsidR="00057716" w:rsidRPr="00057716">
        <w:rPr>
          <w:rFonts w:ascii="Times New Roman" w:hAnsi="Times New Roman" w:cs="Times New Roman"/>
          <w:sz w:val="24"/>
          <w:szCs w:val="24"/>
        </w:rPr>
        <w:t xml:space="preserve">ringkasan koefisien jalur </w:t>
      </w:r>
      <w:r w:rsidR="00D32A7F" w:rsidRPr="00057716">
        <w:rPr>
          <w:rFonts w:ascii="Times New Roman" w:hAnsi="Times New Roman" w:cs="Times New Roman"/>
          <w:sz w:val="24"/>
          <w:szCs w:val="24"/>
        </w:rPr>
        <w:t xml:space="preserve">setelah dilakukan </w:t>
      </w:r>
      <w:r w:rsidR="00D32A7F" w:rsidRPr="00057716">
        <w:rPr>
          <w:rFonts w:ascii="Times New Roman" w:hAnsi="Times New Roman" w:cs="Times New Roman"/>
          <w:iCs/>
          <w:sz w:val="24"/>
          <w:szCs w:val="24"/>
        </w:rPr>
        <w:t>modifikasi</w:t>
      </w:r>
      <w:r w:rsidR="00D32A7F" w:rsidRPr="00057716">
        <w:rPr>
          <w:rFonts w:ascii="Times New Roman" w:hAnsi="Times New Roman" w:cs="Times New Roman"/>
          <w:sz w:val="24"/>
          <w:szCs w:val="24"/>
        </w:rPr>
        <w:t xml:space="preserve"> </w:t>
      </w:r>
      <w:r w:rsidR="00303130">
        <w:rPr>
          <w:rFonts w:ascii="Times New Roman" w:hAnsi="Times New Roman" w:cs="Times New Roman"/>
          <w:sz w:val="24"/>
          <w:szCs w:val="24"/>
          <w:lang w:val="en-US"/>
        </w:rPr>
        <w:t>b</w:t>
      </w:r>
      <w:r w:rsidR="00303130">
        <w:rPr>
          <w:rFonts w:ascii="Times New Roman" w:hAnsi="Times New Roman" w:cs="Times New Roman"/>
          <w:sz w:val="24"/>
          <w:szCs w:val="24"/>
        </w:rPr>
        <w:t xml:space="preserve">erdasarkan Tabel </w:t>
      </w:r>
      <w:r w:rsidR="00303130">
        <w:rPr>
          <w:rFonts w:ascii="Times New Roman" w:hAnsi="Times New Roman" w:cs="Times New Roman"/>
          <w:sz w:val="24"/>
          <w:szCs w:val="24"/>
          <w:lang w:val="en-US"/>
        </w:rPr>
        <w:t>3</w:t>
      </w:r>
      <w:r w:rsidR="00303130" w:rsidRPr="00057716">
        <w:rPr>
          <w:rFonts w:ascii="Times New Roman" w:hAnsi="Times New Roman" w:cs="Times New Roman"/>
          <w:sz w:val="24"/>
          <w:szCs w:val="24"/>
        </w:rPr>
        <w:t xml:space="preserve">, Tabel </w:t>
      </w:r>
      <w:r w:rsidR="00303130">
        <w:rPr>
          <w:rFonts w:ascii="Times New Roman" w:hAnsi="Times New Roman" w:cs="Times New Roman"/>
          <w:sz w:val="24"/>
          <w:szCs w:val="24"/>
          <w:lang w:val="en-US"/>
        </w:rPr>
        <w:t>4</w:t>
      </w:r>
      <w:r w:rsidR="00303130" w:rsidRPr="00057716">
        <w:rPr>
          <w:rFonts w:ascii="Times New Roman" w:hAnsi="Times New Roman" w:cs="Times New Roman"/>
          <w:sz w:val="24"/>
          <w:szCs w:val="24"/>
        </w:rPr>
        <w:t xml:space="preserve">, dan Tabel </w:t>
      </w:r>
      <w:r w:rsidR="00303130">
        <w:rPr>
          <w:rFonts w:ascii="Times New Roman" w:hAnsi="Times New Roman" w:cs="Times New Roman"/>
          <w:sz w:val="24"/>
          <w:szCs w:val="24"/>
          <w:lang w:val="en-US"/>
        </w:rPr>
        <w:t>6</w:t>
      </w:r>
      <w:r w:rsidR="00303130" w:rsidRPr="00057716">
        <w:rPr>
          <w:rFonts w:ascii="Times New Roman" w:hAnsi="Times New Roman" w:cs="Times New Roman"/>
          <w:sz w:val="24"/>
          <w:szCs w:val="24"/>
        </w:rPr>
        <w:t xml:space="preserve"> </w:t>
      </w:r>
      <w:r w:rsidR="00303130">
        <w:rPr>
          <w:rFonts w:ascii="Times New Roman" w:hAnsi="Times New Roman" w:cs="Times New Roman"/>
          <w:sz w:val="24"/>
          <w:szCs w:val="24"/>
          <w:lang w:val="en-US"/>
        </w:rPr>
        <w:t>dapat dilihat</w:t>
      </w:r>
      <w:r w:rsidR="00057716" w:rsidRPr="00057716">
        <w:rPr>
          <w:rFonts w:ascii="Times New Roman" w:hAnsi="Times New Roman" w:cs="Times New Roman"/>
          <w:sz w:val="24"/>
          <w:szCs w:val="24"/>
        </w:rPr>
        <w:t xml:space="preserve"> pada Tabel </w:t>
      </w:r>
      <w:r w:rsidR="00431AC2">
        <w:rPr>
          <w:rFonts w:ascii="Times New Roman" w:hAnsi="Times New Roman" w:cs="Times New Roman"/>
          <w:sz w:val="24"/>
          <w:szCs w:val="24"/>
          <w:lang w:val="en-US"/>
        </w:rPr>
        <w:t>7</w:t>
      </w:r>
      <w:r w:rsidR="00057716" w:rsidRPr="00057716">
        <w:rPr>
          <w:rFonts w:ascii="Times New Roman" w:hAnsi="Times New Roman" w:cs="Times New Roman"/>
          <w:sz w:val="24"/>
          <w:szCs w:val="24"/>
        </w:rPr>
        <w:t>.</w:t>
      </w:r>
    </w:p>
    <w:p w:rsidR="00057716" w:rsidRPr="002D3B5F" w:rsidRDefault="00057716" w:rsidP="00B62F50">
      <w:pPr>
        <w:shd w:val="clear" w:color="auto" w:fill="FFFFFF"/>
        <w:autoSpaceDE w:val="0"/>
        <w:autoSpaceDN w:val="0"/>
        <w:adjustRightInd w:val="0"/>
        <w:spacing w:after="0" w:line="240" w:lineRule="auto"/>
        <w:jc w:val="center"/>
        <w:rPr>
          <w:rFonts w:ascii="Times New Roman" w:hAnsi="Times New Roman" w:cs="Times New Roman"/>
          <w:b/>
          <w:bCs/>
          <w:sz w:val="24"/>
          <w:szCs w:val="24"/>
          <w:lang w:val="en-US"/>
        </w:rPr>
      </w:pPr>
      <w:r w:rsidRPr="00057716">
        <w:rPr>
          <w:rFonts w:ascii="Times New Roman" w:hAnsi="Times New Roman" w:cs="Times New Roman"/>
          <w:b/>
          <w:bCs/>
          <w:sz w:val="24"/>
          <w:szCs w:val="24"/>
        </w:rPr>
        <w:t xml:space="preserve">Tabel </w:t>
      </w:r>
      <w:r w:rsidR="00431AC2">
        <w:rPr>
          <w:rFonts w:ascii="Times New Roman" w:hAnsi="Times New Roman" w:cs="Times New Roman"/>
          <w:b/>
          <w:bCs/>
          <w:sz w:val="24"/>
          <w:szCs w:val="24"/>
          <w:lang w:val="en-US"/>
        </w:rPr>
        <w:t>7</w:t>
      </w:r>
    </w:p>
    <w:p w:rsidR="00057716" w:rsidRPr="00057716" w:rsidRDefault="00057716" w:rsidP="0044223A">
      <w:pPr>
        <w:shd w:val="clear" w:color="auto" w:fill="FFFFFF"/>
        <w:autoSpaceDE w:val="0"/>
        <w:autoSpaceDN w:val="0"/>
        <w:adjustRightInd w:val="0"/>
        <w:spacing w:after="80" w:line="240" w:lineRule="auto"/>
        <w:jc w:val="center"/>
        <w:rPr>
          <w:rFonts w:ascii="Times New Roman" w:hAnsi="Times New Roman" w:cs="Times New Roman"/>
          <w:b/>
          <w:bCs/>
          <w:sz w:val="24"/>
          <w:szCs w:val="24"/>
        </w:rPr>
      </w:pPr>
      <w:r w:rsidRPr="00057716">
        <w:rPr>
          <w:rFonts w:ascii="Times New Roman" w:hAnsi="Times New Roman" w:cs="Times New Roman"/>
          <w:b/>
          <w:bCs/>
          <w:sz w:val="24"/>
          <w:szCs w:val="24"/>
        </w:rPr>
        <w:t>Modifikasi Ringkasan Koefisien Jalur</w:t>
      </w:r>
    </w:p>
    <w:tbl>
      <w:tblPr>
        <w:tblW w:w="0" w:type="auto"/>
        <w:jc w:val="center"/>
        <w:tblBorders>
          <w:top w:val="single" w:sz="2" w:space="0" w:color="000000"/>
          <w:bottom w:val="single" w:sz="2" w:space="0" w:color="000000"/>
          <w:insideH w:val="single" w:sz="2" w:space="0" w:color="000000"/>
        </w:tblBorders>
        <w:tblLayout w:type="fixed"/>
        <w:tblLook w:val="00A0"/>
      </w:tblPr>
      <w:tblGrid>
        <w:gridCol w:w="1030"/>
        <w:gridCol w:w="1043"/>
        <w:gridCol w:w="1857"/>
        <w:gridCol w:w="1043"/>
        <w:gridCol w:w="928"/>
        <w:gridCol w:w="687"/>
        <w:gridCol w:w="1566"/>
      </w:tblGrid>
      <w:tr w:rsidR="00057716" w:rsidRPr="00057716" w:rsidTr="004D5B92">
        <w:trPr>
          <w:jc w:val="center"/>
        </w:trPr>
        <w:tc>
          <w:tcPr>
            <w:tcW w:w="1030" w:type="dxa"/>
            <w:tcBorders>
              <w:bottom w:val="single" w:sz="2" w:space="0" w:color="000000"/>
            </w:tcBorders>
            <w:vAlign w:val="center"/>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b/>
                <w:bCs/>
                <w:sz w:val="24"/>
                <w:szCs w:val="24"/>
              </w:rPr>
            </w:pPr>
            <w:r w:rsidRPr="00057716">
              <w:rPr>
                <w:rFonts w:ascii="Times New Roman" w:hAnsi="Times New Roman" w:cs="Times New Roman"/>
                <w:b/>
                <w:bCs/>
                <w:sz w:val="24"/>
                <w:szCs w:val="24"/>
              </w:rPr>
              <w:t>Regresi</w:t>
            </w:r>
          </w:p>
        </w:tc>
        <w:tc>
          <w:tcPr>
            <w:tcW w:w="1043" w:type="dxa"/>
            <w:tcBorders>
              <w:bottom w:val="single" w:sz="2" w:space="0" w:color="000000"/>
            </w:tcBorders>
            <w:vAlign w:val="center"/>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b/>
                <w:bCs/>
                <w:sz w:val="24"/>
                <w:szCs w:val="24"/>
              </w:rPr>
            </w:pPr>
            <w:r w:rsidRPr="00057716">
              <w:rPr>
                <w:rFonts w:ascii="Times New Roman" w:hAnsi="Times New Roman" w:cs="Times New Roman"/>
                <w:b/>
                <w:bCs/>
                <w:sz w:val="24"/>
                <w:szCs w:val="24"/>
              </w:rPr>
              <w:t>Koef. Reg. Standar</w:t>
            </w:r>
          </w:p>
        </w:tc>
        <w:tc>
          <w:tcPr>
            <w:tcW w:w="1857" w:type="dxa"/>
            <w:tcBorders>
              <w:bottom w:val="single" w:sz="2" w:space="0" w:color="000000"/>
            </w:tcBorders>
            <w:vAlign w:val="center"/>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b/>
                <w:bCs/>
                <w:sz w:val="24"/>
                <w:szCs w:val="24"/>
              </w:rPr>
            </w:pPr>
            <w:r w:rsidRPr="00057716">
              <w:rPr>
                <w:rFonts w:ascii="Times New Roman" w:hAnsi="Times New Roman" w:cs="Times New Roman"/>
                <w:b/>
                <w:bCs/>
                <w:sz w:val="24"/>
                <w:szCs w:val="24"/>
              </w:rPr>
              <w:t>Koef. Unstandardized</w:t>
            </w:r>
          </w:p>
        </w:tc>
        <w:tc>
          <w:tcPr>
            <w:tcW w:w="1043" w:type="dxa"/>
            <w:tcBorders>
              <w:bottom w:val="single" w:sz="2" w:space="0" w:color="000000"/>
            </w:tcBorders>
            <w:vAlign w:val="center"/>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b/>
                <w:bCs/>
                <w:sz w:val="24"/>
                <w:szCs w:val="24"/>
              </w:rPr>
            </w:pPr>
            <w:r w:rsidRPr="00057716">
              <w:rPr>
                <w:rFonts w:ascii="Times New Roman" w:hAnsi="Times New Roman" w:cs="Times New Roman"/>
                <w:b/>
                <w:bCs/>
                <w:sz w:val="24"/>
                <w:szCs w:val="24"/>
              </w:rPr>
              <w:t>Standar Error</w:t>
            </w:r>
          </w:p>
        </w:tc>
        <w:tc>
          <w:tcPr>
            <w:tcW w:w="928" w:type="dxa"/>
            <w:tcBorders>
              <w:bottom w:val="single" w:sz="2" w:space="0" w:color="000000"/>
            </w:tcBorders>
            <w:vAlign w:val="center"/>
          </w:tcPr>
          <w:p w:rsidR="00057716" w:rsidRPr="00057716" w:rsidRDefault="00057716" w:rsidP="0044223A">
            <w:pPr>
              <w:autoSpaceDE w:val="0"/>
              <w:autoSpaceDN w:val="0"/>
              <w:adjustRightInd w:val="0"/>
              <w:spacing w:before="20" w:after="20" w:line="240" w:lineRule="auto"/>
              <w:ind w:left="-113" w:right="-75"/>
              <w:jc w:val="center"/>
              <w:rPr>
                <w:rFonts w:ascii="Times New Roman" w:hAnsi="Times New Roman" w:cs="Times New Roman"/>
                <w:b/>
                <w:bCs/>
                <w:sz w:val="24"/>
                <w:szCs w:val="24"/>
              </w:rPr>
            </w:pPr>
            <w:r w:rsidRPr="00057716">
              <w:rPr>
                <w:rFonts w:ascii="Times New Roman" w:hAnsi="Times New Roman" w:cs="Times New Roman"/>
                <w:b/>
                <w:bCs/>
                <w:sz w:val="24"/>
                <w:szCs w:val="24"/>
              </w:rPr>
              <w:t>t hitung</w:t>
            </w:r>
          </w:p>
        </w:tc>
        <w:tc>
          <w:tcPr>
            <w:tcW w:w="687" w:type="dxa"/>
            <w:tcBorders>
              <w:bottom w:val="single" w:sz="2" w:space="0" w:color="000000"/>
            </w:tcBorders>
            <w:vAlign w:val="center"/>
          </w:tcPr>
          <w:p w:rsidR="00057716" w:rsidRPr="00057716" w:rsidRDefault="00057716" w:rsidP="0044223A">
            <w:pPr>
              <w:autoSpaceDE w:val="0"/>
              <w:autoSpaceDN w:val="0"/>
              <w:adjustRightInd w:val="0"/>
              <w:spacing w:before="20" w:after="20" w:line="240" w:lineRule="auto"/>
              <w:ind w:left="-141" w:right="-108"/>
              <w:jc w:val="center"/>
              <w:rPr>
                <w:rFonts w:ascii="Times New Roman" w:hAnsi="Times New Roman" w:cs="Times New Roman"/>
                <w:b/>
                <w:bCs/>
                <w:sz w:val="24"/>
                <w:szCs w:val="24"/>
              </w:rPr>
            </w:pPr>
            <w:r w:rsidRPr="00057716">
              <w:rPr>
                <w:rFonts w:ascii="Times New Roman" w:hAnsi="Times New Roman" w:cs="Times New Roman"/>
                <w:b/>
                <w:bCs/>
                <w:sz w:val="24"/>
                <w:szCs w:val="24"/>
              </w:rPr>
              <w:t>p. value</w:t>
            </w:r>
          </w:p>
        </w:tc>
        <w:tc>
          <w:tcPr>
            <w:tcW w:w="1566" w:type="dxa"/>
            <w:tcBorders>
              <w:bottom w:val="single" w:sz="2" w:space="0" w:color="000000"/>
            </w:tcBorders>
            <w:vAlign w:val="center"/>
          </w:tcPr>
          <w:p w:rsidR="00057716" w:rsidRPr="00057716" w:rsidRDefault="00057716" w:rsidP="0044223A">
            <w:pPr>
              <w:autoSpaceDE w:val="0"/>
              <w:autoSpaceDN w:val="0"/>
              <w:adjustRightInd w:val="0"/>
              <w:spacing w:before="20" w:after="20" w:line="240" w:lineRule="auto"/>
              <w:ind w:left="-108" w:right="-72"/>
              <w:jc w:val="center"/>
              <w:rPr>
                <w:rFonts w:ascii="Times New Roman" w:hAnsi="Times New Roman" w:cs="Times New Roman"/>
                <w:b/>
                <w:bCs/>
                <w:sz w:val="24"/>
                <w:szCs w:val="24"/>
              </w:rPr>
            </w:pPr>
            <w:r w:rsidRPr="00057716">
              <w:rPr>
                <w:rFonts w:ascii="Times New Roman" w:hAnsi="Times New Roman" w:cs="Times New Roman"/>
                <w:b/>
                <w:bCs/>
                <w:sz w:val="24"/>
                <w:szCs w:val="24"/>
              </w:rPr>
              <w:t>Keterangan</w:t>
            </w:r>
          </w:p>
        </w:tc>
      </w:tr>
      <w:tr w:rsidR="00057716" w:rsidRPr="00057716" w:rsidTr="004D5B92">
        <w:trPr>
          <w:jc w:val="center"/>
        </w:trPr>
        <w:tc>
          <w:tcPr>
            <w:tcW w:w="1030" w:type="dxa"/>
            <w:tcBorders>
              <w:bottom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1</w:t>
            </w:r>
            <w:r w:rsidRPr="00057716">
              <w:rPr>
                <w:rFonts w:ascii="Times New Roman" w:hAnsi="Times New Roman" w:cs="Times New Roman"/>
                <w:sz w:val="24"/>
                <w:szCs w:val="24"/>
              </w:rPr>
              <w:t xml:space="preserve"> → X</w:t>
            </w:r>
            <w:r w:rsidRPr="00057716">
              <w:rPr>
                <w:rFonts w:ascii="Times New Roman" w:hAnsi="Times New Roman" w:cs="Times New Roman"/>
                <w:sz w:val="24"/>
                <w:szCs w:val="24"/>
                <w:vertAlign w:val="subscript"/>
              </w:rPr>
              <w:t>3</w:t>
            </w:r>
          </w:p>
        </w:tc>
        <w:tc>
          <w:tcPr>
            <w:tcW w:w="1043" w:type="dxa"/>
            <w:tcBorders>
              <w:bottom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0,755</w:t>
            </w:r>
          </w:p>
        </w:tc>
        <w:tc>
          <w:tcPr>
            <w:tcW w:w="1857" w:type="dxa"/>
            <w:tcBorders>
              <w:bottom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80,279</w:t>
            </w:r>
          </w:p>
        </w:tc>
        <w:tc>
          <w:tcPr>
            <w:tcW w:w="1043" w:type="dxa"/>
            <w:tcBorders>
              <w:bottom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11,041</w:t>
            </w:r>
          </w:p>
        </w:tc>
        <w:tc>
          <w:tcPr>
            <w:tcW w:w="928" w:type="dxa"/>
            <w:tcBorders>
              <w:bottom w:val="nil"/>
            </w:tcBorders>
          </w:tcPr>
          <w:p w:rsidR="00057716" w:rsidRPr="00057716" w:rsidRDefault="00057716" w:rsidP="0044223A">
            <w:pPr>
              <w:autoSpaceDE w:val="0"/>
              <w:autoSpaceDN w:val="0"/>
              <w:adjustRightInd w:val="0"/>
              <w:spacing w:before="20" w:after="20" w:line="240" w:lineRule="auto"/>
              <w:ind w:left="-113" w:right="-75"/>
              <w:jc w:val="center"/>
              <w:rPr>
                <w:rFonts w:ascii="Times New Roman" w:hAnsi="Times New Roman" w:cs="Times New Roman"/>
                <w:sz w:val="24"/>
                <w:szCs w:val="24"/>
              </w:rPr>
            </w:pPr>
            <w:r w:rsidRPr="00057716">
              <w:rPr>
                <w:rFonts w:ascii="Times New Roman" w:hAnsi="Times New Roman" w:cs="Times New Roman"/>
                <w:sz w:val="24"/>
                <w:szCs w:val="24"/>
              </w:rPr>
              <w:t>7,271</w:t>
            </w:r>
          </w:p>
        </w:tc>
        <w:tc>
          <w:tcPr>
            <w:tcW w:w="687" w:type="dxa"/>
            <w:tcBorders>
              <w:bottom w:val="nil"/>
            </w:tcBorders>
          </w:tcPr>
          <w:p w:rsidR="00057716" w:rsidRPr="00057716" w:rsidRDefault="00057716" w:rsidP="0044223A">
            <w:pPr>
              <w:autoSpaceDE w:val="0"/>
              <w:autoSpaceDN w:val="0"/>
              <w:adjustRightInd w:val="0"/>
              <w:spacing w:before="20" w:after="20" w:line="240" w:lineRule="auto"/>
              <w:ind w:left="-141" w:right="-108"/>
              <w:jc w:val="center"/>
              <w:rPr>
                <w:rFonts w:ascii="Times New Roman" w:hAnsi="Times New Roman" w:cs="Times New Roman"/>
                <w:sz w:val="24"/>
                <w:szCs w:val="24"/>
              </w:rPr>
            </w:pPr>
            <w:r w:rsidRPr="00057716">
              <w:rPr>
                <w:rFonts w:ascii="Times New Roman" w:hAnsi="Times New Roman" w:cs="Times New Roman"/>
                <w:sz w:val="24"/>
                <w:szCs w:val="24"/>
              </w:rPr>
              <w:t>0,000</w:t>
            </w:r>
          </w:p>
        </w:tc>
        <w:tc>
          <w:tcPr>
            <w:tcW w:w="1566" w:type="dxa"/>
            <w:tcBorders>
              <w:bottom w:val="nil"/>
            </w:tcBorders>
          </w:tcPr>
          <w:p w:rsidR="00057716" w:rsidRPr="00057716" w:rsidRDefault="00057716" w:rsidP="0044223A">
            <w:pPr>
              <w:autoSpaceDE w:val="0"/>
              <w:autoSpaceDN w:val="0"/>
              <w:adjustRightInd w:val="0"/>
              <w:spacing w:before="20" w:after="20" w:line="240" w:lineRule="auto"/>
              <w:ind w:left="-108" w:right="-72"/>
              <w:jc w:val="center"/>
              <w:rPr>
                <w:rFonts w:ascii="Times New Roman" w:hAnsi="Times New Roman" w:cs="Times New Roman"/>
                <w:sz w:val="24"/>
                <w:szCs w:val="24"/>
              </w:rPr>
            </w:pPr>
            <w:r w:rsidRPr="00057716">
              <w:rPr>
                <w:rFonts w:ascii="Times New Roman" w:hAnsi="Times New Roman" w:cs="Times New Roman"/>
                <w:sz w:val="24"/>
                <w:szCs w:val="24"/>
              </w:rPr>
              <w:t>Signifikan</w:t>
            </w:r>
          </w:p>
        </w:tc>
      </w:tr>
      <w:tr w:rsidR="00057716" w:rsidRPr="00057716" w:rsidTr="004D5B92">
        <w:trPr>
          <w:jc w:val="center"/>
        </w:trPr>
        <w:tc>
          <w:tcPr>
            <w:tcW w:w="1030" w:type="dxa"/>
            <w:tcBorders>
              <w:top w:val="nil"/>
              <w:bottom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2</w:t>
            </w:r>
            <w:r w:rsidRPr="00057716">
              <w:rPr>
                <w:rFonts w:ascii="Times New Roman" w:hAnsi="Times New Roman" w:cs="Times New Roman"/>
                <w:sz w:val="24"/>
                <w:szCs w:val="24"/>
              </w:rPr>
              <w:t xml:space="preserve"> → X</w:t>
            </w:r>
            <w:r w:rsidRPr="00057716">
              <w:rPr>
                <w:rFonts w:ascii="Times New Roman" w:hAnsi="Times New Roman" w:cs="Times New Roman"/>
                <w:sz w:val="24"/>
                <w:szCs w:val="24"/>
                <w:vertAlign w:val="subscript"/>
              </w:rPr>
              <w:t>3</w:t>
            </w:r>
          </w:p>
        </w:tc>
        <w:tc>
          <w:tcPr>
            <w:tcW w:w="1043" w:type="dxa"/>
            <w:tcBorders>
              <w:top w:val="nil"/>
              <w:bottom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0,266</w:t>
            </w:r>
          </w:p>
        </w:tc>
        <w:tc>
          <w:tcPr>
            <w:tcW w:w="1857" w:type="dxa"/>
            <w:tcBorders>
              <w:top w:val="nil"/>
              <w:bottom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9,978</w:t>
            </w:r>
          </w:p>
        </w:tc>
        <w:tc>
          <w:tcPr>
            <w:tcW w:w="1043" w:type="dxa"/>
            <w:tcBorders>
              <w:top w:val="nil"/>
              <w:bottom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3,901</w:t>
            </w:r>
          </w:p>
        </w:tc>
        <w:tc>
          <w:tcPr>
            <w:tcW w:w="928" w:type="dxa"/>
            <w:tcBorders>
              <w:top w:val="nil"/>
              <w:bottom w:val="nil"/>
            </w:tcBorders>
          </w:tcPr>
          <w:p w:rsidR="00057716" w:rsidRPr="00057716" w:rsidRDefault="00057716" w:rsidP="0044223A">
            <w:pPr>
              <w:autoSpaceDE w:val="0"/>
              <w:autoSpaceDN w:val="0"/>
              <w:adjustRightInd w:val="0"/>
              <w:spacing w:before="20" w:after="20" w:line="240" w:lineRule="auto"/>
              <w:ind w:left="-113" w:right="-75"/>
              <w:jc w:val="center"/>
              <w:rPr>
                <w:rFonts w:ascii="Times New Roman" w:hAnsi="Times New Roman" w:cs="Times New Roman"/>
                <w:sz w:val="24"/>
                <w:szCs w:val="24"/>
              </w:rPr>
            </w:pPr>
            <w:r w:rsidRPr="00057716">
              <w:rPr>
                <w:rFonts w:ascii="Times New Roman" w:hAnsi="Times New Roman" w:cs="Times New Roman"/>
                <w:sz w:val="24"/>
                <w:szCs w:val="24"/>
              </w:rPr>
              <w:t>2,558</w:t>
            </w:r>
          </w:p>
        </w:tc>
        <w:tc>
          <w:tcPr>
            <w:tcW w:w="687" w:type="dxa"/>
            <w:tcBorders>
              <w:top w:val="nil"/>
              <w:bottom w:val="nil"/>
            </w:tcBorders>
          </w:tcPr>
          <w:p w:rsidR="00057716" w:rsidRPr="00057716" w:rsidRDefault="00057716" w:rsidP="0044223A">
            <w:pPr>
              <w:autoSpaceDE w:val="0"/>
              <w:autoSpaceDN w:val="0"/>
              <w:adjustRightInd w:val="0"/>
              <w:spacing w:before="20" w:after="20" w:line="240" w:lineRule="auto"/>
              <w:ind w:left="-141" w:right="-108"/>
              <w:jc w:val="center"/>
              <w:rPr>
                <w:rFonts w:ascii="Times New Roman" w:hAnsi="Times New Roman" w:cs="Times New Roman"/>
                <w:sz w:val="24"/>
                <w:szCs w:val="24"/>
              </w:rPr>
            </w:pPr>
            <w:r w:rsidRPr="00057716">
              <w:rPr>
                <w:rFonts w:ascii="Times New Roman" w:hAnsi="Times New Roman" w:cs="Times New Roman"/>
                <w:sz w:val="24"/>
                <w:szCs w:val="24"/>
              </w:rPr>
              <w:t>0,020</w:t>
            </w:r>
          </w:p>
        </w:tc>
        <w:tc>
          <w:tcPr>
            <w:tcW w:w="1566" w:type="dxa"/>
            <w:tcBorders>
              <w:top w:val="nil"/>
              <w:bottom w:val="nil"/>
            </w:tcBorders>
          </w:tcPr>
          <w:p w:rsidR="00057716" w:rsidRPr="00057716" w:rsidRDefault="00057716" w:rsidP="0044223A">
            <w:pPr>
              <w:autoSpaceDE w:val="0"/>
              <w:autoSpaceDN w:val="0"/>
              <w:adjustRightInd w:val="0"/>
              <w:spacing w:before="20" w:after="20" w:line="240" w:lineRule="auto"/>
              <w:ind w:left="-108" w:right="-72"/>
              <w:jc w:val="center"/>
              <w:rPr>
                <w:rFonts w:ascii="Times New Roman" w:hAnsi="Times New Roman" w:cs="Times New Roman"/>
                <w:sz w:val="24"/>
                <w:szCs w:val="24"/>
              </w:rPr>
            </w:pPr>
            <w:r w:rsidRPr="00057716">
              <w:rPr>
                <w:rFonts w:ascii="Times New Roman" w:hAnsi="Times New Roman" w:cs="Times New Roman"/>
                <w:sz w:val="24"/>
                <w:szCs w:val="24"/>
              </w:rPr>
              <w:t>Signifikan</w:t>
            </w:r>
          </w:p>
        </w:tc>
      </w:tr>
      <w:tr w:rsidR="00057716" w:rsidRPr="00057716" w:rsidTr="004D5B92">
        <w:trPr>
          <w:jc w:val="center"/>
        </w:trPr>
        <w:tc>
          <w:tcPr>
            <w:tcW w:w="1030" w:type="dxa"/>
            <w:tcBorders>
              <w:top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xml:space="preserve"> → Y</w:t>
            </w:r>
          </w:p>
        </w:tc>
        <w:tc>
          <w:tcPr>
            <w:tcW w:w="1043" w:type="dxa"/>
            <w:tcBorders>
              <w:top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0,679</w:t>
            </w:r>
          </w:p>
        </w:tc>
        <w:tc>
          <w:tcPr>
            <w:tcW w:w="1857" w:type="dxa"/>
            <w:tcBorders>
              <w:top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0,000</w:t>
            </w:r>
          </w:p>
        </w:tc>
        <w:tc>
          <w:tcPr>
            <w:tcW w:w="1043" w:type="dxa"/>
            <w:tcBorders>
              <w:top w:val="nil"/>
            </w:tcBorders>
          </w:tcPr>
          <w:p w:rsidR="00057716" w:rsidRPr="00057716" w:rsidRDefault="00057716" w:rsidP="0044223A">
            <w:pPr>
              <w:autoSpaceDE w:val="0"/>
              <w:autoSpaceDN w:val="0"/>
              <w:adjustRightInd w:val="0"/>
              <w:spacing w:before="20" w:after="20" w:line="240" w:lineRule="auto"/>
              <w:ind w:left="-90" w:right="-86"/>
              <w:jc w:val="center"/>
              <w:rPr>
                <w:rFonts w:ascii="Times New Roman" w:hAnsi="Times New Roman" w:cs="Times New Roman"/>
                <w:sz w:val="24"/>
                <w:szCs w:val="24"/>
              </w:rPr>
            </w:pPr>
            <w:r w:rsidRPr="00057716">
              <w:rPr>
                <w:rFonts w:ascii="Times New Roman" w:hAnsi="Times New Roman" w:cs="Times New Roman"/>
                <w:sz w:val="24"/>
                <w:szCs w:val="24"/>
              </w:rPr>
              <w:t>0,000</w:t>
            </w:r>
          </w:p>
        </w:tc>
        <w:tc>
          <w:tcPr>
            <w:tcW w:w="928" w:type="dxa"/>
            <w:tcBorders>
              <w:top w:val="nil"/>
            </w:tcBorders>
          </w:tcPr>
          <w:p w:rsidR="00057716" w:rsidRPr="00057716" w:rsidRDefault="00057716" w:rsidP="0044223A">
            <w:pPr>
              <w:autoSpaceDE w:val="0"/>
              <w:autoSpaceDN w:val="0"/>
              <w:adjustRightInd w:val="0"/>
              <w:spacing w:before="20" w:after="20" w:line="240" w:lineRule="auto"/>
              <w:ind w:left="-113" w:right="-75"/>
              <w:jc w:val="center"/>
              <w:rPr>
                <w:rFonts w:ascii="Times New Roman" w:hAnsi="Times New Roman" w:cs="Times New Roman"/>
                <w:sz w:val="24"/>
                <w:szCs w:val="24"/>
              </w:rPr>
            </w:pPr>
            <w:r w:rsidRPr="00057716">
              <w:rPr>
                <w:rFonts w:ascii="Times New Roman" w:hAnsi="Times New Roman" w:cs="Times New Roman"/>
                <w:sz w:val="24"/>
                <w:szCs w:val="24"/>
              </w:rPr>
              <w:t>3,929</w:t>
            </w:r>
          </w:p>
        </w:tc>
        <w:tc>
          <w:tcPr>
            <w:tcW w:w="687" w:type="dxa"/>
            <w:tcBorders>
              <w:top w:val="nil"/>
            </w:tcBorders>
          </w:tcPr>
          <w:p w:rsidR="00057716" w:rsidRPr="00057716" w:rsidRDefault="00057716" w:rsidP="0044223A">
            <w:pPr>
              <w:autoSpaceDE w:val="0"/>
              <w:autoSpaceDN w:val="0"/>
              <w:adjustRightInd w:val="0"/>
              <w:spacing w:before="20" w:after="20" w:line="240" w:lineRule="auto"/>
              <w:ind w:left="-141" w:right="-108"/>
              <w:jc w:val="center"/>
              <w:rPr>
                <w:rFonts w:ascii="Times New Roman" w:hAnsi="Times New Roman" w:cs="Times New Roman"/>
                <w:sz w:val="24"/>
                <w:szCs w:val="24"/>
              </w:rPr>
            </w:pPr>
            <w:r w:rsidRPr="00057716">
              <w:rPr>
                <w:rFonts w:ascii="Times New Roman" w:hAnsi="Times New Roman" w:cs="Times New Roman"/>
                <w:sz w:val="24"/>
                <w:szCs w:val="24"/>
              </w:rPr>
              <w:t>0,001</w:t>
            </w:r>
          </w:p>
        </w:tc>
        <w:tc>
          <w:tcPr>
            <w:tcW w:w="1566" w:type="dxa"/>
            <w:tcBorders>
              <w:top w:val="nil"/>
            </w:tcBorders>
          </w:tcPr>
          <w:p w:rsidR="00057716" w:rsidRPr="00057716" w:rsidRDefault="00057716" w:rsidP="0044223A">
            <w:pPr>
              <w:autoSpaceDE w:val="0"/>
              <w:autoSpaceDN w:val="0"/>
              <w:adjustRightInd w:val="0"/>
              <w:spacing w:before="20" w:after="20" w:line="240" w:lineRule="auto"/>
              <w:ind w:left="-108" w:right="-72"/>
              <w:jc w:val="center"/>
              <w:rPr>
                <w:rFonts w:ascii="Times New Roman" w:hAnsi="Times New Roman" w:cs="Times New Roman"/>
                <w:sz w:val="24"/>
                <w:szCs w:val="24"/>
              </w:rPr>
            </w:pPr>
            <w:r w:rsidRPr="00057716">
              <w:rPr>
                <w:rFonts w:ascii="Times New Roman" w:hAnsi="Times New Roman" w:cs="Times New Roman"/>
                <w:sz w:val="24"/>
                <w:szCs w:val="24"/>
              </w:rPr>
              <w:t>Signifikan</w:t>
            </w:r>
          </w:p>
        </w:tc>
      </w:tr>
    </w:tbl>
    <w:p w:rsidR="00057716" w:rsidRPr="002D3B5F" w:rsidRDefault="00057716" w:rsidP="0044223A">
      <w:pPr>
        <w:shd w:val="clear" w:color="auto" w:fill="FFFFFF"/>
        <w:autoSpaceDE w:val="0"/>
        <w:autoSpaceDN w:val="0"/>
        <w:adjustRightInd w:val="0"/>
        <w:spacing w:before="20" w:after="0" w:line="240" w:lineRule="auto"/>
        <w:jc w:val="both"/>
        <w:rPr>
          <w:rFonts w:ascii="Times New Roman" w:hAnsi="Times New Roman" w:cs="Times New Roman"/>
          <w:sz w:val="24"/>
          <w:szCs w:val="24"/>
          <w:lang w:val="en-US"/>
        </w:rPr>
      </w:pPr>
      <w:r w:rsidRPr="00057716">
        <w:rPr>
          <w:rFonts w:ascii="Times New Roman" w:hAnsi="Times New Roman" w:cs="Times New Roman"/>
          <w:sz w:val="24"/>
          <w:szCs w:val="24"/>
        </w:rPr>
        <w:t xml:space="preserve">Sumber : </w:t>
      </w:r>
      <w:r w:rsidR="00431AC2">
        <w:rPr>
          <w:rFonts w:ascii="Times New Roman" w:hAnsi="Times New Roman" w:cs="Times New Roman"/>
          <w:sz w:val="24"/>
          <w:szCs w:val="24"/>
          <w:lang w:val="en-US"/>
        </w:rPr>
        <w:t>Data diolah</w:t>
      </w:r>
    </w:p>
    <w:p w:rsidR="00D32A7F" w:rsidRDefault="00D32A7F" w:rsidP="00B62F50">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D32A7F" w:rsidRDefault="00D32A7F" w:rsidP="00B62F50">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057716" w:rsidRPr="00057716" w:rsidRDefault="00057716" w:rsidP="00B62F5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57716">
        <w:rPr>
          <w:rFonts w:ascii="Times New Roman" w:hAnsi="Times New Roman" w:cs="Times New Roman"/>
          <w:sz w:val="24"/>
          <w:szCs w:val="24"/>
        </w:rPr>
        <w:lastRenderedPageBreak/>
        <w:t>Keterangan :</w:t>
      </w:r>
    </w:p>
    <w:p w:rsidR="00057716" w:rsidRPr="00057716" w:rsidRDefault="00057716" w:rsidP="00D32A7F">
      <w:pPr>
        <w:shd w:val="clear" w:color="auto" w:fill="FFFFFF"/>
        <w:autoSpaceDE w:val="0"/>
        <w:autoSpaceDN w:val="0"/>
        <w:adjustRightInd w:val="0"/>
        <w:spacing w:before="60" w:after="0" w:line="240" w:lineRule="auto"/>
        <w:jc w:val="both"/>
        <w:rPr>
          <w:rFonts w:ascii="Times New Roman" w:hAnsi="Times New Roman" w:cs="Times New Roman"/>
          <w:sz w:val="24"/>
          <w:szCs w:val="24"/>
        </w:rPr>
      </w:pPr>
      <w:r w:rsidRPr="00057716">
        <w:rPr>
          <w:rFonts w:ascii="Times New Roman" w:hAnsi="Times New Roman" w:cs="Times New Roman"/>
          <w:sz w:val="24"/>
          <w:szCs w:val="24"/>
        </w:rPr>
        <w:t>Y  = Kemandirian Keuangan Daerah</w:t>
      </w:r>
    </w:p>
    <w:p w:rsidR="00057716" w:rsidRPr="00057716" w:rsidRDefault="00057716" w:rsidP="00B62F5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3</w:t>
      </w:r>
      <w:r w:rsidRPr="00057716">
        <w:rPr>
          <w:rFonts w:ascii="Times New Roman" w:hAnsi="Times New Roman" w:cs="Times New Roman"/>
          <w:sz w:val="24"/>
          <w:szCs w:val="24"/>
        </w:rPr>
        <w:t xml:space="preserve"> = Penerimaan PKB dan BBNKB</w:t>
      </w:r>
    </w:p>
    <w:p w:rsidR="00057716" w:rsidRPr="00057716" w:rsidRDefault="00057716" w:rsidP="00B62F5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2</w:t>
      </w:r>
      <w:r w:rsidRPr="00057716">
        <w:rPr>
          <w:rFonts w:ascii="Times New Roman" w:hAnsi="Times New Roman" w:cs="Times New Roman"/>
          <w:sz w:val="24"/>
          <w:szCs w:val="24"/>
        </w:rPr>
        <w:t xml:space="preserve"> = PDRB per Kapita</w:t>
      </w:r>
    </w:p>
    <w:p w:rsidR="00057716" w:rsidRPr="00057716" w:rsidRDefault="00057716" w:rsidP="00B62F5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57716">
        <w:rPr>
          <w:rFonts w:ascii="Times New Roman" w:hAnsi="Times New Roman" w:cs="Times New Roman"/>
          <w:sz w:val="24"/>
          <w:szCs w:val="24"/>
        </w:rPr>
        <w:t>X</w:t>
      </w:r>
      <w:r w:rsidRPr="00057716">
        <w:rPr>
          <w:rFonts w:ascii="Times New Roman" w:hAnsi="Times New Roman" w:cs="Times New Roman"/>
          <w:sz w:val="24"/>
          <w:szCs w:val="24"/>
          <w:vertAlign w:val="subscript"/>
        </w:rPr>
        <w:t>1</w:t>
      </w:r>
      <w:r w:rsidRPr="00057716">
        <w:rPr>
          <w:rFonts w:ascii="Times New Roman" w:hAnsi="Times New Roman" w:cs="Times New Roman"/>
          <w:sz w:val="24"/>
          <w:szCs w:val="24"/>
        </w:rPr>
        <w:t xml:space="preserve"> = Jumlah Penduduk</w:t>
      </w:r>
    </w:p>
    <w:p w:rsidR="00CD46D2" w:rsidRPr="00831CEF" w:rsidRDefault="00057716" w:rsidP="0044223A">
      <w:pPr>
        <w:shd w:val="clear" w:color="auto" w:fill="FFFFFF"/>
        <w:autoSpaceDE w:val="0"/>
        <w:autoSpaceDN w:val="0"/>
        <w:adjustRightInd w:val="0"/>
        <w:spacing w:before="240" w:after="240" w:line="480" w:lineRule="auto"/>
        <w:ind w:firstLine="562"/>
        <w:jc w:val="both"/>
        <w:rPr>
          <w:rFonts w:ascii="Times New Roman" w:hAnsi="Times New Roman" w:cs="Times New Roman"/>
          <w:sz w:val="24"/>
          <w:szCs w:val="24"/>
          <w:lang w:val="it-IT"/>
        </w:rPr>
      </w:pPr>
      <w:r w:rsidRPr="00057716">
        <w:rPr>
          <w:rFonts w:ascii="Times New Roman" w:hAnsi="Times New Roman" w:cs="Times New Roman"/>
          <w:sz w:val="24"/>
          <w:szCs w:val="24"/>
          <w:lang w:val="it-IT"/>
        </w:rPr>
        <w:t xml:space="preserve">Tabel </w:t>
      </w:r>
      <w:r w:rsidR="00431AC2">
        <w:rPr>
          <w:rFonts w:ascii="Times New Roman" w:hAnsi="Times New Roman" w:cs="Times New Roman"/>
          <w:sz w:val="24"/>
          <w:szCs w:val="24"/>
          <w:lang w:val="it-IT"/>
        </w:rPr>
        <w:t>7</w:t>
      </w:r>
      <w:r w:rsidRPr="00057716">
        <w:rPr>
          <w:rFonts w:ascii="Times New Roman" w:hAnsi="Times New Roman" w:cs="Times New Roman"/>
          <w:sz w:val="24"/>
          <w:szCs w:val="24"/>
          <w:lang w:val="it-IT"/>
        </w:rPr>
        <w:t xml:space="preserve"> mendeskripsikan bahwa </w:t>
      </w:r>
      <w:r w:rsidRPr="00057716">
        <w:rPr>
          <w:rFonts w:ascii="Times New Roman" w:hAnsi="Times New Roman" w:cs="Times New Roman"/>
          <w:sz w:val="24"/>
          <w:szCs w:val="24"/>
        </w:rPr>
        <w:t>Jumlah Penduduk</w:t>
      </w:r>
      <w:r w:rsidRPr="00057716">
        <w:rPr>
          <w:rFonts w:ascii="Times New Roman" w:hAnsi="Times New Roman" w:cs="Times New Roman"/>
          <w:sz w:val="24"/>
          <w:szCs w:val="24"/>
          <w:lang w:val="it-IT"/>
        </w:rPr>
        <w:t xml:space="preserve"> (X</w:t>
      </w:r>
      <w:r w:rsidRPr="00057716">
        <w:rPr>
          <w:rFonts w:ascii="Times New Roman" w:hAnsi="Times New Roman" w:cs="Times New Roman"/>
          <w:sz w:val="24"/>
          <w:szCs w:val="24"/>
          <w:vertAlign w:val="subscript"/>
          <w:lang w:val="it-IT"/>
        </w:rPr>
        <w:t>1</w:t>
      </w:r>
      <w:r w:rsidRPr="00057716">
        <w:rPr>
          <w:rFonts w:ascii="Times New Roman" w:hAnsi="Times New Roman" w:cs="Times New Roman"/>
          <w:sz w:val="24"/>
          <w:szCs w:val="24"/>
          <w:lang w:val="it-IT"/>
        </w:rPr>
        <w:t xml:space="preserve">) berpengaruh signifikan terhadap </w:t>
      </w:r>
      <w:r w:rsidRPr="00057716">
        <w:rPr>
          <w:rFonts w:ascii="Times New Roman" w:hAnsi="Times New Roman" w:cs="Times New Roman"/>
          <w:sz w:val="24"/>
          <w:szCs w:val="24"/>
        </w:rPr>
        <w:t>Penerimaan PKB dan BBNKB</w:t>
      </w:r>
      <w:r w:rsidRPr="00057716">
        <w:rPr>
          <w:rFonts w:ascii="Times New Roman" w:hAnsi="Times New Roman" w:cs="Times New Roman"/>
          <w:sz w:val="24"/>
          <w:szCs w:val="24"/>
          <w:lang w:val="it-IT"/>
        </w:rPr>
        <w:t xml:space="preserve"> (X</w:t>
      </w:r>
      <w:r w:rsidRPr="00057716">
        <w:rPr>
          <w:rFonts w:ascii="Times New Roman" w:hAnsi="Times New Roman" w:cs="Times New Roman"/>
          <w:sz w:val="24"/>
          <w:szCs w:val="24"/>
          <w:vertAlign w:val="subscript"/>
          <w:lang w:val="it-IT"/>
        </w:rPr>
        <w:t>3</w:t>
      </w:r>
      <w:r w:rsidRPr="00057716">
        <w:rPr>
          <w:rFonts w:ascii="Times New Roman" w:hAnsi="Times New Roman" w:cs="Times New Roman"/>
          <w:sz w:val="24"/>
          <w:szCs w:val="24"/>
          <w:lang w:val="it-IT"/>
        </w:rPr>
        <w:t xml:space="preserve">). </w:t>
      </w:r>
      <w:r w:rsidRPr="00057716">
        <w:rPr>
          <w:rFonts w:ascii="Times New Roman" w:hAnsi="Times New Roman" w:cs="Times New Roman"/>
          <w:sz w:val="24"/>
          <w:szCs w:val="24"/>
        </w:rPr>
        <w:t>PDRB per Kapita</w:t>
      </w:r>
      <w:r w:rsidRPr="00057716">
        <w:rPr>
          <w:rFonts w:ascii="Times New Roman" w:hAnsi="Times New Roman" w:cs="Times New Roman"/>
          <w:sz w:val="24"/>
          <w:szCs w:val="24"/>
          <w:lang w:val="it-IT"/>
        </w:rPr>
        <w:t xml:space="preserve"> (X</w:t>
      </w:r>
      <w:r w:rsidRPr="00057716">
        <w:rPr>
          <w:rFonts w:ascii="Times New Roman" w:hAnsi="Times New Roman" w:cs="Times New Roman"/>
          <w:sz w:val="24"/>
          <w:szCs w:val="24"/>
          <w:vertAlign w:val="subscript"/>
          <w:lang w:val="it-IT"/>
        </w:rPr>
        <w:t>2</w:t>
      </w:r>
      <w:r w:rsidRPr="00057716">
        <w:rPr>
          <w:rFonts w:ascii="Times New Roman" w:hAnsi="Times New Roman" w:cs="Times New Roman"/>
          <w:sz w:val="24"/>
          <w:szCs w:val="24"/>
          <w:lang w:val="it-IT"/>
        </w:rPr>
        <w:t xml:space="preserve">) berpengaruh signifikan terhadap </w:t>
      </w:r>
      <w:r w:rsidRPr="00057716">
        <w:rPr>
          <w:rFonts w:ascii="Times New Roman" w:hAnsi="Times New Roman" w:cs="Times New Roman"/>
          <w:sz w:val="24"/>
          <w:szCs w:val="24"/>
        </w:rPr>
        <w:t>Penerimaan PKB dan BBNKB</w:t>
      </w:r>
      <w:r w:rsidRPr="00057716">
        <w:rPr>
          <w:rFonts w:ascii="Times New Roman" w:hAnsi="Times New Roman" w:cs="Times New Roman"/>
          <w:sz w:val="24"/>
          <w:szCs w:val="24"/>
          <w:lang w:val="it-IT"/>
        </w:rPr>
        <w:t xml:space="preserve"> (X</w:t>
      </w:r>
      <w:r w:rsidRPr="00057716">
        <w:rPr>
          <w:rFonts w:ascii="Times New Roman" w:hAnsi="Times New Roman" w:cs="Times New Roman"/>
          <w:sz w:val="24"/>
          <w:szCs w:val="24"/>
          <w:vertAlign w:val="subscript"/>
          <w:lang w:val="it-IT"/>
        </w:rPr>
        <w:t>3</w:t>
      </w:r>
      <w:r w:rsidRPr="00057716">
        <w:rPr>
          <w:rFonts w:ascii="Times New Roman" w:hAnsi="Times New Roman" w:cs="Times New Roman"/>
          <w:sz w:val="24"/>
          <w:szCs w:val="24"/>
          <w:lang w:val="it-IT"/>
        </w:rPr>
        <w:t xml:space="preserve">). Variabel </w:t>
      </w:r>
      <w:r w:rsidRPr="00057716">
        <w:rPr>
          <w:rFonts w:ascii="Times New Roman" w:hAnsi="Times New Roman" w:cs="Times New Roman"/>
          <w:sz w:val="24"/>
          <w:szCs w:val="24"/>
        </w:rPr>
        <w:t>Penerimaan PKB dan BBNKB</w:t>
      </w:r>
      <w:r w:rsidRPr="00057716">
        <w:rPr>
          <w:rFonts w:ascii="Times New Roman" w:hAnsi="Times New Roman" w:cs="Times New Roman"/>
          <w:sz w:val="24"/>
          <w:szCs w:val="24"/>
          <w:lang w:val="it-IT"/>
        </w:rPr>
        <w:t xml:space="preserve"> (X</w:t>
      </w:r>
      <w:r w:rsidRPr="00057716">
        <w:rPr>
          <w:rFonts w:ascii="Times New Roman" w:hAnsi="Times New Roman" w:cs="Times New Roman"/>
          <w:sz w:val="24"/>
          <w:szCs w:val="24"/>
          <w:vertAlign w:val="subscript"/>
          <w:lang w:val="it-IT"/>
        </w:rPr>
        <w:t>3</w:t>
      </w:r>
      <w:r w:rsidRPr="00057716">
        <w:rPr>
          <w:rFonts w:ascii="Times New Roman" w:hAnsi="Times New Roman" w:cs="Times New Roman"/>
          <w:sz w:val="24"/>
          <w:szCs w:val="24"/>
          <w:lang w:val="it-IT"/>
        </w:rPr>
        <w:t xml:space="preserve">) berpengaruh signifikan terhadap </w:t>
      </w:r>
      <w:r w:rsidRPr="00057716">
        <w:rPr>
          <w:rFonts w:ascii="Times New Roman" w:hAnsi="Times New Roman" w:cs="Times New Roman"/>
          <w:sz w:val="24"/>
          <w:szCs w:val="24"/>
        </w:rPr>
        <w:t>Kemandirian Keuangan Daerah</w:t>
      </w:r>
      <w:r w:rsidRPr="00057716">
        <w:rPr>
          <w:rFonts w:ascii="Times New Roman" w:hAnsi="Times New Roman" w:cs="Times New Roman"/>
          <w:sz w:val="24"/>
          <w:szCs w:val="24"/>
          <w:lang w:val="it-IT"/>
        </w:rPr>
        <w:t xml:space="preserve"> (Y). </w:t>
      </w:r>
      <w:r w:rsidR="00CD46D2" w:rsidRPr="00057716">
        <w:rPr>
          <w:rFonts w:ascii="Times New Roman" w:hAnsi="Times New Roman" w:cs="Times New Roman"/>
          <w:sz w:val="24"/>
          <w:szCs w:val="24"/>
        </w:rPr>
        <w:t xml:space="preserve">Berdasarkan </w:t>
      </w:r>
      <w:r w:rsidR="00CD46D2">
        <w:rPr>
          <w:rFonts w:ascii="Times New Roman" w:hAnsi="Times New Roman" w:cs="Times New Roman"/>
          <w:sz w:val="24"/>
          <w:szCs w:val="24"/>
        </w:rPr>
        <w:t xml:space="preserve">Tabel </w:t>
      </w:r>
      <w:r w:rsidR="009A2C9D">
        <w:rPr>
          <w:rFonts w:ascii="Times New Roman" w:hAnsi="Times New Roman" w:cs="Times New Roman"/>
          <w:sz w:val="24"/>
          <w:szCs w:val="24"/>
          <w:lang w:val="en-US"/>
        </w:rPr>
        <w:t>7</w:t>
      </w:r>
      <w:r w:rsidR="00303130">
        <w:rPr>
          <w:rFonts w:ascii="Times New Roman" w:hAnsi="Times New Roman" w:cs="Times New Roman"/>
          <w:sz w:val="24"/>
          <w:szCs w:val="24"/>
          <w:lang w:val="en-US"/>
        </w:rPr>
        <w:t>,</w:t>
      </w:r>
      <w:r w:rsidR="00CD46D2" w:rsidRPr="00057716">
        <w:rPr>
          <w:rFonts w:ascii="Times New Roman" w:hAnsi="Times New Roman" w:cs="Times New Roman"/>
          <w:sz w:val="24"/>
          <w:szCs w:val="24"/>
        </w:rPr>
        <w:t xml:space="preserve"> diagram jalur </w:t>
      </w:r>
      <w:r w:rsidR="00303130">
        <w:rPr>
          <w:rFonts w:ascii="Times New Roman" w:hAnsi="Times New Roman" w:cs="Times New Roman"/>
          <w:sz w:val="24"/>
          <w:szCs w:val="24"/>
          <w:lang w:val="en-US"/>
        </w:rPr>
        <w:t>setelah modifikasi adalah sebagaimana terlihat pada</w:t>
      </w:r>
      <w:r w:rsidR="00CD46D2">
        <w:rPr>
          <w:rFonts w:ascii="Times New Roman" w:hAnsi="Times New Roman" w:cs="Times New Roman"/>
          <w:sz w:val="24"/>
          <w:szCs w:val="24"/>
        </w:rPr>
        <w:t xml:space="preserve"> Gambar </w:t>
      </w:r>
      <w:r w:rsidR="00BE17C8">
        <w:rPr>
          <w:rFonts w:ascii="Times New Roman" w:hAnsi="Times New Roman" w:cs="Times New Roman"/>
          <w:sz w:val="24"/>
          <w:szCs w:val="24"/>
        </w:rPr>
        <w:t>4</w:t>
      </w:r>
      <w:r w:rsidR="00BE17C8">
        <w:rPr>
          <w:rFonts w:ascii="Times New Roman" w:hAnsi="Times New Roman" w:cs="Times New Roman"/>
          <w:sz w:val="24"/>
          <w:szCs w:val="24"/>
          <w:lang w:val="en-US"/>
        </w:rPr>
        <w:t>.</w:t>
      </w:r>
    </w:p>
    <w:p w:rsidR="00CD46D2" w:rsidRPr="00057716" w:rsidRDefault="00142A0D" w:rsidP="00CD46D2">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r w:rsidRPr="00142A0D">
        <w:rPr>
          <w:rFonts w:ascii="Times New Roman" w:hAnsi="Times New Roman" w:cs="Times New Roman"/>
          <w:noProof/>
          <w:sz w:val="24"/>
          <w:szCs w:val="24"/>
          <w:lang w:val="en-US"/>
        </w:rPr>
        <w:pict>
          <v:shape id="_x0000_s1321" type="#_x0000_t202" style="position:absolute;left:0;text-align:left;margin-left:19.5pt;margin-top:-7.6pt;width:88.5pt;height:50.5pt;z-index:251768832">
            <v:textbox style="mso-next-textbox:#_x0000_s1321">
              <w:txbxContent>
                <w:p w:rsidR="00303130" w:rsidRPr="002D3B5F" w:rsidRDefault="00303130" w:rsidP="00CD46D2">
                  <w:pPr>
                    <w:spacing w:line="240" w:lineRule="auto"/>
                    <w:jc w:val="center"/>
                    <w:rPr>
                      <w:rFonts w:ascii="Times New Roman" w:hAnsi="Times New Roman" w:cs="Times New Roman"/>
                    </w:rPr>
                  </w:pPr>
                  <w:r w:rsidRPr="002D3B5F">
                    <w:rPr>
                      <w:rFonts w:ascii="Times New Roman" w:hAnsi="Times New Roman" w:cs="Times New Roman"/>
                    </w:rPr>
                    <w:t>Jumlah Penduduk       (X</w:t>
                  </w:r>
                  <w:r w:rsidRPr="002D3B5F">
                    <w:rPr>
                      <w:rFonts w:ascii="Times New Roman" w:hAnsi="Times New Roman" w:cs="Times New Roman"/>
                      <w:vertAlign w:val="subscript"/>
                    </w:rPr>
                    <w:t>1</w:t>
                  </w:r>
                  <w:r w:rsidRPr="002D3B5F">
                    <w:rPr>
                      <w:rFonts w:ascii="Times New Roman" w:hAnsi="Times New Roman" w:cs="Times New Roman"/>
                    </w:rPr>
                    <w:t>)</w:t>
                  </w:r>
                </w:p>
              </w:txbxContent>
            </v:textbox>
          </v:shape>
        </w:pict>
      </w:r>
      <w:r w:rsidRPr="00142A0D">
        <w:rPr>
          <w:rFonts w:ascii="Times New Roman" w:hAnsi="Times New Roman" w:cs="Times New Roman"/>
          <w:noProof/>
          <w:sz w:val="24"/>
          <w:szCs w:val="24"/>
          <w:lang w:val="en-US"/>
        </w:rPr>
        <w:pict>
          <v:shape id="_x0000_s1336" type="#_x0000_t19" style="position:absolute;left:0;text-align:left;margin-left:-11.7pt;margin-top:25.7pt;width:31.2pt;height:111.8pt;flip:x y;z-index:251784192" coordsize="21600,43187" adj=",5765754" path="wr-21600,,21600,43200,,,762,43187nfewr-21600,,21600,43200,,,762,43187l,21600nsxe">
            <v:stroke startarrow="block" endarrow="block"/>
            <v:path o:connectlocs="0,0;762,43187;0,21600"/>
          </v:shape>
        </w:pict>
      </w:r>
      <w:r w:rsidRPr="00142A0D">
        <w:rPr>
          <w:rFonts w:ascii="Times New Roman" w:hAnsi="Times New Roman" w:cs="Times New Roman"/>
          <w:noProof/>
          <w:sz w:val="24"/>
          <w:szCs w:val="24"/>
          <w:lang w:val="en-US"/>
        </w:rPr>
        <w:pict>
          <v:line id="_x0000_s1325" style="position:absolute;left:0;text-align:left;z-index:251772928" from="108pt,16.3pt" to="171pt,74.5pt">
            <v:stroke endarrow="block"/>
          </v:line>
        </w:pict>
      </w:r>
    </w:p>
    <w:p w:rsidR="00CD46D2" w:rsidRPr="00057716" w:rsidRDefault="00142A0D" w:rsidP="00CD46D2">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r>
        <w:rPr>
          <w:rFonts w:ascii="Times New Roman" w:hAnsi="Times New Roman" w:cs="Times New Roman"/>
          <w:noProof/>
          <w:color w:val="000000"/>
          <w:sz w:val="24"/>
          <w:szCs w:val="24"/>
          <w:lang w:val="en-US"/>
        </w:rPr>
        <w:pict>
          <v:shape id="_x0000_s1324" type="#_x0000_t202" style="position:absolute;left:0;text-align:left;margin-left:333pt;margin-top:15.3pt;width:1in;height:62.65pt;z-index:251771904">
            <v:textbox style="mso-next-textbox:#_x0000_s1324">
              <w:txbxContent>
                <w:p w:rsidR="00303130" w:rsidRPr="001A11C4" w:rsidRDefault="00303130" w:rsidP="00CD46D2">
                  <w:pPr>
                    <w:spacing w:line="240" w:lineRule="auto"/>
                    <w:jc w:val="center"/>
                  </w:pPr>
                  <w:r w:rsidRPr="001A11C4">
                    <w:rPr>
                      <w:bCs/>
                    </w:rPr>
                    <w:t>Kemandirian Keuangan Daerah               (Y)</w:t>
                  </w:r>
                </w:p>
              </w:txbxContent>
            </v:textbox>
          </v:shape>
        </w:pict>
      </w:r>
      <w:r>
        <w:rPr>
          <w:rFonts w:ascii="Times New Roman" w:hAnsi="Times New Roman" w:cs="Times New Roman"/>
          <w:noProof/>
          <w:color w:val="000000"/>
          <w:sz w:val="24"/>
          <w:szCs w:val="24"/>
          <w:lang w:val="en-US"/>
        </w:rPr>
        <w:pict>
          <v:shape id="_x0000_s1320" type="#_x0000_t202" style="position:absolute;left:0;text-align:left;margin-left:93.6pt;margin-top:10.7pt;width:66.3pt;height:32.65pt;z-index:251767808" filled="f" stroked="f">
            <v:textbox style="mso-next-textbox:#_x0000_s1320;mso-fit-shape-to-text:t">
              <w:txbxContent>
                <w:p w:rsidR="00303130" w:rsidRPr="00A66F2E" w:rsidRDefault="00303130" w:rsidP="00CD46D2">
                  <w:pPr>
                    <w:shd w:val="clear" w:color="auto" w:fill="FFFFFF"/>
                    <w:autoSpaceDE w:val="0"/>
                    <w:autoSpaceDN w:val="0"/>
                    <w:adjustRightInd w:val="0"/>
                    <w:ind w:left="1440" w:hanging="1440"/>
                    <w:jc w:val="both"/>
                    <w:rPr>
                      <w:color w:val="000000"/>
                      <w:vertAlign w:val="subscript"/>
                      <w:lang w:val="ca-ES"/>
                    </w:rPr>
                  </w:pPr>
                  <w:r>
                    <w:rPr>
                      <w:color w:val="000000"/>
                      <w:lang w:val="ca-ES"/>
                    </w:rPr>
                    <w:t>0,755 (S)</w:t>
                  </w:r>
                </w:p>
              </w:txbxContent>
            </v:textbox>
          </v:shape>
        </w:pict>
      </w:r>
    </w:p>
    <w:p w:rsidR="00CD46D2" w:rsidRPr="00057716" w:rsidRDefault="00142A0D" w:rsidP="00CD46D2">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r>
        <w:rPr>
          <w:rFonts w:ascii="Times New Roman" w:hAnsi="Times New Roman" w:cs="Times New Roman"/>
          <w:noProof/>
          <w:color w:val="000000"/>
          <w:sz w:val="24"/>
          <w:szCs w:val="24"/>
          <w:lang w:val="en-US"/>
        </w:rPr>
        <w:pict>
          <v:shape id="_x0000_s1328" type="#_x0000_t202" style="position:absolute;left:0;text-align:left;margin-left:-7.8pt;margin-top:13.3pt;width:48.4pt;height:27pt;z-index:251776000" filled="f" stroked="f">
            <v:textbox style="mso-next-textbox:#_x0000_s1328">
              <w:txbxContent>
                <w:p w:rsidR="00303130" w:rsidRPr="009C6389" w:rsidRDefault="00303130" w:rsidP="00CD46D2">
                  <w:pPr>
                    <w:rPr>
                      <w:vertAlign w:val="subscript"/>
                    </w:rPr>
                  </w:pPr>
                  <w:r w:rsidRPr="009C6389">
                    <w:t>0,610</w:t>
                  </w:r>
                </w:p>
              </w:txbxContent>
            </v:textbox>
          </v:shape>
        </w:pict>
      </w:r>
      <w:r>
        <w:rPr>
          <w:rFonts w:ascii="Times New Roman" w:hAnsi="Times New Roman" w:cs="Times New Roman"/>
          <w:noProof/>
          <w:color w:val="000000"/>
          <w:sz w:val="24"/>
          <w:szCs w:val="24"/>
          <w:lang w:val="en-US"/>
        </w:rPr>
        <w:pict>
          <v:shape id="_x0000_s1323" type="#_x0000_t202" style="position:absolute;left:0;text-align:left;margin-left:171pt;margin-top:-.15pt;width:1in;height:61.3pt;z-index:251770880">
            <v:textbox style="mso-next-textbox:#_x0000_s1323">
              <w:txbxContent>
                <w:p w:rsidR="00303130" w:rsidRDefault="00303130" w:rsidP="00CD46D2">
                  <w:pPr>
                    <w:spacing w:line="240" w:lineRule="auto"/>
                    <w:jc w:val="center"/>
                  </w:pPr>
                  <w:r>
                    <w:t>Penerimaan PKB dan BBNKB</w:t>
                  </w:r>
                  <w:r>
                    <w:rPr>
                      <w:lang w:val="en-US"/>
                    </w:rPr>
                    <w:t xml:space="preserve">           </w:t>
                  </w:r>
                  <w:r>
                    <w:t xml:space="preserve"> (X</w:t>
                  </w:r>
                  <w:r w:rsidRPr="00873544">
                    <w:rPr>
                      <w:vertAlign w:val="subscript"/>
                    </w:rPr>
                    <w:t>3</w:t>
                  </w:r>
                  <w:r>
                    <w:t>)</w:t>
                  </w:r>
                </w:p>
              </w:txbxContent>
            </v:textbox>
          </v:shape>
        </w:pict>
      </w:r>
      <w:r w:rsidRPr="00142A0D">
        <w:rPr>
          <w:rFonts w:ascii="Times New Roman" w:hAnsi="Times New Roman" w:cs="Times New Roman"/>
          <w:noProof/>
          <w:sz w:val="24"/>
          <w:szCs w:val="24"/>
        </w:rPr>
        <w:pict>
          <v:shape id="_x0000_s1317" type="#_x0000_t202" style="position:absolute;left:0;text-align:left;margin-left:111.35pt;margin-top:15.75pt;width:27pt;height:18.85pt;z-index:251764736" stroked="f">
            <v:textbox style="mso-next-textbox:#_x0000_s1317">
              <w:txbxContent>
                <w:p w:rsidR="00303130" w:rsidRDefault="00303130" w:rsidP="00CD46D2">
                  <w:r>
                    <w:t>e1</w:t>
                  </w:r>
                </w:p>
              </w:txbxContent>
            </v:textbox>
          </v:shape>
        </w:pict>
      </w:r>
      <w:r>
        <w:rPr>
          <w:rFonts w:ascii="Times New Roman" w:hAnsi="Times New Roman" w:cs="Times New Roman"/>
          <w:noProof/>
          <w:color w:val="000000"/>
          <w:sz w:val="24"/>
          <w:szCs w:val="24"/>
          <w:lang w:val="en-US"/>
        </w:rPr>
        <w:pict>
          <v:oval id="_x0000_s1331" style="position:absolute;left:0;text-align:left;margin-left:117pt;margin-top:16.6pt;width:18pt;height:18pt;z-index:251779072" filled="f"/>
        </w:pict>
      </w:r>
      <w:r>
        <w:rPr>
          <w:rFonts w:ascii="Times New Roman" w:hAnsi="Times New Roman" w:cs="Times New Roman"/>
          <w:noProof/>
          <w:color w:val="000000"/>
          <w:sz w:val="24"/>
          <w:szCs w:val="24"/>
          <w:lang w:val="en-US"/>
        </w:rPr>
        <w:pict>
          <v:shape id="_x0000_s1330" type="#_x0000_t202" style="position:absolute;left:0;text-align:left;margin-left:253.5pt;margin-top:6.7pt;width:66.3pt;height:27pt;z-index:251778048" filled="f" stroked="f">
            <v:textbox style="mso-next-textbox:#_x0000_s1330">
              <w:txbxContent>
                <w:p w:rsidR="00303130" w:rsidRPr="004E0E85" w:rsidRDefault="00303130" w:rsidP="00CD46D2">
                  <w:pPr>
                    <w:rPr>
                      <w:vertAlign w:val="subscript"/>
                    </w:rPr>
                  </w:pPr>
                  <w:r>
                    <w:t>0,679 (S)</w:t>
                  </w:r>
                </w:p>
              </w:txbxContent>
            </v:textbox>
          </v:shape>
        </w:pict>
      </w:r>
      <w:r>
        <w:rPr>
          <w:rFonts w:ascii="Times New Roman" w:hAnsi="Times New Roman" w:cs="Times New Roman"/>
          <w:noProof/>
          <w:color w:val="000000"/>
          <w:sz w:val="24"/>
          <w:szCs w:val="24"/>
          <w:lang w:val="en-US"/>
        </w:rPr>
        <w:pict>
          <v:line id="_x0000_s1327" style="position:absolute;left:0;text-align:left;z-index:251774976" from="243pt,23.8pt" to="333pt,23.8pt" strokeweight="1pt">
            <v:stroke endarrow="block"/>
          </v:line>
        </w:pict>
      </w:r>
      <w:r>
        <w:rPr>
          <w:rFonts w:ascii="Times New Roman" w:hAnsi="Times New Roman" w:cs="Times New Roman"/>
          <w:noProof/>
          <w:color w:val="000000"/>
          <w:sz w:val="24"/>
          <w:szCs w:val="24"/>
          <w:lang w:val="en-US"/>
        </w:rPr>
        <w:pict>
          <v:shape id="_x0000_s1319" type="#_x0000_t202" style="position:absolute;left:0;text-align:left;margin-left:134.25pt;margin-top:11.35pt;width:45pt;height:27pt;z-index:251766784" stroked="f">
            <v:textbox style="mso-next-textbox:#_x0000_s1319">
              <w:txbxContent>
                <w:p w:rsidR="00303130" w:rsidRPr="00034015" w:rsidRDefault="00303130" w:rsidP="00CD46D2">
                  <w:r w:rsidRPr="00034015">
                    <w:t>0,339</w:t>
                  </w:r>
                </w:p>
              </w:txbxContent>
            </v:textbox>
          </v:shape>
        </w:pict>
      </w:r>
    </w:p>
    <w:p w:rsidR="00CD46D2" w:rsidRPr="00057716" w:rsidRDefault="00142A0D" w:rsidP="00CD46D2">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r>
        <w:rPr>
          <w:rFonts w:ascii="Times New Roman" w:hAnsi="Times New Roman" w:cs="Times New Roman"/>
          <w:noProof/>
          <w:color w:val="000000"/>
          <w:sz w:val="24"/>
          <w:szCs w:val="24"/>
          <w:lang w:val="en-US"/>
        </w:rPr>
        <w:pict>
          <v:line id="_x0000_s1335" style="position:absolute;left:0;text-align:left;flip:y;z-index:251783168" from="371.25pt,22pt" to="371.25pt,49pt">
            <v:stroke endarrow="block"/>
          </v:line>
        </w:pict>
      </w:r>
      <w:r>
        <w:rPr>
          <w:rFonts w:ascii="Times New Roman" w:hAnsi="Times New Roman" w:cs="Times New Roman"/>
          <w:noProof/>
          <w:color w:val="000000"/>
          <w:sz w:val="24"/>
          <w:szCs w:val="24"/>
          <w:lang w:val="en-US"/>
        </w:rPr>
        <w:pict>
          <v:line id="_x0000_s1332" style="position:absolute;left:0;text-align:left;z-index:251780096" from="135.75pt,-.5pt" to="171.75pt,-.5pt">
            <v:stroke endarrow="block"/>
          </v:line>
        </w:pict>
      </w:r>
      <w:r>
        <w:rPr>
          <w:rFonts w:ascii="Times New Roman" w:hAnsi="Times New Roman" w:cs="Times New Roman"/>
          <w:noProof/>
          <w:color w:val="000000"/>
          <w:sz w:val="24"/>
          <w:szCs w:val="24"/>
          <w:lang w:val="en-US"/>
        </w:rPr>
        <w:pict>
          <v:shape id="_x0000_s1329" type="#_x0000_t202" style="position:absolute;left:0;text-align:left;margin-left:96.6pt;margin-top:17.45pt;width:54pt;height:27pt;z-index:251777024" filled="f" stroked="f">
            <v:textbox style="mso-next-textbox:#_x0000_s1329">
              <w:txbxContent>
                <w:p w:rsidR="00303130" w:rsidRPr="004E0E85" w:rsidRDefault="00303130" w:rsidP="00CD46D2">
                  <w:pPr>
                    <w:rPr>
                      <w:vertAlign w:val="subscript"/>
                    </w:rPr>
                  </w:pPr>
                  <w:r>
                    <w:t>0,266 (S)</w:t>
                  </w:r>
                </w:p>
              </w:txbxContent>
            </v:textbox>
          </v:shape>
        </w:pict>
      </w:r>
      <w:r>
        <w:rPr>
          <w:rFonts w:ascii="Times New Roman" w:hAnsi="Times New Roman" w:cs="Times New Roman"/>
          <w:noProof/>
          <w:color w:val="000000"/>
          <w:sz w:val="24"/>
          <w:szCs w:val="24"/>
          <w:lang w:val="en-US"/>
        </w:rPr>
        <w:pict>
          <v:line id="_x0000_s1326" style="position:absolute;left:0;text-align:left;flip:y;z-index:251773952" from="108pt,5.5pt" to="171pt,59.5pt">
            <v:stroke endarrow="block"/>
          </v:line>
        </w:pict>
      </w:r>
    </w:p>
    <w:p w:rsidR="00CD46D2" w:rsidRPr="00057716" w:rsidRDefault="00142A0D" w:rsidP="00CD46D2">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r w:rsidRPr="00142A0D">
        <w:rPr>
          <w:rFonts w:ascii="Times New Roman" w:hAnsi="Times New Roman" w:cs="Times New Roman"/>
          <w:noProof/>
          <w:sz w:val="24"/>
          <w:szCs w:val="24"/>
          <w:lang w:val="en-US"/>
        </w:rPr>
        <w:pict>
          <v:shape id="_x0000_s1322" type="#_x0000_t202" style="position:absolute;left:0;text-align:left;margin-left:19.5pt;margin-top:13.9pt;width:88.5pt;height:34.5pt;z-index:251769856">
            <v:textbox style="mso-next-textbox:#_x0000_s1322">
              <w:txbxContent>
                <w:p w:rsidR="00303130" w:rsidRDefault="00303130" w:rsidP="00CD46D2">
                  <w:pPr>
                    <w:spacing w:line="240" w:lineRule="auto"/>
                    <w:jc w:val="center"/>
                  </w:pPr>
                  <w:r>
                    <w:t>PDRB Per Kapita (X</w:t>
                  </w:r>
                  <w:r w:rsidRPr="00873544">
                    <w:rPr>
                      <w:vertAlign w:val="subscript"/>
                    </w:rPr>
                    <w:t>2</w:t>
                  </w:r>
                  <w:r>
                    <w:t>)</w:t>
                  </w:r>
                </w:p>
              </w:txbxContent>
            </v:textbox>
          </v:shape>
        </w:pict>
      </w:r>
      <w:r w:rsidRPr="00142A0D">
        <w:rPr>
          <w:rFonts w:ascii="Times New Roman" w:hAnsi="Times New Roman" w:cs="Times New Roman"/>
          <w:noProof/>
          <w:sz w:val="24"/>
          <w:szCs w:val="24"/>
        </w:rPr>
        <w:pict>
          <v:shape id="_x0000_s1318" type="#_x0000_t202" style="position:absolute;left:0;text-align:left;margin-left:357pt;margin-top:21.4pt;width:27pt;height:27pt;z-index:251765760" stroked="f">
            <v:textbox style="mso-next-textbox:#_x0000_s1318">
              <w:txbxContent>
                <w:p w:rsidR="00303130" w:rsidRDefault="00303130" w:rsidP="00CD46D2">
                  <w:r>
                    <w:t>e2</w:t>
                  </w:r>
                </w:p>
              </w:txbxContent>
            </v:textbox>
          </v:shape>
        </w:pict>
      </w:r>
      <w:r w:rsidRPr="00142A0D">
        <w:rPr>
          <w:rFonts w:ascii="Times New Roman" w:hAnsi="Times New Roman" w:cs="Times New Roman"/>
          <w:noProof/>
          <w:sz w:val="24"/>
          <w:szCs w:val="24"/>
          <w:lang w:val="en-US"/>
        </w:rPr>
        <w:pict>
          <v:oval id="_x0000_s1334" style="position:absolute;left:0;text-align:left;margin-left:362.25pt;margin-top:22.15pt;width:18pt;height:18pt;z-index:251782144" filled="f"/>
        </w:pict>
      </w:r>
      <w:r w:rsidRPr="00142A0D">
        <w:rPr>
          <w:rFonts w:ascii="Times New Roman" w:hAnsi="Times New Roman" w:cs="Times New Roman"/>
          <w:noProof/>
          <w:sz w:val="24"/>
          <w:szCs w:val="24"/>
          <w:lang w:val="en-US"/>
        </w:rPr>
        <w:pict>
          <v:shape id="_x0000_s1333" type="#_x0000_t202" style="position:absolute;left:0;text-align:left;margin-left:339pt;margin-top:.4pt;width:45pt;height:27pt;z-index:251781120" stroked="f">
            <v:textbox style="mso-next-textbox:#_x0000_s1333">
              <w:txbxContent>
                <w:p w:rsidR="00303130" w:rsidRPr="000E0E03" w:rsidRDefault="00303130" w:rsidP="00CD46D2">
                  <w:r w:rsidRPr="000E0E03">
                    <w:t>0,733</w:t>
                  </w:r>
                </w:p>
              </w:txbxContent>
            </v:textbox>
          </v:shape>
        </w:pict>
      </w:r>
    </w:p>
    <w:p w:rsidR="00CD46D2" w:rsidRPr="00057716" w:rsidRDefault="00CD46D2" w:rsidP="00CD46D2">
      <w:pPr>
        <w:shd w:val="clear" w:color="auto" w:fill="FFFFFF"/>
        <w:autoSpaceDE w:val="0"/>
        <w:autoSpaceDN w:val="0"/>
        <w:adjustRightInd w:val="0"/>
        <w:spacing w:after="0" w:line="480" w:lineRule="auto"/>
        <w:jc w:val="both"/>
        <w:rPr>
          <w:rFonts w:ascii="Times New Roman" w:hAnsi="Times New Roman" w:cs="Times New Roman"/>
          <w:color w:val="000000"/>
          <w:sz w:val="24"/>
          <w:szCs w:val="24"/>
          <w:lang w:val="ca-ES"/>
        </w:rPr>
      </w:pPr>
    </w:p>
    <w:p w:rsidR="00CD46D2" w:rsidRPr="00057716" w:rsidRDefault="00CD46D2" w:rsidP="00CD46D2">
      <w:pPr>
        <w:spacing w:before="120" w:after="0" w:line="240" w:lineRule="auto"/>
        <w:ind w:left="1267" w:hanging="1267"/>
        <w:jc w:val="both"/>
        <w:rPr>
          <w:rFonts w:ascii="Times New Roman" w:hAnsi="Times New Roman" w:cs="Times New Roman"/>
          <w:b/>
          <w:bCs/>
          <w:sz w:val="24"/>
          <w:szCs w:val="24"/>
        </w:rPr>
      </w:pPr>
      <w:r>
        <w:rPr>
          <w:rFonts w:ascii="Times New Roman" w:hAnsi="Times New Roman" w:cs="Times New Roman"/>
          <w:b/>
          <w:bCs/>
          <w:sz w:val="24"/>
          <w:szCs w:val="24"/>
        </w:rPr>
        <w:t xml:space="preserve">Gambar </w:t>
      </w:r>
      <w:r w:rsidRPr="00057716">
        <w:rPr>
          <w:rFonts w:ascii="Times New Roman" w:hAnsi="Times New Roman" w:cs="Times New Roman"/>
          <w:b/>
          <w:bCs/>
          <w:sz w:val="24"/>
          <w:szCs w:val="24"/>
        </w:rPr>
        <w:t xml:space="preserve">4  </w:t>
      </w:r>
      <w:r w:rsidRPr="00057716">
        <w:rPr>
          <w:rFonts w:ascii="Times New Roman" w:hAnsi="Times New Roman" w:cs="Times New Roman"/>
          <w:b/>
          <w:bCs/>
          <w:sz w:val="24"/>
          <w:szCs w:val="24"/>
        </w:rPr>
        <w:tab/>
        <w:t>Pengaruh Jumlah Penduduk dan PDRB per Kapita terhadap Penerimaan PKB dan BBNKB serta Kemandirian Keuangan Daerah Provinsi Bali Tahun 1991 – 2010 (dimodifikasi)</w:t>
      </w:r>
    </w:p>
    <w:p w:rsidR="00CD46D2" w:rsidRDefault="003F56FA" w:rsidP="0044223A">
      <w:pPr>
        <w:shd w:val="clear" w:color="auto" w:fill="FFFFFF"/>
        <w:autoSpaceDE w:val="0"/>
        <w:autoSpaceDN w:val="0"/>
        <w:adjustRightInd w:val="0"/>
        <w:spacing w:before="240" w:after="0" w:line="480" w:lineRule="auto"/>
        <w:ind w:firstLine="562"/>
        <w:jc w:val="both"/>
        <w:rPr>
          <w:rFonts w:ascii="Times New Roman" w:hAnsi="Times New Roman" w:cs="Times New Roman"/>
          <w:sz w:val="24"/>
          <w:szCs w:val="24"/>
          <w:lang w:val="it-IT"/>
        </w:rPr>
      </w:pPr>
      <w:r>
        <w:rPr>
          <w:rFonts w:ascii="Times New Roman" w:hAnsi="Times New Roman" w:cs="Times New Roman"/>
          <w:sz w:val="24"/>
          <w:szCs w:val="24"/>
          <w:lang w:val="it-IT"/>
        </w:rPr>
        <w:t>Nilai</w:t>
      </w:r>
      <w:r w:rsidR="00057716" w:rsidRPr="00057716">
        <w:rPr>
          <w:rFonts w:ascii="Times New Roman" w:hAnsi="Times New Roman" w:cs="Times New Roman"/>
          <w:sz w:val="24"/>
          <w:szCs w:val="24"/>
          <w:lang w:val="it-IT"/>
        </w:rPr>
        <w:t xml:space="preserve"> koefisien ja</w:t>
      </w:r>
      <w:r w:rsidR="002D3B5F">
        <w:rPr>
          <w:rFonts w:ascii="Times New Roman" w:hAnsi="Times New Roman" w:cs="Times New Roman"/>
          <w:sz w:val="24"/>
          <w:szCs w:val="24"/>
          <w:lang w:val="it-IT"/>
        </w:rPr>
        <w:t xml:space="preserve">lur setelah modifikasi (Tabel </w:t>
      </w:r>
      <w:r w:rsidR="009A2C9D">
        <w:rPr>
          <w:rFonts w:ascii="Times New Roman" w:hAnsi="Times New Roman" w:cs="Times New Roman"/>
          <w:sz w:val="24"/>
          <w:szCs w:val="24"/>
          <w:lang w:val="it-IT"/>
        </w:rPr>
        <w:t>7</w:t>
      </w:r>
      <w:r w:rsidR="00057716" w:rsidRPr="00057716">
        <w:rPr>
          <w:rFonts w:ascii="Times New Roman" w:hAnsi="Times New Roman" w:cs="Times New Roman"/>
          <w:sz w:val="24"/>
          <w:szCs w:val="24"/>
          <w:lang w:val="it-IT"/>
        </w:rPr>
        <w:t xml:space="preserve">) dengan sebelum modifikasi (Tabel </w:t>
      </w:r>
      <w:r w:rsidR="009A2C9D">
        <w:rPr>
          <w:rFonts w:ascii="Times New Roman" w:hAnsi="Times New Roman" w:cs="Times New Roman"/>
          <w:sz w:val="24"/>
          <w:szCs w:val="24"/>
          <w:lang w:val="it-IT"/>
        </w:rPr>
        <w:t>5</w:t>
      </w:r>
      <w:r w:rsidR="00057716" w:rsidRPr="00057716">
        <w:rPr>
          <w:rFonts w:ascii="Times New Roman" w:hAnsi="Times New Roman" w:cs="Times New Roman"/>
          <w:sz w:val="24"/>
          <w:szCs w:val="24"/>
          <w:lang w:val="it-IT"/>
        </w:rPr>
        <w:t>)</w:t>
      </w:r>
      <w:r w:rsidR="00303130">
        <w:rPr>
          <w:rFonts w:ascii="Times New Roman" w:hAnsi="Times New Roman" w:cs="Times New Roman"/>
          <w:sz w:val="24"/>
          <w:szCs w:val="24"/>
          <w:lang w:val="it-IT"/>
        </w:rPr>
        <w:t xml:space="preserve"> menunjukkan </w:t>
      </w:r>
      <w:r>
        <w:rPr>
          <w:rFonts w:ascii="Times New Roman" w:hAnsi="Times New Roman" w:cs="Times New Roman"/>
          <w:sz w:val="24"/>
          <w:szCs w:val="24"/>
          <w:lang w:val="it-IT"/>
        </w:rPr>
        <w:t>besaran</w:t>
      </w:r>
      <w:r w:rsidR="00057716" w:rsidRPr="00057716">
        <w:rPr>
          <w:rFonts w:ascii="Times New Roman" w:hAnsi="Times New Roman" w:cs="Times New Roman"/>
          <w:sz w:val="24"/>
          <w:szCs w:val="24"/>
          <w:lang w:val="it-IT"/>
        </w:rPr>
        <w:t xml:space="preserve"> yang </w:t>
      </w:r>
      <w:r>
        <w:rPr>
          <w:rFonts w:ascii="Times New Roman" w:hAnsi="Times New Roman" w:cs="Times New Roman"/>
          <w:sz w:val="24"/>
          <w:szCs w:val="24"/>
          <w:lang w:val="it-IT"/>
        </w:rPr>
        <w:t xml:space="preserve">tidak sama. </w:t>
      </w:r>
      <w:r w:rsidRPr="00057716">
        <w:rPr>
          <w:rFonts w:ascii="Times New Roman" w:hAnsi="Times New Roman" w:cs="Times New Roman"/>
          <w:sz w:val="24"/>
          <w:szCs w:val="24"/>
          <w:lang w:val="it-IT"/>
        </w:rPr>
        <w:t xml:space="preserve">Nilai </w:t>
      </w:r>
      <w:r w:rsidR="00057716" w:rsidRPr="00057716">
        <w:rPr>
          <w:rFonts w:ascii="Times New Roman" w:hAnsi="Times New Roman" w:cs="Times New Roman"/>
          <w:sz w:val="24"/>
          <w:szCs w:val="24"/>
          <w:lang w:val="it-IT"/>
        </w:rPr>
        <w:t xml:space="preserve">koefisien regresi jalur </w:t>
      </w:r>
      <w:r w:rsidR="00057716" w:rsidRPr="00057716">
        <w:rPr>
          <w:rFonts w:ascii="Times New Roman" w:hAnsi="Times New Roman" w:cs="Times New Roman"/>
          <w:sz w:val="24"/>
          <w:szCs w:val="24"/>
        </w:rPr>
        <w:t>Penerimaan PKB dan BBNKB</w:t>
      </w:r>
      <w:r w:rsidR="00057716" w:rsidRPr="00057716">
        <w:rPr>
          <w:rFonts w:ascii="Times New Roman" w:hAnsi="Times New Roman" w:cs="Times New Roman"/>
          <w:sz w:val="24"/>
          <w:szCs w:val="24"/>
          <w:lang w:val="it-IT"/>
        </w:rPr>
        <w:t xml:space="preserve"> (X</w:t>
      </w:r>
      <w:r w:rsidR="00057716" w:rsidRPr="00057716">
        <w:rPr>
          <w:rFonts w:ascii="Times New Roman" w:hAnsi="Times New Roman" w:cs="Times New Roman"/>
          <w:sz w:val="24"/>
          <w:szCs w:val="24"/>
          <w:vertAlign w:val="subscript"/>
          <w:lang w:val="it-IT"/>
        </w:rPr>
        <w:t>3</w:t>
      </w:r>
      <w:r w:rsidR="00057716" w:rsidRPr="00057716">
        <w:rPr>
          <w:rFonts w:ascii="Times New Roman" w:hAnsi="Times New Roman" w:cs="Times New Roman"/>
          <w:sz w:val="24"/>
          <w:szCs w:val="24"/>
          <w:lang w:val="it-IT"/>
        </w:rPr>
        <w:t xml:space="preserve">) terhadap </w:t>
      </w:r>
      <w:r w:rsidR="00057716" w:rsidRPr="00057716">
        <w:rPr>
          <w:rFonts w:ascii="Times New Roman" w:hAnsi="Times New Roman" w:cs="Times New Roman"/>
          <w:sz w:val="24"/>
          <w:szCs w:val="24"/>
        </w:rPr>
        <w:t>Kemandirian Keuangan Daerah</w:t>
      </w:r>
      <w:r w:rsidR="00057716" w:rsidRPr="00057716">
        <w:rPr>
          <w:rFonts w:ascii="Times New Roman" w:hAnsi="Times New Roman" w:cs="Times New Roman"/>
          <w:sz w:val="24"/>
          <w:szCs w:val="24"/>
          <w:lang w:val="it-IT"/>
        </w:rPr>
        <w:t xml:space="preserve"> (Y) setelah modifikasi sebesar </w:t>
      </w:r>
      <w:r w:rsidR="00057716" w:rsidRPr="00057716">
        <w:rPr>
          <w:rFonts w:ascii="Times New Roman" w:hAnsi="Times New Roman" w:cs="Times New Roman"/>
          <w:sz w:val="24"/>
          <w:szCs w:val="24"/>
        </w:rPr>
        <w:t>0,679</w:t>
      </w:r>
      <w:r w:rsidR="00057716" w:rsidRPr="00057716">
        <w:rPr>
          <w:rFonts w:ascii="Times New Roman" w:hAnsi="Times New Roman" w:cs="Times New Roman"/>
          <w:sz w:val="24"/>
          <w:szCs w:val="24"/>
          <w:lang w:val="it-IT"/>
        </w:rPr>
        <w:t xml:space="preserve"> </w:t>
      </w:r>
      <w:r>
        <w:rPr>
          <w:rFonts w:ascii="Times New Roman" w:hAnsi="Times New Roman" w:cs="Times New Roman"/>
          <w:sz w:val="24"/>
          <w:szCs w:val="24"/>
          <w:lang w:val="it-IT"/>
        </w:rPr>
        <w:t>yaitu</w:t>
      </w:r>
      <w:r w:rsidR="00057716" w:rsidRPr="00057716">
        <w:rPr>
          <w:rFonts w:ascii="Times New Roman" w:hAnsi="Times New Roman" w:cs="Times New Roman"/>
          <w:sz w:val="24"/>
          <w:szCs w:val="24"/>
          <w:lang w:val="it-IT"/>
        </w:rPr>
        <w:t xml:space="preserve"> lebih kecil dari sebelum modifikasi yaitu sebesar </w:t>
      </w:r>
      <w:r w:rsidR="00057716" w:rsidRPr="00057716">
        <w:rPr>
          <w:rFonts w:ascii="Times New Roman" w:hAnsi="Times New Roman" w:cs="Times New Roman"/>
          <w:sz w:val="24"/>
          <w:szCs w:val="24"/>
        </w:rPr>
        <w:t>1,172</w:t>
      </w:r>
      <w:r w:rsidR="00057716" w:rsidRPr="00057716">
        <w:rPr>
          <w:rFonts w:ascii="Times New Roman" w:hAnsi="Times New Roman" w:cs="Times New Roman"/>
          <w:sz w:val="24"/>
          <w:szCs w:val="24"/>
          <w:lang w:val="it-IT"/>
        </w:rPr>
        <w:t>. Nilai</w:t>
      </w:r>
      <w:r w:rsidR="00057716" w:rsidRPr="00057716">
        <w:rPr>
          <w:rFonts w:ascii="Times New Roman" w:hAnsi="Times New Roman" w:cs="Times New Roman"/>
          <w:i/>
          <w:sz w:val="24"/>
          <w:szCs w:val="24"/>
          <w:lang w:val="it-IT"/>
        </w:rPr>
        <w:t xml:space="preserve"> </w:t>
      </w:r>
      <w:r w:rsidRPr="003F56FA">
        <w:rPr>
          <w:rFonts w:ascii="Times New Roman" w:hAnsi="Times New Roman" w:cs="Times New Roman"/>
          <w:sz w:val="24"/>
          <w:szCs w:val="24"/>
          <w:lang w:val="it-IT"/>
        </w:rPr>
        <w:t>standar eror</w:t>
      </w:r>
      <w:r w:rsidR="00057716" w:rsidRPr="00057716">
        <w:rPr>
          <w:rFonts w:ascii="Times New Roman" w:hAnsi="Times New Roman" w:cs="Times New Roman"/>
          <w:sz w:val="24"/>
          <w:szCs w:val="24"/>
          <w:lang w:val="it-IT"/>
        </w:rPr>
        <w:t xml:space="preserve"> jalur </w:t>
      </w:r>
      <w:r w:rsidR="00057716" w:rsidRPr="00057716">
        <w:rPr>
          <w:rFonts w:ascii="Times New Roman" w:hAnsi="Times New Roman" w:cs="Times New Roman"/>
          <w:sz w:val="24"/>
          <w:szCs w:val="24"/>
        </w:rPr>
        <w:t>Penerimaan PKB dan BBNKB</w:t>
      </w:r>
      <w:r w:rsidR="00057716" w:rsidRPr="00057716">
        <w:rPr>
          <w:rFonts w:ascii="Times New Roman" w:hAnsi="Times New Roman" w:cs="Times New Roman"/>
          <w:sz w:val="24"/>
          <w:szCs w:val="24"/>
          <w:lang w:val="it-IT"/>
        </w:rPr>
        <w:t xml:space="preserve"> (X</w:t>
      </w:r>
      <w:r w:rsidR="00057716" w:rsidRPr="00057716">
        <w:rPr>
          <w:rFonts w:ascii="Times New Roman" w:hAnsi="Times New Roman" w:cs="Times New Roman"/>
          <w:sz w:val="24"/>
          <w:szCs w:val="24"/>
          <w:vertAlign w:val="subscript"/>
          <w:lang w:val="it-IT"/>
        </w:rPr>
        <w:t>3</w:t>
      </w:r>
      <w:r w:rsidR="00057716" w:rsidRPr="00057716">
        <w:rPr>
          <w:rFonts w:ascii="Times New Roman" w:hAnsi="Times New Roman" w:cs="Times New Roman"/>
          <w:sz w:val="24"/>
          <w:szCs w:val="24"/>
          <w:lang w:val="it-IT"/>
        </w:rPr>
        <w:t xml:space="preserve">) terhadap </w:t>
      </w:r>
      <w:r w:rsidR="00057716" w:rsidRPr="00057716">
        <w:rPr>
          <w:rFonts w:ascii="Times New Roman" w:hAnsi="Times New Roman" w:cs="Times New Roman"/>
          <w:sz w:val="24"/>
          <w:szCs w:val="24"/>
        </w:rPr>
        <w:t>Kemandirian Keuangan Daerah</w:t>
      </w:r>
      <w:r w:rsidR="00057716" w:rsidRPr="00057716">
        <w:rPr>
          <w:rFonts w:ascii="Times New Roman" w:hAnsi="Times New Roman" w:cs="Times New Roman"/>
          <w:sz w:val="24"/>
          <w:szCs w:val="24"/>
          <w:lang w:val="it-IT"/>
        </w:rPr>
        <w:t xml:space="preserve"> (Y) setelah modifikasi </w:t>
      </w:r>
      <w:r w:rsidR="00057716" w:rsidRPr="00057716">
        <w:rPr>
          <w:rFonts w:ascii="Times New Roman" w:hAnsi="Times New Roman" w:cs="Times New Roman"/>
          <w:sz w:val="24"/>
          <w:szCs w:val="24"/>
          <w:lang w:val="it-IT"/>
        </w:rPr>
        <w:lastRenderedPageBreak/>
        <w:t xml:space="preserve">sama dengan sebelum dilakukan modifikasi yaitu sebesar </w:t>
      </w:r>
      <w:r w:rsidR="00057716" w:rsidRPr="00057716">
        <w:rPr>
          <w:rFonts w:ascii="Times New Roman" w:hAnsi="Times New Roman" w:cs="Times New Roman"/>
          <w:sz w:val="24"/>
          <w:szCs w:val="24"/>
        </w:rPr>
        <w:t>0,000</w:t>
      </w:r>
      <w:r w:rsidR="00057716" w:rsidRPr="00057716">
        <w:rPr>
          <w:rFonts w:ascii="Times New Roman" w:hAnsi="Times New Roman" w:cs="Times New Roman"/>
          <w:sz w:val="24"/>
          <w:szCs w:val="24"/>
          <w:lang w:val="it-IT"/>
        </w:rPr>
        <w:t xml:space="preserve">. </w:t>
      </w:r>
      <w:r w:rsidR="00057716" w:rsidRPr="00057716">
        <w:rPr>
          <w:rFonts w:ascii="Times New Roman" w:hAnsi="Times New Roman" w:cs="Times New Roman"/>
          <w:i/>
          <w:sz w:val="24"/>
          <w:szCs w:val="24"/>
          <w:lang w:val="it-IT"/>
        </w:rPr>
        <w:t xml:space="preserve"> </w:t>
      </w:r>
      <w:r w:rsidR="00057716" w:rsidRPr="00057716">
        <w:rPr>
          <w:rFonts w:ascii="Times New Roman" w:hAnsi="Times New Roman" w:cs="Times New Roman"/>
          <w:sz w:val="24"/>
          <w:szCs w:val="24"/>
          <w:lang w:val="it-IT"/>
        </w:rPr>
        <w:t xml:space="preserve">Nilai </w:t>
      </w:r>
      <w:r w:rsidR="00057716" w:rsidRPr="00057716">
        <w:rPr>
          <w:rFonts w:ascii="Times New Roman" w:hAnsi="Times New Roman" w:cs="Times New Roman"/>
          <w:i/>
          <w:sz w:val="24"/>
          <w:szCs w:val="24"/>
          <w:lang w:val="it-IT"/>
        </w:rPr>
        <w:t>p. value</w:t>
      </w:r>
      <w:r w:rsidR="00057716" w:rsidRPr="00057716">
        <w:rPr>
          <w:rFonts w:ascii="Times New Roman" w:hAnsi="Times New Roman" w:cs="Times New Roman"/>
          <w:sz w:val="24"/>
          <w:szCs w:val="24"/>
          <w:lang w:val="it-IT"/>
        </w:rPr>
        <w:t xml:space="preserve"> untuk jalur </w:t>
      </w:r>
      <w:r w:rsidR="00057716" w:rsidRPr="00057716">
        <w:rPr>
          <w:rFonts w:ascii="Times New Roman" w:hAnsi="Times New Roman" w:cs="Times New Roman"/>
          <w:sz w:val="24"/>
          <w:szCs w:val="24"/>
        </w:rPr>
        <w:t>Penerimaan PKB dan BBNKB</w:t>
      </w:r>
      <w:r w:rsidR="00057716" w:rsidRPr="00057716">
        <w:rPr>
          <w:rFonts w:ascii="Times New Roman" w:hAnsi="Times New Roman" w:cs="Times New Roman"/>
          <w:sz w:val="24"/>
          <w:szCs w:val="24"/>
          <w:lang w:val="it-IT"/>
        </w:rPr>
        <w:t xml:space="preserve"> (X</w:t>
      </w:r>
      <w:r w:rsidR="00057716" w:rsidRPr="00057716">
        <w:rPr>
          <w:rFonts w:ascii="Times New Roman" w:hAnsi="Times New Roman" w:cs="Times New Roman"/>
          <w:sz w:val="24"/>
          <w:szCs w:val="24"/>
          <w:vertAlign w:val="subscript"/>
          <w:lang w:val="it-IT"/>
        </w:rPr>
        <w:t>3</w:t>
      </w:r>
      <w:r w:rsidR="00057716" w:rsidRPr="00057716">
        <w:rPr>
          <w:rFonts w:ascii="Times New Roman" w:hAnsi="Times New Roman" w:cs="Times New Roman"/>
          <w:sz w:val="24"/>
          <w:szCs w:val="24"/>
          <w:lang w:val="it-IT"/>
        </w:rPr>
        <w:t xml:space="preserve">) terhadap </w:t>
      </w:r>
      <w:r w:rsidR="00057716" w:rsidRPr="00057716">
        <w:rPr>
          <w:rFonts w:ascii="Times New Roman" w:hAnsi="Times New Roman" w:cs="Times New Roman"/>
          <w:sz w:val="24"/>
          <w:szCs w:val="24"/>
        </w:rPr>
        <w:t>Kemandirian Keuangan Daerah</w:t>
      </w:r>
      <w:r w:rsidR="00057716" w:rsidRPr="00057716">
        <w:rPr>
          <w:rFonts w:ascii="Times New Roman" w:hAnsi="Times New Roman" w:cs="Times New Roman"/>
          <w:sz w:val="24"/>
          <w:szCs w:val="24"/>
          <w:lang w:val="it-IT"/>
        </w:rPr>
        <w:t xml:space="preserve"> (Y) setelah modifikasi sebesar </w:t>
      </w:r>
      <w:r w:rsidR="00057716" w:rsidRPr="00057716">
        <w:rPr>
          <w:rFonts w:ascii="Times New Roman" w:hAnsi="Times New Roman" w:cs="Times New Roman"/>
          <w:sz w:val="24"/>
          <w:szCs w:val="24"/>
        </w:rPr>
        <w:t>0,001</w:t>
      </w:r>
      <w:r w:rsidR="00057716" w:rsidRPr="00057716">
        <w:rPr>
          <w:rFonts w:ascii="Times New Roman" w:hAnsi="Times New Roman" w:cs="Times New Roman"/>
          <w:sz w:val="24"/>
          <w:szCs w:val="24"/>
          <w:lang w:val="it-IT"/>
        </w:rPr>
        <w:t xml:space="preserve"> yang lebih kecil dari sebelum dilakukan modifikasi yaitu sebesar </w:t>
      </w:r>
      <w:r w:rsidR="00057716" w:rsidRPr="00057716">
        <w:rPr>
          <w:rFonts w:ascii="Times New Roman" w:hAnsi="Times New Roman" w:cs="Times New Roman"/>
          <w:sz w:val="24"/>
          <w:szCs w:val="24"/>
        </w:rPr>
        <w:t>0,039</w:t>
      </w:r>
      <w:r w:rsidR="00057716" w:rsidRPr="00057716">
        <w:rPr>
          <w:rFonts w:ascii="Times New Roman" w:hAnsi="Times New Roman" w:cs="Times New Roman"/>
          <w:sz w:val="24"/>
          <w:szCs w:val="24"/>
          <w:lang w:val="it-IT"/>
        </w:rPr>
        <w:t xml:space="preserve">. </w:t>
      </w:r>
    </w:p>
    <w:p w:rsidR="00057716" w:rsidRPr="00831CEF" w:rsidRDefault="00057716" w:rsidP="00831CEF">
      <w:pPr>
        <w:shd w:val="clear" w:color="auto" w:fill="FFFFFF"/>
        <w:autoSpaceDE w:val="0"/>
        <w:autoSpaceDN w:val="0"/>
        <w:adjustRightInd w:val="0"/>
        <w:spacing w:after="0" w:line="480" w:lineRule="auto"/>
        <w:ind w:firstLine="567"/>
        <w:jc w:val="both"/>
        <w:rPr>
          <w:rFonts w:ascii="Times New Roman" w:hAnsi="Times New Roman" w:cs="Times New Roman"/>
          <w:sz w:val="24"/>
          <w:szCs w:val="24"/>
          <w:lang w:val="it-IT"/>
        </w:rPr>
      </w:pPr>
      <w:r w:rsidRPr="00057716">
        <w:rPr>
          <w:rFonts w:ascii="Times New Roman" w:hAnsi="Times New Roman" w:cs="Times New Roman"/>
          <w:sz w:val="24"/>
          <w:szCs w:val="24"/>
        </w:rPr>
        <w:t xml:space="preserve">Berdasarkan Gambar </w:t>
      </w:r>
      <w:r w:rsidR="002D3B5F">
        <w:rPr>
          <w:rFonts w:ascii="Times New Roman" w:hAnsi="Times New Roman" w:cs="Times New Roman"/>
          <w:sz w:val="24"/>
          <w:szCs w:val="24"/>
          <w:lang w:val="en-US"/>
        </w:rPr>
        <w:t>4</w:t>
      </w:r>
      <w:r w:rsidR="003F56FA">
        <w:rPr>
          <w:rFonts w:ascii="Times New Roman" w:hAnsi="Times New Roman" w:cs="Times New Roman"/>
          <w:sz w:val="24"/>
          <w:szCs w:val="24"/>
          <w:lang w:val="en-US"/>
        </w:rPr>
        <w:t xml:space="preserve">, </w:t>
      </w:r>
      <w:r w:rsidRPr="00057716">
        <w:rPr>
          <w:rFonts w:ascii="Times New Roman" w:hAnsi="Times New Roman" w:cs="Times New Roman"/>
          <w:sz w:val="24"/>
          <w:szCs w:val="24"/>
        </w:rPr>
        <w:t xml:space="preserve">dapat </w:t>
      </w:r>
      <w:r w:rsidR="003F56FA">
        <w:rPr>
          <w:rFonts w:ascii="Times New Roman" w:hAnsi="Times New Roman" w:cs="Times New Roman"/>
          <w:sz w:val="24"/>
          <w:szCs w:val="24"/>
          <w:lang w:val="en-US"/>
        </w:rPr>
        <w:t>dilihat besaran</w:t>
      </w:r>
      <w:r w:rsidRPr="00057716">
        <w:rPr>
          <w:rFonts w:ascii="Times New Roman" w:hAnsi="Times New Roman" w:cs="Times New Roman"/>
          <w:sz w:val="24"/>
          <w:szCs w:val="24"/>
        </w:rPr>
        <w:t xml:space="preserve"> pengaruh langsung, pengaruh tidak langsung dan</w:t>
      </w:r>
      <w:r w:rsidR="003F56FA">
        <w:rPr>
          <w:rFonts w:ascii="Times New Roman" w:hAnsi="Times New Roman" w:cs="Times New Roman"/>
          <w:sz w:val="24"/>
          <w:szCs w:val="24"/>
        </w:rPr>
        <w:t xml:space="preserve"> pengaruh total antar variabel</w:t>
      </w:r>
      <w:r w:rsidR="003F56FA">
        <w:rPr>
          <w:rFonts w:ascii="Times New Roman" w:hAnsi="Times New Roman" w:cs="Times New Roman"/>
          <w:sz w:val="24"/>
          <w:szCs w:val="24"/>
          <w:lang w:val="en-US"/>
        </w:rPr>
        <w:t xml:space="preserve">, yang secara rinci disajikan </w:t>
      </w:r>
      <w:r w:rsidRPr="00057716">
        <w:rPr>
          <w:rFonts w:ascii="Times New Roman" w:hAnsi="Times New Roman" w:cs="Times New Roman"/>
          <w:sz w:val="24"/>
          <w:szCs w:val="24"/>
        </w:rPr>
        <w:t xml:space="preserve">pada Tabel </w:t>
      </w:r>
      <w:r w:rsidR="00027CFB">
        <w:rPr>
          <w:rFonts w:ascii="Times New Roman" w:hAnsi="Times New Roman" w:cs="Times New Roman"/>
          <w:sz w:val="24"/>
          <w:szCs w:val="24"/>
          <w:lang w:val="en-US"/>
        </w:rPr>
        <w:t>8</w:t>
      </w:r>
      <w:r w:rsidRPr="00057716">
        <w:rPr>
          <w:rFonts w:ascii="Times New Roman" w:hAnsi="Times New Roman" w:cs="Times New Roman"/>
          <w:sz w:val="24"/>
          <w:szCs w:val="24"/>
        </w:rPr>
        <w:t>.</w:t>
      </w:r>
    </w:p>
    <w:p w:rsidR="00057716" w:rsidRPr="00950BBC" w:rsidRDefault="00057716" w:rsidP="00950BBC">
      <w:pPr>
        <w:spacing w:after="0" w:line="240" w:lineRule="auto"/>
        <w:jc w:val="center"/>
        <w:rPr>
          <w:rFonts w:ascii="Times New Roman" w:hAnsi="Times New Roman" w:cs="Times New Roman"/>
          <w:b/>
          <w:bCs/>
          <w:sz w:val="24"/>
          <w:szCs w:val="24"/>
          <w:lang w:val="en-US"/>
        </w:rPr>
      </w:pPr>
      <w:r w:rsidRPr="00057716">
        <w:rPr>
          <w:rFonts w:ascii="Times New Roman" w:hAnsi="Times New Roman" w:cs="Times New Roman"/>
          <w:b/>
          <w:bCs/>
          <w:sz w:val="24"/>
          <w:szCs w:val="24"/>
        </w:rPr>
        <w:t xml:space="preserve">Tabel </w:t>
      </w:r>
      <w:r w:rsidR="00431AC2">
        <w:rPr>
          <w:rFonts w:ascii="Times New Roman" w:hAnsi="Times New Roman" w:cs="Times New Roman"/>
          <w:b/>
          <w:bCs/>
          <w:sz w:val="24"/>
          <w:szCs w:val="24"/>
          <w:lang w:val="en-US"/>
        </w:rPr>
        <w:t>8</w:t>
      </w:r>
    </w:p>
    <w:p w:rsidR="00057716" w:rsidRPr="00057716" w:rsidRDefault="00057716" w:rsidP="00950BBC">
      <w:pPr>
        <w:spacing w:after="120" w:line="240" w:lineRule="auto"/>
        <w:jc w:val="center"/>
        <w:rPr>
          <w:rFonts w:ascii="Times New Roman" w:hAnsi="Times New Roman" w:cs="Times New Roman"/>
          <w:b/>
          <w:bCs/>
          <w:sz w:val="24"/>
          <w:szCs w:val="24"/>
        </w:rPr>
      </w:pPr>
      <w:r w:rsidRPr="00057716">
        <w:rPr>
          <w:rFonts w:ascii="Times New Roman" w:hAnsi="Times New Roman" w:cs="Times New Roman"/>
          <w:b/>
          <w:bCs/>
          <w:sz w:val="24"/>
          <w:szCs w:val="24"/>
        </w:rPr>
        <w:t>Pengaruh Langsung dan Tidak Langsung</w:t>
      </w:r>
    </w:p>
    <w:tbl>
      <w:tblPr>
        <w:tblW w:w="7971" w:type="dxa"/>
        <w:tblInd w:w="-106" w:type="dxa"/>
        <w:tblBorders>
          <w:top w:val="single" w:sz="4" w:space="0" w:color="auto"/>
          <w:bottom w:val="single" w:sz="4" w:space="0" w:color="auto"/>
          <w:insideH w:val="single" w:sz="4" w:space="0" w:color="auto"/>
        </w:tblBorders>
        <w:tblLayout w:type="fixed"/>
        <w:tblLook w:val="0000"/>
      </w:tblPr>
      <w:tblGrid>
        <w:gridCol w:w="1029"/>
        <w:gridCol w:w="771"/>
        <w:gridCol w:w="771"/>
        <w:gridCol w:w="772"/>
        <w:gridCol w:w="771"/>
        <w:gridCol w:w="771"/>
        <w:gridCol w:w="772"/>
        <w:gridCol w:w="771"/>
        <w:gridCol w:w="771"/>
        <w:gridCol w:w="772"/>
      </w:tblGrid>
      <w:tr w:rsidR="00057716" w:rsidRPr="00057716" w:rsidTr="004D5B92">
        <w:trPr>
          <w:trHeight w:val="300"/>
        </w:trPr>
        <w:tc>
          <w:tcPr>
            <w:tcW w:w="1029" w:type="dxa"/>
            <w:vMerge w:val="restart"/>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Variabel</w:t>
            </w:r>
          </w:p>
        </w:tc>
        <w:tc>
          <w:tcPr>
            <w:tcW w:w="2314" w:type="dxa"/>
            <w:gridSpan w:val="3"/>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X1</w:t>
            </w:r>
          </w:p>
        </w:tc>
        <w:tc>
          <w:tcPr>
            <w:tcW w:w="2314" w:type="dxa"/>
            <w:gridSpan w:val="3"/>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X2</w:t>
            </w:r>
          </w:p>
        </w:tc>
        <w:tc>
          <w:tcPr>
            <w:tcW w:w="2314" w:type="dxa"/>
            <w:gridSpan w:val="3"/>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X3</w:t>
            </w:r>
          </w:p>
        </w:tc>
      </w:tr>
      <w:tr w:rsidR="00057716" w:rsidRPr="00057716" w:rsidTr="004D5B92">
        <w:trPr>
          <w:trHeight w:val="300"/>
        </w:trPr>
        <w:tc>
          <w:tcPr>
            <w:tcW w:w="1029" w:type="dxa"/>
            <w:vMerge/>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p>
        </w:tc>
        <w:tc>
          <w:tcPr>
            <w:tcW w:w="771" w:type="dxa"/>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PL</w:t>
            </w:r>
          </w:p>
        </w:tc>
        <w:tc>
          <w:tcPr>
            <w:tcW w:w="771" w:type="dxa"/>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PTL</w:t>
            </w:r>
          </w:p>
        </w:tc>
        <w:tc>
          <w:tcPr>
            <w:tcW w:w="772" w:type="dxa"/>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PT</w:t>
            </w:r>
          </w:p>
        </w:tc>
        <w:tc>
          <w:tcPr>
            <w:tcW w:w="771" w:type="dxa"/>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PL</w:t>
            </w:r>
          </w:p>
        </w:tc>
        <w:tc>
          <w:tcPr>
            <w:tcW w:w="771" w:type="dxa"/>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PTL</w:t>
            </w:r>
          </w:p>
        </w:tc>
        <w:tc>
          <w:tcPr>
            <w:tcW w:w="772" w:type="dxa"/>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PT</w:t>
            </w:r>
          </w:p>
        </w:tc>
        <w:tc>
          <w:tcPr>
            <w:tcW w:w="771" w:type="dxa"/>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PL</w:t>
            </w:r>
          </w:p>
        </w:tc>
        <w:tc>
          <w:tcPr>
            <w:tcW w:w="771" w:type="dxa"/>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PTL</w:t>
            </w:r>
          </w:p>
        </w:tc>
        <w:tc>
          <w:tcPr>
            <w:tcW w:w="772" w:type="dxa"/>
            <w:tcBorders>
              <w:bottom w:val="single" w:sz="4" w:space="0" w:color="auto"/>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PT</w:t>
            </w:r>
          </w:p>
        </w:tc>
      </w:tr>
      <w:tr w:rsidR="00057716" w:rsidRPr="00057716" w:rsidTr="004D5B92">
        <w:trPr>
          <w:trHeight w:val="300"/>
        </w:trPr>
        <w:tc>
          <w:tcPr>
            <w:tcW w:w="1029"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X3</w:t>
            </w:r>
          </w:p>
        </w:tc>
        <w:tc>
          <w:tcPr>
            <w:tcW w:w="771"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0,755</w:t>
            </w:r>
          </w:p>
        </w:tc>
        <w:tc>
          <w:tcPr>
            <w:tcW w:w="771"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w:t>
            </w:r>
          </w:p>
        </w:tc>
        <w:tc>
          <w:tcPr>
            <w:tcW w:w="772"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0,755</w:t>
            </w:r>
          </w:p>
        </w:tc>
        <w:tc>
          <w:tcPr>
            <w:tcW w:w="771"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0,266</w:t>
            </w:r>
          </w:p>
        </w:tc>
        <w:tc>
          <w:tcPr>
            <w:tcW w:w="771"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w:t>
            </w:r>
          </w:p>
        </w:tc>
        <w:tc>
          <w:tcPr>
            <w:tcW w:w="772"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0,266</w:t>
            </w:r>
          </w:p>
        </w:tc>
        <w:tc>
          <w:tcPr>
            <w:tcW w:w="771"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w:t>
            </w:r>
          </w:p>
        </w:tc>
        <w:tc>
          <w:tcPr>
            <w:tcW w:w="771"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w:t>
            </w:r>
          </w:p>
        </w:tc>
        <w:tc>
          <w:tcPr>
            <w:tcW w:w="772" w:type="dxa"/>
            <w:tcBorders>
              <w:bottom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w:t>
            </w:r>
          </w:p>
        </w:tc>
      </w:tr>
      <w:tr w:rsidR="00057716" w:rsidRPr="00057716" w:rsidTr="004D5B92">
        <w:trPr>
          <w:trHeight w:val="300"/>
        </w:trPr>
        <w:tc>
          <w:tcPr>
            <w:tcW w:w="1029"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Y</w:t>
            </w:r>
          </w:p>
        </w:tc>
        <w:tc>
          <w:tcPr>
            <w:tcW w:w="771"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w:t>
            </w:r>
          </w:p>
        </w:tc>
        <w:tc>
          <w:tcPr>
            <w:tcW w:w="771"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0,513</w:t>
            </w:r>
          </w:p>
        </w:tc>
        <w:tc>
          <w:tcPr>
            <w:tcW w:w="772"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0,513</w:t>
            </w:r>
          </w:p>
        </w:tc>
        <w:tc>
          <w:tcPr>
            <w:tcW w:w="771"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w:t>
            </w:r>
          </w:p>
        </w:tc>
        <w:tc>
          <w:tcPr>
            <w:tcW w:w="771"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0,181</w:t>
            </w:r>
          </w:p>
        </w:tc>
        <w:tc>
          <w:tcPr>
            <w:tcW w:w="772"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0,181</w:t>
            </w:r>
          </w:p>
        </w:tc>
        <w:tc>
          <w:tcPr>
            <w:tcW w:w="771"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0,679</w:t>
            </w:r>
          </w:p>
        </w:tc>
        <w:tc>
          <w:tcPr>
            <w:tcW w:w="771"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w:t>
            </w:r>
          </w:p>
        </w:tc>
        <w:tc>
          <w:tcPr>
            <w:tcW w:w="772" w:type="dxa"/>
            <w:tcBorders>
              <w:top w:val="nil"/>
            </w:tcBorders>
            <w:noWrap/>
            <w:vAlign w:val="center"/>
          </w:tcPr>
          <w:p w:rsidR="00057716" w:rsidRPr="00057716" w:rsidRDefault="00057716" w:rsidP="00950BBC">
            <w:pPr>
              <w:spacing w:after="0" w:line="240" w:lineRule="auto"/>
              <w:jc w:val="center"/>
              <w:rPr>
                <w:rFonts w:ascii="Times New Roman" w:hAnsi="Times New Roman" w:cs="Times New Roman"/>
                <w:color w:val="000000"/>
                <w:sz w:val="24"/>
                <w:szCs w:val="24"/>
              </w:rPr>
            </w:pPr>
            <w:r w:rsidRPr="00057716">
              <w:rPr>
                <w:rFonts w:ascii="Times New Roman" w:hAnsi="Times New Roman" w:cs="Times New Roman"/>
                <w:color w:val="000000"/>
                <w:sz w:val="24"/>
                <w:szCs w:val="24"/>
              </w:rPr>
              <w:t>0,679</w:t>
            </w:r>
          </w:p>
        </w:tc>
      </w:tr>
    </w:tbl>
    <w:p w:rsidR="00057716" w:rsidRPr="00057716" w:rsidRDefault="00057716" w:rsidP="00950BBC">
      <w:pPr>
        <w:pStyle w:val="BodyTextIndent"/>
        <w:tabs>
          <w:tab w:val="left" w:pos="-270"/>
        </w:tabs>
        <w:spacing w:before="40" w:after="0"/>
        <w:ind w:left="-187"/>
      </w:pPr>
      <w:r w:rsidRPr="00057716">
        <w:t xml:space="preserve">Sumber : </w:t>
      </w:r>
      <w:r w:rsidR="00431AC2">
        <w:t>Data diolah</w:t>
      </w:r>
    </w:p>
    <w:p w:rsidR="00057716" w:rsidRPr="00057716" w:rsidRDefault="00057716" w:rsidP="003A3F65">
      <w:pPr>
        <w:pStyle w:val="BodyTextIndent"/>
        <w:tabs>
          <w:tab w:val="left" w:pos="-270"/>
        </w:tabs>
        <w:spacing w:before="120" w:after="0"/>
      </w:pPr>
      <w:r w:rsidRPr="00057716">
        <w:t>Keterangan :</w:t>
      </w:r>
    </w:p>
    <w:p w:rsidR="00057716" w:rsidRPr="00057716" w:rsidRDefault="00057716" w:rsidP="00950BBC">
      <w:pPr>
        <w:pStyle w:val="BodyTextIndent"/>
        <w:tabs>
          <w:tab w:val="left" w:pos="1350"/>
          <w:tab w:val="left" w:pos="1620"/>
        </w:tabs>
        <w:spacing w:after="0"/>
        <w:ind w:left="1620" w:hanging="990"/>
      </w:pPr>
      <w:r w:rsidRPr="00057716">
        <w:t>PL</w:t>
      </w:r>
      <w:r w:rsidRPr="00057716">
        <w:tab/>
        <w:t xml:space="preserve">= </w:t>
      </w:r>
      <w:r w:rsidRPr="00057716">
        <w:tab/>
        <w:t>Pengaruh Langsung</w:t>
      </w:r>
    </w:p>
    <w:p w:rsidR="00057716" w:rsidRPr="00057716" w:rsidRDefault="00057716" w:rsidP="00950BBC">
      <w:pPr>
        <w:pStyle w:val="BodyTextIndent"/>
        <w:tabs>
          <w:tab w:val="left" w:pos="1350"/>
          <w:tab w:val="left" w:pos="1620"/>
        </w:tabs>
        <w:spacing w:after="0"/>
        <w:ind w:left="1620" w:hanging="990"/>
        <w:rPr>
          <w:lang w:val="sv-SE"/>
        </w:rPr>
      </w:pPr>
      <w:r w:rsidRPr="00057716">
        <w:rPr>
          <w:lang w:val="sv-SE"/>
        </w:rPr>
        <w:t>PTL</w:t>
      </w:r>
      <w:r w:rsidRPr="00057716">
        <w:rPr>
          <w:lang w:val="sv-SE"/>
        </w:rPr>
        <w:tab/>
        <w:t xml:space="preserve">= </w:t>
      </w:r>
      <w:r w:rsidRPr="00057716">
        <w:rPr>
          <w:lang w:val="sv-SE"/>
        </w:rPr>
        <w:tab/>
        <w:t>Pengaruh Tidak Langsung</w:t>
      </w:r>
    </w:p>
    <w:p w:rsidR="00057716" w:rsidRPr="00057716" w:rsidRDefault="00057716" w:rsidP="00950BBC">
      <w:pPr>
        <w:pStyle w:val="BodyTextIndent"/>
        <w:tabs>
          <w:tab w:val="left" w:pos="1350"/>
          <w:tab w:val="left" w:pos="1620"/>
        </w:tabs>
        <w:spacing w:after="0"/>
        <w:ind w:left="1620" w:hanging="990"/>
        <w:rPr>
          <w:lang w:val="sv-SE"/>
        </w:rPr>
      </w:pPr>
      <w:r w:rsidRPr="00057716">
        <w:rPr>
          <w:lang w:val="sv-SE"/>
        </w:rPr>
        <w:t>TP</w:t>
      </w:r>
      <w:r w:rsidRPr="00057716">
        <w:rPr>
          <w:lang w:val="sv-SE"/>
        </w:rPr>
        <w:tab/>
        <w:t xml:space="preserve">= </w:t>
      </w:r>
      <w:r w:rsidRPr="00057716">
        <w:rPr>
          <w:lang w:val="sv-SE"/>
        </w:rPr>
        <w:tab/>
        <w:t>Total Pengaruh</w:t>
      </w:r>
    </w:p>
    <w:p w:rsidR="00057716" w:rsidRPr="00057716" w:rsidRDefault="00057716" w:rsidP="00950BBC">
      <w:pPr>
        <w:pStyle w:val="BodyTextIndent"/>
        <w:tabs>
          <w:tab w:val="left" w:pos="1350"/>
          <w:tab w:val="left" w:pos="1620"/>
        </w:tabs>
        <w:spacing w:after="0"/>
        <w:ind w:left="1620" w:hanging="990"/>
      </w:pPr>
      <w:r w:rsidRPr="00057716">
        <w:rPr>
          <w:lang w:val="id-ID"/>
        </w:rPr>
        <w:t xml:space="preserve">Y </w:t>
      </w:r>
      <w:r w:rsidRPr="00057716">
        <w:t xml:space="preserve"> </w:t>
      </w:r>
      <w:r w:rsidRPr="00057716">
        <w:tab/>
      </w:r>
      <w:r w:rsidRPr="00057716">
        <w:rPr>
          <w:lang w:val="id-ID"/>
        </w:rPr>
        <w:t xml:space="preserve">= </w:t>
      </w:r>
      <w:r w:rsidRPr="00057716">
        <w:tab/>
      </w:r>
      <w:r w:rsidRPr="00057716">
        <w:rPr>
          <w:lang w:val="id-ID"/>
        </w:rPr>
        <w:t>Kemandirian Keuangan Daerah</w:t>
      </w:r>
    </w:p>
    <w:p w:rsidR="00057716" w:rsidRPr="00057716" w:rsidRDefault="00057716" w:rsidP="00950BBC">
      <w:pPr>
        <w:pStyle w:val="BodyTextIndent"/>
        <w:tabs>
          <w:tab w:val="left" w:pos="1350"/>
          <w:tab w:val="left" w:pos="1620"/>
        </w:tabs>
        <w:spacing w:after="0"/>
        <w:ind w:left="1620" w:hanging="990"/>
      </w:pPr>
      <w:r w:rsidRPr="00057716">
        <w:rPr>
          <w:lang w:val="id-ID"/>
        </w:rPr>
        <w:t>X</w:t>
      </w:r>
      <w:r w:rsidRPr="00057716">
        <w:rPr>
          <w:vertAlign w:val="subscript"/>
          <w:lang w:val="id-ID"/>
        </w:rPr>
        <w:t>1</w:t>
      </w:r>
      <w:r w:rsidRPr="00057716">
        <w:rPr>
          <w:lang w:val="id-ID"/>
        </w:rPr>
        <w:t xml:space="preserve"> </w:t>
      </w:r>
      <w:r w:rsidRPr="00057716">
        <w:tab/>
      </w:r>
      <w:r w:rsidRPr="00057716">
        <w:rPr>
          <w:lang w:val="id-ID"/>
        </w:rPr>
        <w:t xml:space="preserve">= </w:t>
      </w:r>
      <w:r w:rsidRPr="00057716">
        <w:tab/>
        <w:t>Jumlah Penduduk</w:t>
      </w:r>
    </w:p>
    <w:p w:rsidR="00057716" w:rsidRPr="00057716" w:rsidRDefault="00057716" w:rsidP="00950BBC">
      <w:pPr>
        <w:pStyle w:val="BodyTextIndent"/>
        <w:tabs>
          <w:tab w:val="left" w:pos="1350"/>
          <w:tab w:val="left" w:pos="1620"/>
        </w:tabs>
        <w:spacing w:after="0"/>
        <w:ind w:left="1620" w:hanging="990"/>
      </w:pPr>
      <w:r w:rsidRPr="00057716">
        <w:rPr>
          <w:lang w:val="id-ID"/>
        </w:rPr>
        <w:t>X</w:t>
      </w:r>
      <w:r w:rsidRPr="00057716">
        <w:rPr>
          <w:vertAlign w:val="subscript"/>
          <w:lang w:val="id-ID"/>
        </w:rPr>
        <w:t>2</w:t>
      </w:r>
      <w:r w:rsidRPr="00057716">
        <w:rPr>
          <w:lang w:val="id-ID"/>
        </w:rPr>
        <w:t xml:space="preserve"> </w:t>
      </w:r>
      <w:r w:rsidRPr="00057716">
        <w:tab/>
      </w:r>
      <w:r w:rsidRPr="00057716">
        <w:rPr>
          <w:lang w:val="id-ID"/>
        </w:rPr>
        <w:t xml:space="preserve">= </w:t>
      </w:r>
      <w:r w:rsidRPr="00057716">
        <w:tab/>
        <w:t>PDRB per Kapita</w:t>
      </w:r>
    </w:p>
    <w:p w:rsidR="00057716" w:rsidRPr="00057716" w:rsidRDefault="00057716" w:rsidP="00950BBC">
      <w:pPr>
        <w:pStyle w:val="BodyTextIndent"/>
        <w:tabs>
          <w:tab w:val="left" w:pos="1350"/>
          <w:tab w:val="left" w:pos="1620"/>
        </w:tabs>
        <w:spacing w:after="0"/>
        <w:ind w:left="1620" w:hanging="990"/>
        <w:rPr>
          <w:lang w:val="sv-SE"/>
        </w:rPr>
      </w:pPr>
      <w:r w:rsidRPr="00057716">
        <w:rPr>
          <w:lang w:val="id-ID"/>
        </w:rPr>
        <w:t>X</w:t>
      </w:r>
      <w:r w:rsidRPr="00057716">
        <w:rPr>
          <w:vertAlign w:val="subscript"/>
          <w:lang w:val="id-ID"/>
        </w:rPr>
        <w:t>3</w:t>
      </w:r>
      <w:r w:rsidRPr="00057716">
        <w:rPr>
          <w:lang w:val="id-ID"/>
        </w:rPr>
        <w:t xml:space="preserve"> </w:t>
      </w:r>
      <w:r w:rsidRPr="00057716">
        <w:tab/>
      </w:r>
      <w:r w:rsidRPr="00057716">
        <w:rPr>
          <w:lang w:val="id-ID"/>
        </w:rPr>
        <w:t xml:space="preserve">= </w:t>
      </w:r>
      <w:r w:rsidRPr="00057716">
        <w:tab/>
      </w:r>
      <w:r w:rsidRPr="00057716">
        <w:rPr>
          <w:lang w:val="id-ID"/>
        </w:rPr>
        <w:t>Penerimaan PKB dan BBNKB</w:t>
      </w:r>
    </w:p>
    <w:p w:rsidR="00950BBC" w:rsidRDefault="00950BBC" w:rsidP="00057716">
      <w:pPr>
        <w:spacing w:after="0" w:line="480" w:lineRule="auto"/>
        <w:ind w:firstLine="720"/>
        <w:jc w:val="both"/>
        <w:rPr>
          <w:rFonts w:ascii="Times New Roman" w:hAnsi="Times New Roman" w:cs="Times New Roman"/>
          <w:sz w:val="24"/>
          <w:szCs w:val="24"/>
          <w:lang w:val="en-US"/>
        </w:rPr>
      </w:pPr>
    </w:p>
    <w:p w:rsidR="00057716" w:rsidRPr="00057716" w:rsidRDefault="00057716" w:rsidP="00CD46D2">
      <w:pPr>
        <w:spacing w:after="0" w:line="480" w:lineRule="auto"/>
        <w:ind w:firstLine="720"/>
        <w:jc w:val="both"/>
        <w:rPr>
          <w:rFonts w:ascii="Times New Roman" w:hAnsi="Times New Roman" w:cs="Times New Roman"/>
          <w:sz w:val="24"/>
          <w:szCs w:val="24"/>
        </w:rPr>
      </w:pPr>
      <w:r w:rsidRPr="00057716">
        <w:rPr>
          <w:rFonts w:ascii="Times New Roman" w:hAnsi="Times New Roman" w:cs="Times New Roman"/>
          <w:sz w:val="24"/>
          <w:szCs w:val="24"/>
        </w:rPr>
        <w:t xml:space="preserve">Berdasarkan Tabel </w:t>
      </w:r>
      <w:r w:rsidR="00431AC2">
        <w:rPr>
          <w:rFonts w:ascii="Times New Roman" w:hAnsi="Times New Roman" w:cs="Times New Roman"/>
          <w:sz w:val="24"/>
          <w:szCs w:val="24"/>
          <w:lang w:val="en-US"/>
        </w:rPr>
        <w:t>8</w:t>
      </w:r>
      <w:r w:rsidRPr="00057716">
        <w:rPr>
          <w:rFonts w:ascii="Times New Roman" w:hAnsi="Times New Roman" w:cs="Times New Roman"/>
          <w:sz w:val="24"/>
          <w:szCs w:val="24"/>
        </w:rPr>
        <w:t xml:space="preserve"> dapat dijelaskan terdapat beberapa hubungan dalam penelitian ini, yaitu bahwa pengaruh langsung jumlah penduduk (X1) terhadap penerimaan PKB dan BBNKB (X3) adalah sebesar </w:t>
      </w:r>
      <w:r w:rsidRPr="00057716">
        <w:rPr>
          <w:rFonts w:ascii="Times New Roman" w:hAnsi="Times New Roman" w:cs="Times New Roman"/>
          <w:color w:val="000000"/>
          <w:sz w:val="24"/>
          <w:szCs w:val="24"/>
        </w:rPr>
        <w:t xml:space="preserve">0,755. </w:t>
      </w:r>
      <w:r w:rsidRPr="00057716">
        <w:rPr>
          <w:rFonts w:ascii="Times New Roman" w:hAnsi="Times New Roman" w:cs="Times New Roman"/>
          <w:sz w:val="24"/>
          <w:szCs w:val="24"/>
        </w:rPr>
        <w:t xml:space="preserve">Jumlah penduduk (X1) tidak mempunyai pengaruh langsung terhadap Kemandirian Keuangan Daerah (Y), </w:t>
      </w:r>
      <w:r w:rsidR="009A2C9D">
        <w:rPr>
          <w:rFonts w:ascii="Times New Roman" w:hAnsi="Times New Roman" w:cs="Times New Roman"/>
          <w:sz w:val="24"/>
          <w:szCs w:val="24"/>
          <w:lang w:val="en-US"/>
        </w:rPr>
        <w:t xml:space="preserve">namun </w:t>
      </w:r>
      <w:r w:rsidRPr="00057716">
        <w:rPr>
          <w:rFonts w:ascii="Times New Roman" w:hAnsi="Times New Roman" w:cs="Times New Roman"/>
          <w:sz w:val="24"/>
          <w:szCs w:val="24"/>
        </w:rPr>
        <w:t>secara tidak langsung pengaruh jumlah penduduk (X1) terhadap Kemandirian Keuangan Daerah (Y) melalui penerimaan PKB dan BBNKB (X3) adalah sebesar 0,513 (0,755 x 0,679).</w:t>
      </w:r>
    </w:p>
    <w:p w:rsidR="00057716" w:rsidRPr="00057716" w:rsidRDefault="00057716" w:rsidP="00CD46D2">
      <w:pPr>
        <w:spacing w:after="0" w:line="480" w:lineRule="auto"/>
        <w:ind w:firstLine="720"/>
        <w:jc w:val="both"/>
        <w:rPr>
          <w:rFonts w:ascii="Times New Roman" w:hAnsi="Times New Roman" w:cs="Times New Roman"/>
          <w:sz w:val="24"/>
          <w:szCs w:val="24"/>
        </w:rPr>
      </w:pPr>
      <w:r w:rsidRPr="00057716">
        <w:rPr>
          <w:rFonts w:ascii="Times New Roman" w:hAnsi="Times New Roman" w:cs="Times New Roman"/>
          <w:sz w:val="24"/>
          <w:szCs w:val="24"/>
        </w:rPr>
        <w:lastRenderedPageBreak/>
        <w:t xml:space="preserve">Pengaruh langsung PDRB per Kapita (X2) terhadap penerimaan PKB dan BBNKB (X3) adalah sebesar </w:t>
      </w:r>
      <w:r w:rsidRPr="00057716">
        <w:rPr>
          <w:rFonts w:ascii="Times New Roman" w:hAnsi="Times New Roman" w:cs="Times New Roman"/>
          <w:color w:val="000000"/>
          <w:sz w:val="24"/>
          <w:szCs w:val="24"/>
        </w:rPr>
        <w:t xml:space="preserve">0,266. </w:t>
      </w:r>
      <w:r w:rsidRPr="00057716">
        <w:rPr>
          <w:rFonts w:ascii="Times New Roman" w:hAnsi="Times New Roman" w:cs="Times New Roman"/>
          <w:sz w:val="24"/>
          <w:szCs w:val="24"/>
        </w:rPr>
        <w:t xml:space="preserve">PDRB per Kapita (X2) tidak mempunyai pengaruh langsung terhadap Kemandirian Keuangan Daerah (Y), secara tidak langsung pengaruh PDRB per Kapita (X2) terhadap Kemandirian Keuangan Daerah (Y) melalui penerimaan PKB dan BBNKB (X3) adalah sebesar 0,181 (0,266 x 0,679). Pengaruh langsung Penerimaan PKB dan BBNKB (X3) terhadap terhadap Kemandirian Keuangan Daerah (Y) adalah sebesar </w:t>
      </w:r>
      <w:r w:rsidRPr="00057716">
        <w:rPr>
          <w:rFonts w:ascii="Times New Roman" w:hAnsi="Times New Roman" w:cs="Times New Roman"/>
          <w:color w:val="000000"/>
          <w:sz w:val="24"/>
          <w:szCs w:val="24"/>
        </w:rPr>
        <w:t>0,679.</w:t>
      </w:r>
    </w:p>
    <w:p w:rsidR="00027CFB" w:rsidRDefault="00027CFB" w:rsidP="00CD46D2">
      <w:pPr>
        <w:pStyle w:val="BodyTextIndent"/>
        <w:spacing w:after="0" w:line="480" w:lineRule="auto"/>
        <w:ind w:left="0"/>
        <w:rPr>
          <w:b/>
        </w:rPr>
      </w:pPr>
    </w:p>
    <w:p w:rsidR="00651A8E" w:rsidRDefault="00651A8E" w:rsidP="00CD46D2">
      <w:pPr>
        <w:pStyle w:val="BodyTextIndent"/>
        <w:spacing w:after="0" w:line="480" w:lineRule="auto"/>
        <w:ind w:left="0"/>
        <w:rPr>
          <w:b/>
        </w:rPr>
      </w:pPr>
      <w:r w:rsidRPr="009458A6">
        <w:rPr>
          <w:b/>
        </w:rPr>
        <w:t>Pembahasan</w:t>
      </w:r>
      <w:r w:rsidRPr="006F69BA">
        <w:rPr>
          <w:b/>
          <w:lang w:val="id-ID"/>
        </w:rPr>
        <w:t xml:space="preserve"> </w:t>
      </w:r>
    </w:p>
    <w:p w:rsidR="006F69BA" w:rsidRPr="006F69BA" w:rsidRDefault="006F69BA" w:rsidP="00A52F80">
      <w:pPr>
        <w:pStyle w:val="BodyTextIndent"/>
        <w:spacing w:after="0"/>
        <w:ind w:left="0"/>
        <w:jc w:val="both"/>
        <w:rPr>
          <w:b/>
        </w:rPr>
      </w:pPr>
      <w:r w:rsidRPr="006F69BA">
        <w:rPr>
          <w:b/>
          <w:lang w:val="id-ID"/>
        </w:rPr>
        <w:t xml:space="preserve">Pengaruh Jumlah Penduduk </w:t>
      </w:r>
      <w:r w:rsidR="00D819D3">
        <w:rPr>
          <w:b/>
        </w:rPr>
        <w:t xml:space="preserve">dan </w:t>
      </w:r>
      <w:r w:rsidR="00D819D3" w:rsidRPr="006F69BA">
        <w:rPr>
          <w:b/>
          <w:lang w:val="id-ID"/>
        </w:rPr>
        <w:t xml:space="preserve">PDRB per Kapita </w:t>
      </w:r>
      <w:r w:rsidRPr="006F69BA">
        <w:rPr>
          <w:b/>
          <w:lang w:val="id-ID"/>
        </w:rPr>
        <w:t>terhadap Penerimaan PKB dan BBNKB</w:t>
      </w:r>
    </w:p>
    <w:p w:rsidR="00D819D3" w:rsidRDefault="006F69BA" w:rsidP="00A52F80">
      <w:pPr>
        <w:spacing w:before="240" w:after="0" w:line="480" w:lineRule="auto"/>
        <w:ind w:firstLine="720"/>
        <w:jc w:val="both"/>
        <w:rPr>
          <w:rFonts w:ascii="Times New Roman" w:hAnsi="Times New Roman" w:cs="Times New Roman"/>
          <w:sz w:val="24"/>
          <w:szCs w:val="24"/>
          <w:lang w:val="en-US"/>
        </w:rPr>
      </w:pPr>
      <w:r w:rsidRPr="006F69BA">
        <w:rPr>
          <w:rFonts w:ascii="Times New Roman" w:hAnsi="Times New Roman" w:cs="Times New Roman"/>
          <w:sz w:val="24"/>
          <w:szCs w:val="24"/>
        </w:rPr>
        <w:t xml:space="preserve">Penduduk </w:t>
      </w:r>
      <w:r w:rsidR="003F56FA">
        <w:rPr>
          <w:rFonts w:ascii="Times New Roman" w:hAnsi="Times New Roman" w:cs="Times New Roman"/>
          <w:sz w:val="24"/>
          <w:szCs w:val="24"/>
          <w:lang w:val="en-US"/>
        </w:rPr>
        <w:t>berperan</w:t>
      </w:r>
      <w:r w:rsidRPr="006F69BA">
        <w:rPr>
          <w:rFonts w:ascii="Times New Roman" w:hAnsi="Times New Roman" w:cs="Times New Roman"/>
          <w:sz w:val="24"/>
          <w:szCs w:val="24"/>
        </w:rPr>
        <w:t xml:space="preserve"> dalam perekonomian, sesuai asumsi klasik </w:t>
      </w:r>
      <w:r w:rsidR="003F56FA">
        <w:rPr>
          <w:rFonts w:ascii="Times New Roman" w:hAnsi="Times New Roman" w:cs="Times New Roman"/>
          <w:sz w:val="24"/>
          <w:szCs w:val="24"/>
          <w:lang w:val="en-US"/>
        </w:rPr>
        <w:t xml:space="preserve">yang menyatakan </w:t>
      </w:r>
      <w:r w:rsidRPr="006F69BA">
        <w:rPr>
          <w:rFonts w:ascii="Times New Roman" w:hAnsi="Times New Roman" w:cs="Times New Roman"/>
          <w:sz w:val="24"/>
          <w:szCs w:val="24"/>
        </w:rPr>
        <w:t xml:space="preserve">bahwa jumlah penduduk mampu mempengaruhi pertumbuhan ekonomi. </w:t>
      </w:r>
      <w:r w:rsidR="00C7622D" w:rsidRPr="006F69BA">
        <w:rPr>
          <w:rFonts w:ascii="Times New Roman" w:hAnsi="Times New Roman" w:cs="Times New Roman"/>
          <w:sz w:val="24"/>
          <w:szCs w:val="24"/>
        </w:rPr>
        <w:t>Abdul Halim (2001) mengatakan bahwa besarnya pendapatan dapat d</w:t>
      </w:r>
      <w:r w:rsidR="00D819D3">
        <w:rPr>
          <w:rFonts w:ascii="Times New Roman" w:hAnsi="Times New Roman" w:cs="Times New Roman"/>
          <w:sz w:val="24"/>
          <w:szCs w:val="24"/>
        </w:rPr>
        <w:t>ipengaruhi oleh jumlah penduduk</w:t>
      </w:r>
      <w:r w:rsidR="00D819D3">
        <w:rPr>
          <w:rFonts w:ascii="Times New Roman" w:hAnsi="Times New Roman" w:cs="Times New Roman"/>
          <w:sz w:val="24"/>
          <w:szCs w:val="24"/>
          <w:lang w:val="en-US"/>
        </w:rPr>
        <w:t xml:space="preserve">, </w:t>
      </w:r>
      <w:r w:rsidR="00D819D3" w:rsidRPr="006F69BA">
        <w:rPr>
          <w:rFonts w:ascii="Times New Roman" w:hAnsi="Times New Roman" w:cs="Times New Roman"/>
          <w:sz w:val="24"/>
          <w:szCs w:val="24"/>
        </w:rPr>
        <w:t xml:space="preserve">semakin tinggi pendapatan seseorang maka akan semakin tinggi pula kemampuan seseorang untuk membayar </w:t>
      </w:r>
      <w:r w:rsidR="00D819D3" w:rsidRPr="006F69BA">
        <w:rPr>
          <w:rFonts w:ascii="Times New Roman" w:hAnsi="Times New Roman" w:cs="Times New Roman"/>
          <w:i/>
          <w:iCs/>
          <w:sz w:val="24"/>
          <w:szCs w:val="24"/>
        </w:rPr>
        <w:t>(ability to pay)</w:t>
      </w:r>
      <w:r w:rsidR="00D819D3" w:rsidRPr="006F69BA">
        <w:rPr>
          <w:rFonts w:ascii="Times New Roman" w:hAnsi="Times New Roman" w:cs="Times New Roman"/>
          <w:sz w:val="24"/>
          <w:szCs w:val="24"/>
        </w:rPr>
        <w:t xml:space="preserve"> berbagai pungutan yang ditetapkan pemerintah.</w:t>
      </w:r>
    </w:p>
    <w:p w:rsidR="00D819D3" w:rsidRDefault="00C7622D" w:rsidP="00D819D3">
      <w:pPr>
        <w:spacing w:after="0" w:line="480" w:lineRule="auto"/>
        <w:ind w:firstLine="720"/>
        <w:jc w:val="both"/>
        <w:rPr>
          <w:rFonts w:ascii="Times New Roman" w:hAnsi="Times New Roman" w:cs="Times New Roman"/>
          <w:sz w:val="24"/>
          <w:szCs w:val="24"/>
          <w:lang w:val="it-IT"/>
        </w:rPr>
      </w:pPr>
      <w:r w:rsidRPr="006F69BA">
        <w:rPr>
          <w:rFonts w:ascii="Times New Roman" w:hAnsi="Times New Roman" w:cs="Times New Roman"/>
          <w:sz w:val="24"/>
          <w:szCs w:val="24"/>
          <w:lang w:val="it-IT"/>
        </w:rPr>
        <w:t xml:space="preserve">Berdasarkan analisisis </w:t>
      </w:r>
      <w:r w:rsidR="003F56FA">
        <w:rPr>
          <w:rFonts w:ascii="Times New Roman" w:hAnsi="Times New Roman" w:cs="Times New Roman"/>
          <w:sz w:val="24"/>
          <w:szCs w:val="24"/>
          <w:lang w:val="it-IT"/>
        </w:rPr>
        <w:t xml:space="preserve">diketahui </w:t>
      </w:r>
      <w:r w:rsidRPr="006F69BA">
        <w:rPr>
          <w:rFonts w:ascii="Times New Roman" w:hAnsi="Times New Roman" w:cs="Times New Roman"/>
          <w:sz w:val="24"/>
          <w:szCs w:val="24"/>
          <w:lang w:val="it-IT"/>
        </w:rPr>
        <w:t xml:space="preserve">bahwa </w:t>
      </w:r>
      <w:r w:rsidRPr="006F69BA">
        <w:rPr>
          <w:rFonts w:ascii="Times New Roman" w:hAnsi="Times New Roman" w:cs="Times New Roman"/>
          <w:sz w:val="24"/>
          <w:szCs w:val="24"/>
        </w:rPr>
        <w:t xml:space="preserve">jumlah penduduk </w:t>
      </w:r>
      <w:r w:rsidR="009A2C9D">
        <w:rPr>
          <w:rFonts w:ascii="Times New Roman" w:hAnsi="Times New Roman" w:cs="Times New Roman"/>
          <w:sz w:val="24"/>
          <w:szCs w:val="24"/>
          <w:lang w:val="en-US"/>
        </w:rPr>
        <w:t xml:space="preserve">dan </w:t>
      </w:r>
      <w:r w:rsidR="00D819D3" w:rsidRPr="006F69BA">
        <w:rPr>
          <w:rFonts w:ascii="Times New Roman" w:hAnsi="Times New Roman" w:cs="Times New Roman"/>
          <w:sz w:val="24"/>
          <w:szCs w:val="24"/>
        </w:rPr>
        <w:t xml:space="preserve">PDRB per kapita </w:t>
      </w:r>
      <w:r w:rsidRPr="006F69BA">
        <w:rPr>
          <w:rFonts w:ascii="Times New Roman" w:hAnsi="Times New Roman" w:cs="Times New Roman"/>
          <w:sz w:val="24"/>
          <w:szCs w:val="24"/>
        </w:rPr>
        <w:t>berpengaruh positif dan signifikan terhadap penerimaan PKB dan BBNKB</w:t>
      </w:r>
      <w:r w:rsidRPr="006F69BA">
        <w:rPr>
          <w:rFonts w:ascii="Times New Roman" w:hAnsi="Times New Roman" w:cs="Times New Roman"/>
          <w:sz w:val="24"/>
          <w:szCs w:val="24"/>
          <w:lang w:val="it-IT"/>
        </w:rPr>
        <w:t>.</w:t>
      </w:r>
      <w:r>
        <w:rPr>
          <w:rFonts w:ascii="Times New Roman" w:hAnsi="Times New Roman" w:cs="Times New Roman"/>
          <w:sz w:val="24"/>
          <w:szCs w:val="24"/>
          <w:lang w:val="en-US"/>
        </w:rPr>
        <w:t xml:space="preserve"> </w:t>
      </w:r>
      <w:r w:rsidR="006F69BA" w:rsidRPr="006F69BA">
        <w:rPr>
          <w:rFonts w:ascii="Times New Roman" w:hAnsi="Times New Roman" w:cs="Times New Roman"/>
          <w:sz w:val="24"/>
          <w:szCs w:val="24"/>
          <w:lang w:val="it-IT"/>
        </w:rPr>
        <w:t xml:space="preserve">Penelitian ini sejalan dengan penelitian sebelumnya </w:t>
      </w:r>
      <w:r w:rsidR="003F56FA">
        <w:rPr>
          <w:rFonts w:ascii="Times New Roman" w:hAnsi="Times New Roman" w:cs="Times New Roman"/>
          <w:sz w:val="24"/>
          <w:szCs w:val="24"/>
          <w:lang w:val="it-IT"/>
        </w:rPr>
        <w:t>yaitu</w:t>
      </w:r>
      <w:r w:rsidR="006F69BA" w:rsidRPr="006F69BA">
        <w:rPr>
          <w:rFonts w:ascii="Times New Roman" w:hAnsi="Times New Roman" w:cs="Times New Roman"/>
          <w:sz w:val="24"/>
          <w:szCs w:val="24"/>
          <w:lang w:val="it-IT"/>
        </w:rPr>
        <w:t xml:space="preserve"> oleh </w:t>
      </w:r>
      <w:r w:rsidR="006F69BA" w:rsidRPr="006F69BA">
        <w:rPr>
          <w:rFonts w:ascii="Times New Roman" w:hAnsi="Times New Roman" w:cs="Times New Roman"/>
          <w:sz w:val="24"/>
          <w:szCs w:val="24"/>
        </w:rPr>
        <w:t xml:space="preserve">Faisal </w:t>
      </w:r>
      <w:r w:rsidR="006F69BA" w:rsidRPr="006F69BA">
        <w:rPr>
          <w:rFonts w:ascii="Times New Roman" w:hAnsi="Times New Roman" w:cs="Times New Roman"/>
          <w:sz w:val="24"/>
          <w:szCs w:val="24"/>
          <w:lang w:val="it-IT"/>
        </w:rPr>
        <w:t>Syafruddin (2003)</w:t>
      </w:r>
      <w:r>
        <w:rPr>
          <w:rFonts w:ascii="Times New Roman" w:hAnsi="Times New Roman" w:cs="Times New Roman"/>
          <w:sz w:val="24"/>
          <w:szCs w:val="24"/>
          <w:lang w:val="it-IT"/>
        </w:rPr>
        <w:t xml:space="preserve"> yang memenganalisis</w:t>
      </w:r>
      <w:r w:rsidR="006F69BA" w:rsidRPr="006F69BA">
        <w:rPr>
          <w:rFonts w:ascii="Times New Roman" w:hAnsi="Times New Roman" w:cs="Times New Roman"/>
          <w:sz w:val="24"/>
          <w:szCs w:val="24"/>
          <w:lang w:val="it-IT"/>
        </w:rPr>
        <w:t xml:space="preserve"> </w:t>
      </w:r>
      <w:r w:rsidRPr="006F69BA">
        <w:rPr>
          <w:rFonts w:ascii="Times New Roman" w:hAnsi="Times New Roman" w:cs="Times New Roman"/>
          <w:sz w:val="24"/>
          <w:szCs w:val="24"/>
          <w:lang w:val="it-IT"/>
        </w:rPr>
        <w:t>faktor-faktor yang mempengaruhi penerimaan</w:t>
      </w:r>
      <w:r w:rsidR="006F69BA" w:rsidRPr="006F69BA">
        <w:rPr>
          <w:rFonts w:ascii="Times New Roman" w:hAnsi="Times New Roman" w:cs="Times New Roman"/>
          <w:sz w:val="24"/>
          <w:szCs w:val="24"/>
          <w:lang w:val="it-IT"/>
        </w:rPr>
        <w:t xml:space="preserve"> Pajak Kendaraan Bermotor dan Bea Balik Nama Kendaraan Bermotor di Propinsi DKI Jakarta</w:t>
      </w:r>
      <w:r>
        <w:rPr>
          <w:rFonts w:ascii="Times New Roman" w:hAnsi="Times New Roman" w:cs="Times New Roman"/>
          <w:sz w:val="24"/>
          <w:szCs w:val="24"/>
          <w:lang w:val="it-IT"/>
        </w:rPr>
        <w:t>.</w:t>
      </w:r>
      <w:r w:rsidR="006F69BA" w:rsidRPr="006F69BA">
        <w:rPr>
          <w:rFonts w:ascii="Times New Roman" w:hAnsi="Times New Roman" w:cs="Times New Roman"/>
          <w:sz w:val="24"/>
          <w:szCs w:val="24"/>
          <w:lang w:val="it-IT"/>
        </w:rPr>
        <w:t xml:space="preserve"> Hasil penelitian menunjukkan bahwa jumlah penduduk yang tinggi dan didukung oleh pertumbuhan ekonomi yang meningkat, akan diikuti oleh </w:t>
      </w:r>
      <w:r w:rsidR="006F69BA" w:rsidRPr="006F69BA">
        <w:rPr>
          <w:rFonts w:ascii="Times New Roman" w:hAnsi="Times New Roman" w:cs="Times New Roman"/>
          <w:sz w:val="24"/>
          <w:szCs w:val="24"/>
          <w:lang w:val="it-IT"/>
        </w:rPr>
        <w:lastRenderedPageBreak/>
        <w:t xml:space="preserve">pertumbuhan sektor transportasi angkutan jalan raya, sehingga memungkinkan penduduk dapat membeli kendaraan bermotor. Pertumbuhan jumlah kendaraan bermotor secara langsung mempengaruhi penerimaan PKB dan BBNKB. </w:t>
      </w:r>
    </w:p>
    <w:p w:rsidR="006F69BA" w:rsidRDefault="006F69BA" w:rsidP="00D819D3">
      <w:pPr>
        <w:spacing w:after="0" w:line="480" w:lineRule="auto"/>
        <w:ind w:firstLine="720"/>
        <w:jc w:val="both"/>
        <w:rPr>
          <w:rFonts w:ascii="Times New Roman" w:hAnsi="Times New Roman" w:cs="Times New Roman"/>
          <w:sz w:val="24"/>
          <w:szCs w:val="24"/>
          <w:lang w:val="en-US"/>
        </w:rPr>
      </w:pPr>
      <w:r w:rsidRPr="006F69BA">
        <w:rPr>
          <w:rFonts w:ascii="Times New Roman" w:hAnsi="Times New Roman" w:cs="Times New Roman"/>
          <w:sz w:val="24"/>
          <w:szCs w:val="24"/>
          <w:lang w:val="it-IT"/>
        </w:rPr>
        <w:t xml:space="preserve">Penelitian ini </w:t>
      </w:r>
      <w:r w:rsidR="00D819D3">
        <w:rPr>
          <w:rFonts w:ascii="Times New Roman" w:hAnsi="Times New Roman" w:cs="Times New Roman"/>
          <w:sz w:val="24"/>
          <w:szCs w:val="24"/>
          <w:lang w:val="it-IT"/>
        </w:rPr>
        <w:t xml:space="preserve">juga </w:t>
      </w:r>
      <w:r w:rsidRPr="006F69BA">
        <w:rPr>
          <w:rFonts w:ascii="Times New Roman" w:hAnsi="Times New Roman" w:cs="Times New Roman"/>
          <w:sz w:val="24"/>
          <w:szCs w:val="24"/>
          <w:lang w:val="it-IT"/>
        </w:rPr>
        <w:t xml:space="preserve">sesuai dengan penelitian sebelumnya yang dilakukan oleh Ni Wayan Yustita Radini (2010), penelitian dengan judul “Analisis Efektivitas dan Variabel-Variabel yang Berpengaruh terhadap Penerimaan Pajak Kendaraan Bermotor (PKB) Provinsi Bali Tahun 1999-2009”. Hasil penelitian menunjukkan bahwa nilai jual kendaraan bermotor (NJKB) dan </w:t>
      </w:r>
      <w:r w:rsidRPr="006F69BA">
        <w:rPr>
          <w:rFonts w:ascii="Times New Roman" w:hAnsi="Times New Roman" w:cs="Times New Roman"/>
          <w:bCs/>
          <w:sz w:val="24"/>
          <w:szCs w:val="24"/>
        </w:rPr>
        <w:t xml:space="preserve">Produk Domestik regional Bruto (PDRB) per kapita secara simultan berpengaruh signifikan terhadap penerimaan </w:t>
      </w:r>
      <w:r w:rsidRPr="006F69BA">
        <w:rPr>
          <w:rFonts w:ascii="Times New Roman" w:hAnsi="Times New Roman" w:cs="Times New Roman"/>
          <w:sz w:val="24"/>
          <w:szCs w:val="24"/>
        </w:rPr>
        <w:t>Pajak Kendaraan Bermotor (PKB)</w:t>
      </w:r>
      <w:r w:rsidRPr="006F69BA">
        <w:rPr>
          <w:rFonts w:ascii="Times New Roman" w:hAnsi="Times New Roman" w:cs="Times New Roman"/>
          <w:sz w:val="24"/>
          <w:szCs w:val="24"/>
          <w:lang w:val="it-IT"/>
        </w:rPr>
        <w:t xml:space="preserve">. Secara parsial </w:t>
      </w:r>
      <w:r w:rsidRPr="006F69BA">
        <w:rPr>
          <w:rFonts w:ascii="Times New Roman" w:hAnsi="Times New Roman" w:cs="Times New Roman"/>
          <w:bCs/>
          <w:sz w:val="24"/>
          <w:szCs w:val="24"/>
        </w:rPr>
        <w:t xml:space="preserve">PDRB per kapita berpengaruh positif terhadap penerimaan </w:t>
      </w:r>
      <w:r w:rsidRPr="006F69BA">
        <w:rPr>
          <w:rFonts w:ascii="Times New Roman" w:hAnsi="Times New Roman" w:cs="Times New Roman"/>
          <w:sz w:val="24"/>
          <w:szCs w:val="24"/>
        </w:rPr>
        <w:t>Pajak Kendaraan Bermotor (PKB).</w:t>
      </w:r>
    </w:p>
    <w:p w:rsidR="00A52F80" w:rsidRPr="00A52F80" w:rsidRDefault="00A52F80" w:rsidP="00D819D3">
      <w:pPr>
        <w:spacing w:after="0" w:line="480" w:lineRule="auto"/>
        <w:ind w:firstLine="720"/>
        <w:jc w:val="both"/>
        <w:rPr>
          <w:rFonts w:ascii="Times New Roman" w:hAnsi="Times New Roman" w:cs="Times New Roman"/>
          <w:sz w:val="24"/>
          <w:szCs w:val="24"/>
          <w:lang w:val="en-US"/>
        </w:rPr>
      </w:pPr>
    </w:p>
    <w:p w:rsidR="006F69BA" w:rsidRPr="006F69BA" w:rsidRDefault="006F69BA" w:rsidP="00A52F80">
      <w:pPr>
        <w:pStyle w:val="BodyTextIndent"/>
        <w:spacing w:after="0"/>
        <w:ind w:left="0"/>
        <w:jc w:val="both"/>
        <w:rPr>
          <w:b/>
        </w:rPr>
      </w:pPr>
      <w:r w:rsidRPr="006F69BA">
        <w:rPr>
          <w:b/>
        </w:rPr>
        <w:t>P</w:t>
      </w:r>
      <w:r w:rsidRPr="006F69BA">
        <w:rPr>
          <w:b/>
          <w:lang w:val="id-ID"/>
        </w:rPr>
        <w:t>engaruh</w:t>
      </w:r>
      <w:r w:rsidRPr="006F69BA">
        <w:rPr>
          <w:b/>
        </w:rPr>
        <w:t xml:space="preserve"> </w:t>
      </w:r>
      <w:r w:rsidRPr="006F69BA">
        <w:rPr>
          <w:b/>
          <w:lang w:val="id-ID"/>
        </w:rPr>
        <w:t xml:space="preserve">Jumlah Penduduk </w:t>
      </w:r>
      <w:r w:rsidR="00D819D3">
        <w:rPr>
          <w:b/>
        </w:rPr>
        <w:t xml:space="preserve">dan </w:t>
      </w:r>
      <w:r w:rsidR="00D819D3" w:rsidRPr="00D819D3">
        <w:rPr>
          <w:b/>
          <w:lang w:val="id-ID"/>
        </w:rPr>
        <w:t xml:space="preserve">PDRB per Kapita </w:t>
      </w:r>
      <w:r w:rsidRPr="006F69BA">
        <w:rPr>
          <w:b/>
          <w:lang w:val="id-ID"/>
        </w:rPr>
        <w:t xml:space="preserve">terhadap Kemandirian Keuangan Daerah </w:t>
      </w:r>
    </w:p>
    <w:p w:rsidR="004218E5" w:rsidRDefault="006F69BA" w:rsidP="00A52F80">
      <w:pPr>
        <w:pStyle w:val="BodyTextIndent"/>
        <w:spacing w:before="240" w:after="0" w:line="480" w:lineRule="auto"/>
        <w:ind w:left="0" w:firstLine="720"/>
        <w:jc w:val="both"/>
        <w:rPr>
          <w:lang w:val="it-IT"/>
        </w:rPr>
      </w:pPr>
      <w:r w:rsidRPr="006F69BA">
        <w:rPr>
          <w:lang w:val="it-IT"/>
        </w:rPr>
        <w:t>Sesuai hasil</w:t>
      </w:r>
      <w:r w:rsidR="00C7622D">
        <w:rPr>
          <w:lang w:val="it-IT"/>
        </w:rPr>
        <w:t xml:space="preserve"> analisisis yang dilakukan, </w:t>
      </w:r>
      <w:r w:rsidRPr="006F69BA">
        <w:rPr>
          <w:lang w:val="it-IT"/>
        </w:rPr>
        <w:t xml:space="preserve">diketahui bahwa </w:t>
      </w:r>
      <w:r w:rsidRPr="006F69BA">
        <w:t>jumlah penduduk</w:t>
      </w:r>
      <w:r w:rsidRPr="006F69BA">
        <w:rPr>
          <w:lang w:val="id-ID"/>
        </w:rPr>
        <w:t xml:space="preserve"> </w:t>
      </w:r>
      <w:r w:rsidR="004218E5">
        <w:t xml:space="preserve">dan </w:t>
      </w:r>
      <w:r w:rsidR="004218E5" w:rsidRPr="006F69BA">
        <w:t>PDRB per kapita</w:t>
      </w:r>
      <w:r w:rsidR="004218E5" w:rsidRPr="006F69BA">
        <w:rPr>
          <w:lang w:val="id-ID"/>
        </w:rPr>
        <w:t xml:space="preserve"> </w:t>
      </w:r>
      <w:r w:rsidRPr="006F69BA">
        <w:t>tidak berpengaruh</w:t>
      </w:r>
      <w:r w:rsidRPr="006F69BA">
        <w:rPr>
          <w:lang w:val="id-ID"/>
        </w:rPr>
        <w:t xml:space="preserve"> </w:t>
      </w:r>
      <w:r w:rsidRPr="006F69BA">
        <w:t xml:space="preserve">langsung </w:t>
      </w:r>
      <w:r w:rsidRPr="006F69BA">
        <w:rPr>
          <w:lang w:val="id-ID"/>
        </w:rPr>
        <w:t>terhadap kemandirian keuangan daerah</w:t>
      </w:r>
      <w:r w:rsidRPr="006F69BA">
        <w:rPr>
          <w:lang w:val="it-IT"/>
        </w:rPr>
        <w:t xml:space="preserve">. Penelitian ini </w:t>
      </w:r>
      <w:r w:rsidR="004218E5" w:rsidRPr="006F69BA">
        <w:rPr>
          <w:lang w:val="it-IT"/>
        </w:rPr>
        <w:t xml:space="preserve">didukung penelitian yang dilakukan oleh Taufik Kurrohman (2011), penelitian dengan judul “Analisis Komparasi Perkembangan Kemampuan Keuangan Berbasis Rasio APBD Antar Daerah dengan PDRB Tinggi dan Rendah di Era Otonomi”, dengan populasi kabupaten dan kota se Jawa Timur. Hasil penelitian menunjukkan bahwa daerah dengan PDRB tinggi tidak berbeda perkembangan kemampuan keuangannya dengan daerah ber PDRB rendah. </w:t>
      </w:r>
    </w:p>
    <w:p w:rsidR="006F69BA" w:rsidRPr="006F69BA" w:rsidRDefault="00A52F80" w:rsidP="006F69BA">
      <w:pPr>
        <w:pStyle w:val="BodyTextIndent"/>
        <w:spacing w:after="0"/>
        <w:ind w:left="0"/>
        <w:jc w:val="both"/>
        <w:rPr>
          <w:b/>
        </w:rPr>
      </w:pPr>
      <w:r w:rsidRPr="00A52F80">
        <w:rPr>
          <w:b/>
          <w:lang w:val="id-ID"/>
        </w:rPr>
        <w:lastRenderedPageBreak/>
        <w:t>Pengaruh Jumlah Penduduk dan PDRB per Kapita terhadap Kemandirian  Keuangan Daerah Baik Secara Langsung Maupun Tidak Langsung melalui Penerimaan PKB dan BBNKB</w:t>
      </w:r>
      <w:r w:rsidR="006F69BA" w:rsidRPr="006F69BA">
        <w:rPr>
          <w:b/>
          <w:lang w:val="id-ID"/>
        </w:rPr>
        <w:t xml:space="preserve">  </w:t>
      </w:r>
    </w:p>
    <w:p w:rsidR="00713B34" w:rsidRPr="00686003" w:rsidRDefault="00713B34" w:rsidP="00713B34">
      <w:pPr>
        <w:spacing w:before="240" w:after="0" w:line="480" w:lineRule="auto"/>
        <w:ind w:firstLine="720"/>
        <w:jc w:val="both"/>
        <w:rPr>
          <w:rFonts w:ascii="Times New Roman" w:hAnsi="Times New Roman" w:cs="Times New Roman"/>
          <w:sz w:val="24"/>
          <w:szCs w:val="24"/>
          <w:lang w:val="en-US"/>
        </w:rPr>
      </w:pPr>
      <w:r w:rsidRPr="00686003">
        <w:rPr>
          <w:rFonts w:ascii="Times New Roman" w:hAnsi="Times New Roman" w:cs="Times New Roman"/>
          <w:sz w:val="24"/>
          <w:szCs w:val="24"/>
          <w:lang w:val="en-US"/>
        </w:rPr>
        <w:t xml:space="preserve">Secara teoritis jumlah penduduk dan PDRB per kapita dapat mempengaruhi pendapatan daerah. Oleh karenanya, jumlah penduduk yang tinggi dan didukung oleh PDRB per kapita yang semakin meningkat menyebabkan peningkatan daya beli masyarakat terhadap kendaraan bermotor sekaligus peningkatan kemampuan masyarakat untuk membayar pajak. Hal tersebut akan mempengaruhi peningkatan pendapatan daerah dari sektor pajak terutama </w:t>
      </w:r>
      <w:r w:rsidRPr="00686003">
        <w:rPr>
          <w:rFonts w:ascii="Times New Roman" w:hAnsi="Times New Roman" w:cs="Times New Roman"/>
          <w:sz w:val="24"/>
          <w:szCs w:val="24"/>
        </w:rPr>
        <w:t>penerimaan PKB dan BBNKB</w:t>
      </w:r>
      <w:r w:rsidRPr="00686003">
        <w:rPr>
          <w:rFonts w:ascii="Times New Roman" w:hAnsi="Times New Roman" w:cs="Times New Roman"/>
          <w:sz w:val="24"/>
          <w:szCs w:val="24"/>
          <w:lang w:val="en-US"/>
        </w:rPr>
        <w:t xml:space="preserve">. </w:t>
      </w:r>
      <w:r w:rsidRPr="00686003">
        <w:rPr>
          <w:rFonts w:ascii="Times New Roman" w:hAnsi="Times New Roman" w:cs="Times New Roman"/>
          <w:sz w:val="24"/>
          <w:szCs w:val="24"/>
        </w:rPr>
        <w:t>PKB dan BBNKB</w:t>
      </w:r>
      <w:r w:rsidRPr="00686003">
        <w:rPr>
          <w:rFonts w:ascii="Times New Roman" w:hAnsi="Times New Roman" w:cs="Times New Roman"/>
          <w:sz w:val="24"/>
          <w:szCs w:val="24"/>
          <w:lang w:val="en-US"/>
        </w:rPr>
        <w:t xml:space="preserve"> merupakan sumber PAD, sehingga dengan meningkatnya </w:t>
      </w:r>
      <w:r w:rsidRPr="00686003">
        <w:rPr>
          <w:rFonts w:ascii="Times New Roman" w:hAnsi="Times New Roman" w:cs="Times New Roman"/>
          <w:sz w:val="24"/>
          <w:szCs w:val="24"/>
        </w:rPr>
        <w:t>penerimaan PKB dan BBNKB</w:t>
      </w:r>
      <w:r w:rsidRPr="00686003">
        <w:rPr>
          <w:rFonts w:ascii="Times New Roman" w:hAnsi="Times New Roman" w:cs="Times New Roman"/>
          <w:sz w:val="24"/>
          <w:szCs w:val="24"/>
          <w:lang w:val="en-US"/>
        </w:rPr>
        <w:t xml:space="preserve"> akan menyebabkan peningkatan PAD yang selanjutnya berimplikasi pada  peningkatan</w:t>
      </w:r>
      <w:r w:rsidRPr="00686003">
        <w:rPr>
          <w:rFonts w:ascii="Times New Roman" w:hAnsi="Times New Roman" w:cs="Times New Roman"/>
          <w:b/>
          <w:sz w:val="24"/>
          <w:szCs w:val="24"/>
        </w:rPr>
        <w:t xml:space="preserve"> </w:t>
      </w:r>
      <w:r w:rsidRPr="00686003">
        <w:rPr>
          <w:rFonts w:ascii="Times New Roman" w:hAnsi="Times New Roman" w:cs="Times New Roman"/>
          <w:sz w:val="24"/>
          <w:szCs w:val="24"/>
        </w:rPr>
        <w:t>kemandirian keuangan daerah</w:t>
      </w:r>
      <w:r w:rsidRPr="00686003">
        <w:rPr>
          <w:rFonts w:ascii="Times New Roman" w:hAnsi="Times New Roman" w:cs="Times New Roman"/>
          <w:sz w:val="24"/>
          <w:szCs w:val="24"/>
          <w:lang w:val="en-US"/>
        </w:rPr>
        <w:t>.</w:t>
      </w:r>
    </w:p>
    <w:p w:rsidR="00713B34" w:rsidRDefault="006F69BA" w:rsidP="00713B34">
      <w:pPr>
        <w:spacing w:after="0" w:line="480" w:lineRule="auto"/>
        <w:ind w:firstLine="720"/>
        <w:jc w:val="both"/>
        <w:rPr>
          <w:rFonts w:ascii="Times New Roman" w:hAnsi="Times New Roman" w:cs="Times New Roman"/>
          <w:sz w:val="24"/>
          <w:szCs w:val="24"/>
          <w:lang w:val="en-US"/>
        </w:rPr>
      </w:pPr>
      <w:r w:rsidRPr="006F69BA">
        <w:rPr>
          <w:rFonts w:ascii="Times New Roman" w:hAnsi="Times New Roman" w:cs="Times New Roman"/>
          <w:sz w:val="24"/>
          <w:szCs w:val="24"/>
        </w:rPr>
        <w:t xml:space="preserve">Kemandirian keuangan daerah artinya daerah harus memiliki keuangan dan kemampuan untuk menggali sumber-sumber keuangan secara mandiri, mengelola dan menggunakan keuangan sendiri yang cukup memadai untuk membiayai penyelengaraan pemerintahannya (Halim, 2001). </w:t>
      </w:r>
      <w:r w:rsidRPr="006F69BA">
        <w:rPr>
          <w:rFonts w:ascii="Times New Roman" w:hAnsi="Times New Roman" w:cs="Times New Roman"/>
          <w:color w:val="000000"/>
          <w:sz w:val="24"/>
          <w:szCs w:val="24"/>
        </w:rPr>
        <w:t>Pajak daerah merupakan sumber pendapatan daerah yang penting untuk membiayai penyelenggaraan pemerintahan dan pembangunan daerah (Sidik, 2002)</w:t>
      </w:r>
      <w:r w:rsidRPr="006F69BA">
        <w:rPr>
          <w:rFonts w:ascii="Times New Roman" w:hAnsi="Times New Roman" w:cs="Times New Roman"/>
          <w:sz w:val="24"/>
          <w:szCs w:val="24"/>
        </w:rPr>
        <w:t xml:space="preserve">. Pemerintah membutuhkan penerimaan pajak untuk menjalankan fungsi-fungsi kemasyarakatannya (Shome, 2003). </w:t>
      </w:r>
      <w:r w:rsidR="00464347" w:rsidRPr="00464347">
        <w:rPr>
          <w:rFonts w:ascii="Times New Roman" w:hAnsi="Times New Roman" w:cs="Times New Roman"/>
          <w:sz w:val="24"/>
          <w:szCs w:val="24"/>
        </w:rPr>
        <w:t>Pajak daerah merupakan salah satu bentuk peran serta masyarakat dalam penyelenggaraan otonomi daerah (Feltensein dan Iwata, 2005)</w:t>
      </w:r>
      <w:r w:rsidR="00464347">
        <w:rPr>
          <w:rFonts w:ascii="Times New Roman" w:hAnsi="Times New Roman" w:cs="Times New Roman"/>
          <w:sz w:val="24"/>
          <w:szCs w:val="24"/>
          <w:lang w:val="en-US"/>
        </w:rPr>
        <w:t xml:space="preserve">. </w:t>
      </w:r>
      <w:r w:rsidRPr="006F69BA">
        <w:rPr>
          <w:rFonts w:ascii="Times New Roman" w:hAnsi="Times New Roman" w:cs="Times New Roman"/>
          <w:sz w:val="24"/>
          <w:szCs w:val="24"/>
        </w:rPr>
        <w:t xml:space="preserve">Sejak dimulainya Tax Reform 1983, Indonesia sangat mengandalkan penerimaan dari sektor penerimaan pajak (Fajar, 2006). Pajak </w:t>
      </w:r>
      <w:r w:rsidRPr="006F69BA">
        <w:rPr>
          <w:rFonts w:ascii="Times New Roman" w:hAnsi="Times New Roman" w:cs="Times New Roman"/>
          <w:sz w:val="24"/>
          <w:szCs w:val="24"/>
        </w:rPr>
        <w:lastRenderedPageBreak/>
        <w:t xml:space="preserve">daerah merupakan sumber potensial Pendapatan Asli Daerah (PAD) (Henry, 2010). Salah satu komponen PAD adalah pajak daerah yang berdasarkan Undang-Undang Nomor 28 Tahun 2009, salah satu komponen Pajak Provinsi adalah PKB dan BBNKB. </w:t>
      </w:r>
    </w:p>
    <w:p w:rsidR="006F69BA" w:rsidRPr="006F69BA" w:rsidRDefault="006F69BA" w:rsidP="006F69BA">
      <w:pPr>
        <w:spacing w:after="0" w:line="480" w:lineRule="auto"/>
        <w:ind w:firstLine="720"/>
        <w:jc w:val="both"/>
        <w:rPr>
          <w:rFonts w:ascii="Times New Roman" w:hAnsi="Times New Roman" w:cs="Times New Roman"/>
          <w:sz w:val="24"/>
          <w:szCs w:val="24"/>
        </w:rPr>
      </w:pPr>
      <w:r w:rsidRPr="006F69BA">
        <w:rPr>
          <w:rFonts w:ascii="Times New Roman" w:hAnsi="Times New Roman" w:cs="Times New Roman"/>
          <w:sz w:val="24"/>
          <w:szCs w:val="24"/>
          <w:lang w:val="it-IT"/>
        </w:rPr>
        <w:t xml:space="preserve">Sesuai analisisis yang </w:t>
      </w:r>
      <w:r w:rsidR="00185CF2">
        <w:rPr>
          <w:rFonts w:ascii="Times New Roman" w:hAnsi="Times New Roman" w:cs="Times New Roman"/>
          <w:sz w:val="24"/>
          <w:szCs w:val="24"/>
          <w:lang w:val="it-IT"/>
        </w:rPr>
        <w:t xml:space="preserve">dilakukan, </w:t>
      </w:r>
      <w:r w:rsidRPr="006F69BA">
        <w:rPr>
          <w:rFonts w:ascii="Times New Roman" w:hAnsi="Times New Roman" w:cs="Times New Roman"/>
          <w:sz w:val="24"/>
          <w:szCs w:val="24"/>
          <w:lang w:val="it-IT"/>
        </w:rPr>
        <w:t>dike</w:t>
      </w:r>
      <w:r w:rsidR="00185CF2">
        <w:rPr>
          <w:rFonts w:ascii="Times New Roman" w:hAnsi="Times New Roman" w:cs="Times New Roman"/>
          <w:sz w:val="24"/>
          <w:szCs w:val="24"/>
          <w:lang w:val="it-IT"/>
        </w:rPr>
        <w:t>t</w:t>
      </w:r>
      <w:r w:rsidRPr="006F69BA">
        <w:rPr>
          <w:rFonts w:ascii="Times New Roman" w:hAnsi="Times New Roman" w:cs="Times New Roman"/>
          <w:sz w:val="24"/>
          <w:szCs w:val="24"/>
          <w:lang w:val="it-IT"/>
        </w:rPr>
        <w:t xml:space="preserve">ahui bahwa </w:t>
      </w:r>
      <w:r w:rsidR="00713B34" w:rsidRPr="00686003">
        <w:rPr>
          <w:rFonts w:ascii="Times New Roman" w:hAnsi="Times New Roman" w:cs="Times New Roman"/>
          <w:sz w:val="24"/>
          <w:szCs w:val="24"/>
        </w:rPr>
        <w:t>jumlah penduduk</w:t>
      </w:r>
      <w:r w:rsidR="00713B34" w:rsidRPr="00686003">
        <w:rPr>
          <w:rFonts w:ascii="Times New Roman" w:hAnsi="Times New Roman" w:cs="Times New Roman"/>
          <w:sz w:val="24"/>
          <w:szCs w:val="24"/>
          <w:lang w:val="en-US"/>
        </w:rPr>
        <w:t xml:space="preserve"> dan PDRB per kapita tidak berpengaruh langsung terhadap </w:t>
      </w:r>
      <w:r w:rsidR="00713B34" w:rsidRPr="00686003">
        <w:rPr>
          <w:rFonts w:ascii="Times New Roman" w:hAnsi="Times New Roman" w:cs="Times New Roman"/>
          <w:sz w:val="24"/>
          <w:szCs w:val="24"/>
        </w:rPr>
        <w:t>kemandirian keuangan daerah</w:t>
      </w:r>
      <w:r w:rsidR="00713B34" w:rsidRPr="00686003">
        <w:rPr>
          <w:rFonts w:ascii="Times New Roman" w:hAnsi="Times New Roman" w:cs="Times New Roman"/>
          <w:sz w:val="24"/>
          <w:szCs w:val="24"/>
          <w:lang w:val="en-US"/>
        </w:rPr>
        <w:t xml:space="preserve">, namun secara tidak langsung </w:t>
      </w:r>
      <w:r w:rsidR="00713B34" w:rsidRPr="00686003">
        <w:rPr>
          <w:rFonts w:ascii="Times New Roman" w:hAnsi="Times New Roman" w:cs="Times New Roman"/>
          <w:sz w:val="24"/>
          <w:szCs w:val="24"/>
        </w:rPr>
        <w:t>jumlah penduduk</w:t>
      </w:r>
      <w:r w:rsidR="00713B34" w:rsidRPr="00686003">
        <w:rPr>
          <w:rFonts w:ascii="Times New Roman" w:hAnsi="Times New Roman" w:cs="Times New Roman"/>
          <w:sz w:val="24"/>
          <w:szCs w:val="24"/>
          <w:lang w:val="en-US"/>
        </w:rPr>
        <w:t xml:space="preserve"> dan PDRB per kapita berpengaruh terhadap </w:t>
      </w:r>
      <w:r w:rsidR="00713B34" w:rsidRPr="00686003">
        <w:rPr>
          <w:rFonts w:ascii="Times New Roman" w:hAnsi="Times New Roman" w:cs="Times New Roman"/>
          <w:sz w:val="24"/>
          <w:szCs w:val="24"/>
        </w:rPr>
        <w:t>kemandirian keuangan daerah</w:t>
      </w:r>
      <w:r w:rsidR="00713B34" w:rsidRPr="00686003">
        <w:rPr>
          <w:rFonts w:ascii="Times New Roman" w:hAnsi="Times New Roman" w:cs="Times New Roman"/>
          <w:sz w:val="24"/>
          <w:szCs w:val="24"/>
          <w:lang w:val="en-US"/>
        </w:rPr>
        <w:t xml:space="preserve"> melalui </w:t>
      </w:r>
      <w:r w:rsidR="00713B34" w:rsidRPr="00686003">
        <w:rPr>
          <w:rFonts w:ascii="Times New Roman" w:hAnsi="Times New Roman" w:cs="Times New Roman"/>
          <w:sz w:val="24"/>
          <w:szCs w:val="24"/>
        </w:rPr>
        <w:t>penerimaan PKB dan BBNKB</w:t>
      </w:r>
      <w:r w:rsidR="00713B34" w:rsidRPr="006F69BA">
        <w:rPr>
          <w:rFonts w:ascii="Times New Roman" w:hAnsi="Times New Roman" w:cs="Times New Roman"/>
          <w:sz w:val="24"/>
          <w:szCs w:val="24"/>
        </w:rPr>
        <w:t>.</w:t>
      </w:r>
      <w:r w:rsidR="00713B34">
        <w:rPr>
          <w:rFonts w:ascii="Times New Roman" w:hAnsi="Times New Roman" w:cs="Times New Roman"/>
          <w:sz w:val="24"/>
          <w:szCs w:val="24"/>
          <w:lang w:val="en-US"/>
        </w:rPr>
        <w:t xml:space="preserve"> </w:t>
      </w:r>
      <w:r w:rsidR="00713B34" w:rsidRPr="006F69BA">
        <w:rPr>
          <w:rFonts w:ascii="Times New Roman" w:hAnsi="Times New Roman" w:cs="Times New Roman"/>
          <w:sz w:val="24"/>
          <w:szCs w:val="24"/>
        </w:rPr>
        <w:t xml:space="preserve">Penerimaan </w:t>
      </w:r>
      <w:r w:rsidRPr="006F69BA">
        <w:rPr>
          <w:rFonts w:ascii="Times New Roman" w:hAnsi="Times New Roman" w:cs="Times New Roman"/>
          <w:sz w:val="24"/>
          <w:szCs w:val="24"/>
        </w:rPr>
        <w:t>PKB dan BBNKB berpengaruh positif dan signifikan terhadap kemandirian keuangan daerah</w:t>
      </w:r>
      <w:r w:rsidRPr="006F69BA">
        <w:rPr>
          <w:rFonts w:ascii="Times New Roman" w:hAnsi="Times New Roman" w:cs="Times New Roman"/>
          <w:sz w:val="24"/>
          <w:szCs w:val="24"/>
          <w:lang w:val="it-IT"/>
        </w:rPr>
        <w:t xml:space="preserve"> atau dapat ditafsirkan secara teoritis bahwa </w:t>
      </w:r>
      <w:r w:rsidRPr="006F69BA">
        <w:rPr>
          <w:rFonts w:ascii="Times New Roman" w:hAnsi="Times New Roman" w:cs="Times New Roman"/>
          <w:sz w:val="24"/>
          <w:szCs w:val="24"/>
        </w:rPr>
        <w:t>kemandirian keuangan daerah</w:t>
      </w:r>
      <w:r w:rsidRPr="006F69BA">
        <w:rPr>
          <w:rFonts w:ascii="Times New Roman" w:hAnsi="Times New Roman" w:cs="Times New Roman"/>
          <w:sz w:val="24"/>
          <w:szCs w:val="24"/>
          <w:lang w:val="it-IT"/>
        </w:rPr>
        <w:t xml:space="preserve"> akan meningkat jika </w:t>
      </w:r>
      <w:r w:rsidRPr="006F69BA">
        <w:rPr>
          <w:rFonts w:ascii="Times New Roman" w:hAnsi="Times New Roman" w:cs="Times New Roman"/>
          <w:sz w:val="24"/>
          <w:szCs w:val="24"/>
        </w:rPr>
        <w:t>penerimaan PKB dan BBNKB</w:t>
      </w:r>
      <w:r w:rsidRPr="006F69BA">
        <w:rPr>
          <w:rFonts w:ascii="Times New Roman" w:hAnsi="Times New Roman" w:cs="Times New Roman"/>
          <w:sz w:val="24"/>
          <w:szCs w:val="24"/>
          <w:lang w:val="it-IT"/>
        </w:rPr>
        <w:t xml:space="preserve"> meningkat. Penelitian ini sejalan dengan penelitian sebelumnya yang dilakukan oleh </w:t>
      </w:r>
      <w:r w:rsidRPr="006F69BA">
        <w:rPr>
          <w:rFonts w:ascii="Times New Roman" w:hAnsi="Times New Roman" w:cs="Times New Roman"/>
          <w:sz w:val="24"/>
          <w:szCs w:val="24"/>
        </w:rPr>
        <w:t>Riski Ariyeni (2009)</w:t>
      </w:r>
      <w:r w:rsidRPr="006F69BA">
        <w:rPr>
          <w:rFonts w:ascii="Times New Roman" w:hAnsi="Times New Roman" w:cs="Times New Roman"/>
          <w:sz w:val="24"/>
          <w:szCs w:val="24"/>
          <w:lang w:val="it-IT"/>
        </w:rPr>
        <w:t>, penelitian dengan judul “</w:t>
      </w:r>
      <w:r w:rsidRPr="006F69BA">
        <w:rPr>
          <w:rFonts w:ascii="Times New Roman" w:hAnsi="Times New Roman" w:cs="Times New Roman"/>
          <w:sz w:val="24"/>
          <w:szCs w:val="24"/>
        </w:rPr>
        <w:t>Pengaruh Pajak Daerah dan Retribusi Daerah terhadap Kemandirian Keuangan Daerah pada Pemerintah Kabupaten/Kota di Propinsi Sumatera Utara”</w:t>
      </w:r>
      <w:r w:rsidR="00185CF2">
        <w:rPr>
          <w:rFonts w:ascii="Times New Roman" w:hAnsi="Times New Roman" w:cs="Times New Roman"/>
          <w:sz w:val="24"/>
          <w:szCs w:val="24"/>
          <w:lang w:val="en-US"/>
        </w:rPr>
        <w:t>, dengan h</w:t>
      </w:r>
      <w:r w:rsidRPr="006F69BA">
        <w:rPr>
          <w:rFonts w:ascii="Times New Roman" w:hAnsi="Times New Roman" w:cs="Times New Roman"/>
          <w:sz w:val="24"/>
          <w:szCs w:val="24"/>
          <w:lang w:val="it-IT"/>
        </w:rPr>
        <w:t>asil penelitian menunjukkan bahwa secara parsial maupun simultan baik pajak daerah maupun retribusi daerah mempunyai pengaruh signifikan positif terhadap tingkat kemandirian keuangan daerah.</w:t>
      </w:r>
    </w:p>
    <w:p w:rsidR="00A05657" w:rsidRDefault="00A05657" w:rsidP="00A05657">
      <w:pPr>
        <w:spacing w:after="0" w:line="480" w:lineRule="auto"/>
        <w:rPr>
          <w:rFonts w:ascii="Times New Roman" w:hAnsi="Times New Roman" w:cs="Times New Roman"/>
          <w:b/>
          <w:bCs/>
          <w:sz w:val="24"/>
          <w:szCs w:val="24"/>
          <w:lang w:val="en-US"/>
        </w:rPr>
      </w:pPr>
    </w:p>
    <w:p w:rsidR="002E48E4" w:rsidRPr="009458A6" w:rsidRDefault="002E48E4" w:rsidP="00A05657">
      <w:pPr>
        <w:spacing w:after="0" w:line="480" w:lineRule="auto"/>
        <w:rPr>
          <w:rFonts w:ascii="Times New Roman" w:hAnsi="Times New Roman" w:cs="Times New Roman"/>
          <w:sz w:val="24"/>
          <w:szCs w:val="24"/>
        </w:rPr>
      </w:pPr>
      <w:r w:rsidRPr="009458A6">
        <w:rPr>
          <w:rFonts w:ascii="Times New Roman" w:hAnsi="Times New Roman" w:cs="Times New Roman"/>
          <w:b/>
          <w:bCs/>
          <w:sz w:val="24"/>
          <w:szCs w:val="24"/>
        </w:rPr>
        <w:t>SIMPULAN DAN SARAN</w:t>
      </w:r>
    </w:p>
    <w:p w:rsidR="00204B53" w:rsidRPr="00204B53" w:rsidRDefault="0044223A" w:rsidP="00204B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Adapun simpulan dalam penelitian</w:t>
      </w:r>
      <w:r w:rsidR="00204B53" w:rsidRPr="00204B53">
        <w:rPr>
          <w:rFonts w:ascii="Times New Roman" w:hAnsi="Times New Roman" w:cs="Times New Roman"/>
          <w:sz w:val="24"/>
          <w:szCs w:val="24"/>
        </w:rPr>
        <w:t xml:space="preserve"> ini adalah</w:t>
      </w:r>
      <w:r>
        <w:rPr>
          <w:rFonts w:ascii="Times New Roman" w:hAnsi="Times New Roman" w:cs="Times New Roman"/>
          <w:sz w:val="24"/>
          <w:szCs w:val="24"/>
          <w:lang w:val="en-US"/>
        </w:rPr>
        <w:t xml:space="preserve"> </w:t>
      </w:r>
      <w:r w:rsidR="00204B53" w:rsidRPr="00204B53">
        <w:rPr>
          <w:rFonts w:ascii="Times New Roman" w:hAnsi="Times New Roman" w:cs="Times New Roman"/>
          <w:sz w:val="24"/>
          <w:szCs w:val="24"/>
        </w:rPr>
        <w:t>:</w:t>
      </w:r>
    </w:p>
    <w:p w:rsidR="00204B53" w:rsidRPr="00204B53" w:rsidRDefault="00204B53" w:rsidP="005C4CC9">
      <w:pPr>
        <w:pStyle w:val="ListParagraph"/>
        <w:numPr>
          <w:ilvl w:val="0"/>
          <w:numId w:val="6"/>
        </w:numPr>
        <w:spacing w:after="0" w:line="480" w:lineRule="auto"/>
        <w:ind w:left="446" w:right="0" w:hanging="446"/>
        <w:contextualSpacing w:val="0"/>
        <w:rPr>
          <w:rFonts w:ascii="Times New Roman" w:hAnsi="Times New Roman"/>
          <w:sz w:val="24"/>
          <w:szCs w:val="24"/>
          <w:lang w:val="id-ID"/>
        </w:rPr>
      </w:pPr>
      <w:r w:rsidRPr="00204B53">
        <w:rPr>
          <w:rFonts w:ascii="Times New Roman" w:hAnsi="Times New Roman"/>
          <w:sz w:val="24"/>
          <w:szCs w:val="24"/>
        </w:rPr>
        <w:t>Jumlah penduduk</w:t>
      </w:r>
      <w:r w:rsidRPr="00204B53">
        <w:rPr>
          <w:rFonts w:ascii="Times New Roman" w:hAnsi="Times New Roman"/>
          <w:sz w:val="24"/>
          <w:szCs w:val="24"/>
          <w:lang w:val="id-ID"/>
        </w:rPr>
        <w:t xml:space="preserve"> </w:t>
      </w:r>
      <w:r w:rsidR="00933478">
        <w:rPr>
          <w:rFonts w:ascii="Times New Roman" w:hAnsi="Times New Roman"/>
          <w:sz w:val="24"/>
          <w:szCs w:val="24"/>
        </w:rPr>
        <w:t xml:space="preserve">dan </w:t>
      </w:r>
      <w:r w:rsidR="00933478" w:rsidRPr="00204B53">
        <w:rPr>
          <w:rFonts w:ascii="Times New Roman" w:hAnsi="Times New Roman"/>
          <w:sz w:val="24"/>
          <w:szCs w:val="24"/>
        </w:rPr>
        <w:t>PDRB per kapita</w:t>
      </w:r>
      <w:r w:rsidR="00933478" w:rsidRPr="00204B53">
        <w:rPr>
          <w:rFonts w:ascii="Times New Roman" w:hAnsi="Times New Roman"/>
          <w:sz w:val="24"/>
          <w:szCs w:val="24"/>
          <w:lang w:val="id-ID"/>
        </w:rPr>
        <w:t xml:space="preserve"> </w:t>
      </w:r>
      <w:r w:rsidRPr="00204B53">
        <w:rPr>
          <w:rFonts w:ascii="Times New Roman" w:hAnsi="Times New Roman"/>
          <w:sz w:val="24"/>
          <w:szCs w:val="24"/>
          <w:lang w:val="id-ID"/>
        </w:rPr>
        <w:t xml:space="preserve">berpengaruh </w:t>
      </w:r>
      <w:r w:rsidRPr="00204B53">
        <w:rPr>
          <w:rFonts w:ascii="Times New Roman" w:hAnsi="Times New Roman"/>
          <w:sz w:val="24"/>
          <w:szCs w:val="24"/>
        </w:rPr>
        <w:t xml:space="preserve">positif dan </w:t>
      </w:r>
      <w:r w:rsidRPr="00204B53">
        <w:rPr>
          <w:rFonts w:ascii="Times New Roman" w:hAnsi="Times New Roman"/>
          <w:sz w:val="24"/>
          <w:szCs w:val="24"/>
          <w:lang w:val="id-ID"/>
        </w:rPr>
        <w:t>signifikan terhadap penerimaan PKB dan BBNKB.</w:t>
      </w:r>
    </w:p>
    <w:p w:rsidR="00204B53" w:rsidRPr="00204B53" w:rsidRDefault="00933478" w:rsidP="005C4CC9">
      <w:pPr>
        <w:pStyle w:val="ListParagraph"/>
        <w:numPr>
          <w:ilvl w:val="0"/>
          <w:numId w:val="6"/>
        </w:numPr>
        <w:spacing w:after="0" w:line="480" w:lineRule="auto"/>
        <w:ind w:left="446" w:right="0" w:hanging="446"/>
        <w:contextualSpacing w:val="0"/>
        <w:rPr>
          <w:rFonts w:ascii="Times New Roman" w:hAnsi="Times New Roman"/>
          <w:sz w:val="24"/>
          <w:szCs w:val="24"/>
          <w:lang w:val="id-ID"/>
        </w:rPr>
      </w:pPr>
      <w:r w:rsidRPr="00204B53">
        <w:rPr>
          <w:rFonts w:ascii="Times New Roman" w:hAnsi="Times New Roman"/>
          <w:sz w:val="24"/>
          <w:szCs w:val="24"/>
        </w:rPr>
        <w:lastRenderedPageBreak/>
        <w:t>Jumlah penduduk</w:t>
      </w:r>
      <w:r w:rsidRPr="00204B53">
        <w:rPr>
          <w:rFonts w:ascii="Times New Roman" w:hAnsi="Times New Roman"/>
          <w:sz w:val="24"/>
          <w:szCs w:val="24"/>
          <w:lang w:val="id-ID"/>
        </w:rPr>
        <w:t xml:space="preserve"> </w:t>
      </w:r>
      <w:r>
        <w:rPr>
          <w:rFonts w:ascii="Times New Roman" w:hAnsi="Times New Roman"/>
          <w:sz w:val="24"/>
          <w:szCs w:val="24"/>
        </w:rPr>
        <w:t xml:space="preserve">dan </w:t>
      </w:r>
      <w:r w:rsidRPr="00204B53">
        <w:rPr>
          <w:rFonts w:ascii="Times New Roman" w:hAnsi="Times New Roman"/>
          <w:sz w:val="24"/>
          <w:szCs w:val="24"/>
        </w:rPr>
        <w:t>PDRB per kapita</w:t>
      </w:r>
      <w:r w:rsidRPr="00204B53">
        <w:rPr>
          <w:rFonts w:ascii="Times New Roman" w:hAnsi="Times New Roman"/>
          <w:sz w:val="24"/>
          <w:szCs w:val="24"/>
          <w:lang w:val="id-ID"/>
        </w:rPr>
        <w:t xml:space="preserve"> </w:t>
      </w:r>
      <w:r w:rsidR="00204B53" w:rsidRPr="00204B53">
        <w:rPr>
          <w:rFonts w:ascii="Times New Roman" w:hAnsi="Times New Roman"/>
          <w:sz w:val="24"/>
          <w:szCs w:val="24"/>
        </w:rPr>
        <w:t xml:space="preserve">tidak </w:t>
      </w:r>
      <w:r w:rsidR="00204B53" w:rsidRPr="00204B53">
        <w:rPr>
          <w:rFonts w:ascii="Times New Roman" w:hAnsi="Times New Roman"/>
          <w:sz w:val="24"/>
          <w:szCs w:val="24"/>
          <w:lang w:val="id-ID"/>
        </w:rPr>
        <w:t>berpengaruh</w:t>
      </w:r>
      <w:r w:rsidR="00204B53" w:rsidRPr="00204B53">
        <w:rPr>
          <w:rFonts w:ascii="Times New Roman" w:hAnsi="Times New Roman"/>
          <w:sz w:val="24"/>
          <w:szCs w:val="24"/>
        </w:rPr>
        <w:t xml:space="preserve"> langsung </w:t>
      </w:r>
      <w:r w:rsidR="00204B53" w:rsidRPr="00204B53">
        <w:rPr>
          <w:rFonts w:ascii="Times New Roman" w:hAnsi="Times New Roman"/>
          <w:sz w:val="24"/>
          <w:szCs w:val="24"/>
          <w:lang w:val="id-ID"/>
        </w:rPr>
        <w:t>terhadap kemandirian keuangan daerah</w:t>
      </w:r>
      <w:r w:rsidR="00204B53" w:rsidRPr="00204B53">
        <w:rPr>
          <w:rFonts w:ascii="Times New Roman" w:hAnsi="Times New Roman"/>
          <w:sz w:val="24"/>
          <w:szCs w:val="24"/>
        </w:rPr>
        <w:t>.</w:t>
      </w:r>
    </w:p>
    <w:p w:rsidR="00204B53" w:rsidRPr="00204B53" w:rsidRDefault="00204B53" w:rsidP="005C4CC9">
      <w:pPr>
        <w:pStyle w:val="ListParagraph"/>
        <w:numPr>
          <w:ilvl w:val="0"/>
          <w:numId w:val="6"/>
        </w:numPr>
        <w:spacing w:after="0" w:line="480" w:lineRule="auto"/>
        <w:ind w:left="446" w:right="0" w:hanging="446"/>
        <w:contextualSpacing w:val="0"/>
        <w:rPr>
          <w:rFonts w:ascii="Times New Roman" w:hAnsi="Times New Roman"/>
          <w:sz w:val="24"/>
          <w:szCs w:val="24"/>
          <w:lang w:val="id-ID"/>
        </w:rPr>
      </w:pPr>
      <w:r w:rsidRPr="00204B53">
        <w:rPr>
          <w:rFonts w:ascii="Times New Roman" w:hAnsi="Times New Roman"/>
          <w:sz w:val="24"/>
          <w:szCs w:val="24"/>
          <w:lang w:val="id-ID"/>
        </w:rPr>
        <w:t xml:space="preserve">Jumlah penduduk </w:t>
      </w:r>
      <w:r w:rsidRPr="00204B53">
        <w:rPr>
          <w:rFonts w:ascii="Times New Roman" w:hAnsi="Times New Roman"/>
          <w:sz w:val="24"/>
          <w:szCs w:val="24"/>
        </w:rPr>
        <w:t>dan</w:t>
      </w:r>
      <w:r w:rsidRPr="00204B53">
        <w:rPr>
          <w:rFonts w:ascii="Times New Roman" w:hAnsi="Times New Roman"/>
          <w:sz w:val="24"/>
          <w:szCs w:val="24"/>
          <w:lang w:val="id-ID"/>
        </w:rPr>
        <w:t xml:space="preserve"> PDRB per kapita</w:t>
      </w:r>
      <w:r w:rsidRPr="00204B53">
        <w:rPr>
          <w:rFonts w:ascii="Times New Roman" w:hAnsi="Times New Roman"/>
          <w:sz w:val="24"/>
          <w:szCs w:val="24"/>
        </w:rPr>
        <w:t xml:space="preserve"> berpengaruh secara tidak langsung </w:t>
      </w:r>
      <w:r w:rsidRPr="00204B53">
        <w:rPr>
          <w:rFonts w:ascii="Times New Roman" w:hAnsi="Times New Roman"/>
          <w:sz w:val="24"/>
          <w:szCs w:val="24"/>
          <w:lang w:val="id-ID"/>
        </w:rPr>
        <w:t xml:space="preserve">terhadap kemandirian  keuangan daerah </w:t>
      </w:r>
      <w:r w:rsidRPr="00204B53">
        <w:rPr>
          <w:rFonts w:ascii="Times New Roman" w:hAnsi="Times New Roman"/>
          <w:sz w:val="24"/>
          <w:szCs w:val="24"/>
        </w:rPr>
        <w:t xml:space="preserve">melalui </w:t>
      </w:r>
      <w:r w:rsidRPr="00204B53">
        <w:rPr>
          <w:rFonts w:ascii="Times New Roman" w:hAnsi="Times New Roman"/>
          <w:sz w:val="24"/>
          <w:szCs w:val="24"/>
          <w:lang w:val="id-ID"/>
        </w:rPr>
        <w:t>penerimaan PKB dan BBNKB</w:t>
      </w:r>
      <w:r w:rsidRPr="00204B53">
        <w:rPr>
          <w:rFonts w:ascii="Times New Roman" w:hAnsi="Times New Roman"/>
          <w:sz w:val="24"/>
          <w:szCs w:val="24"/>
        </w:rPr>
        <w:t>.</w:t>
      </w:r>
    </w:p>
    <w:p w:rsidR="00204B53" w:rsidRPr="00B71235" w:rsidRDefault="00204B53" w:rsidP="00204B53">
      <w:pPr>
        <w:spacing w:after="0" w:line="480" w:lineRule="auto"/>
        <w:ind w:firstLine="720"/>
        <w:jc w:val="both"/>
        <w:rPr>
          <w:rFonts w:ascii="Times New Roman" w:hAnsi="Times New Roman"/>
          <w:sz w:val="24"/>
          <w:szCs w:val="24"/>
          <w:lang w:val="en-US"/>
        </w:rPr>
      </w:pPr>
      <w:r w:rsidRPr="00204B53">
        <w:rPr>
          <w:rFonts w:ascii="Times New Roman" w:hAnsi="Times New Roman"/>
          <w:sz w:val="24"/>
          <w:szCs w:val="24"/>
        </w:rPr>
        <w:t xml:space="preserve">Berdasarkan simpulan hasil penelitian, saran yang dapat penulis sampaikan dalam penelitian ini adalah Pemerintah Provinsi Bali perlu </w:t>
      </w:r>
      <w:r w:rsidR="00D95A8C">
        <w:rPr>
          <w:rFonts w:ascii="Times New Roman" w:hAnsi="Times New Roman"/>
          <w:sz w:val="24"/>
          <w:szCs w:val="24"/>
          <w:lang w:val="en-US"/>
        </w:rPr>
        <w:t xml:space="preserve">terus </w:t>
      </w:r>
      <w:r w:rsidRPr="00204B53">
        <w:rPr>
          <w:rFonts w:ascii="Times New Roman" w:hAnsi="Times New Roman"/>
          <w:sz w:val="24"/>
          <w:szCs w:val="24"/>
        </w:rPr>
        <w:t xml:space="preserve">mengembangkan kebijakan-kebijakan yang dapat meningkatkan </w:t>
      </w:r>
      <w:r w:rsidR="003F160E">
        <w:rPr>
          <w:rFonts w:ascii="Times New Roman" w:hAnsi="Times New Roman"/>
          <w:sz w:val="24"/>
          <w:szCs w:val="24"/>
          <w:lang w:val="en-US"/>
        </w:rPr>
        <w:t xml:space="preserve">PDRB per kapita dan </w:t>
      </w:r>
      <w:r w:rsidRPr="00204B53">
        <w:rPr>
          <w:rFonts w:ascii="Times New Roman" w:hAnsi="Times New Roman"/>
          <w:sz w:val="24"/>
          <w:szCs w:val="24"/>
        </w:rPr>
        <w:t>penerimaan Pajak Kendaraan Bermotor (PKB) dan Bea Balik Nama Kendaraan Bermotor (BBNKB) agar Pendapatan Asli Daerah (PAD) menjadi lebih tinggi dan akhirnya dapat berpengaruh terhadap kemandirian keuangan daerah, salah satunya dengan membuat kebijakan penertiban administrasi sektor BBNKB sehingga tidak ada lagi masyarakat yang enggan mengurus BBNKB bagi kepemilikan kendaraan yang telah berpindah.</w:t>
      </w:r>
      <w:r w:rsidR="00B71235">
        <w:rPr>
          <w:rFonts w:ascii="Times New Roman" w:hAnsi="Times New Roman"/>
          <w:sz w:val="24"/>
          <w:szCs w:val="24"/>
          <w:lang w:val="en-US"/>
        </w:rPr>
        <w:t xml:space="preserve"> </w:t>
      </w:r>
    </w:p>
    <w:p w:rsidR="00204B53" w:rsidRDefault="00204B53" w:rsidP="00CB60EB">
      <w:pPr>
        <w:pStyle w:val="BodyTextIndent2"/>
        <w:spacing w:after="0" w:line="240" w:lineRule="auto"/>
        <w:ind w:firstLine="0"/>
        <w:rPr>
          <w:b/>
        </w:rPr>
      </w:pPr>
    </w:p>
    <w:p w:rsidR="005C4CC9" w:rsidRDefault="005C4CC9" w:rsidP="00CB60EB">
      <w:pPr>
        <w:pStyle w:val="BodyTextIndent2"/>
        <w:spacing w:after="0" w:line="240" w:lineRule="auto"/>
        <w:ind w:firstLine="0"/>
        <w:rPr>
          <w:b/>
        </w:rPr>
      </w:pPr>
    </w:p>
    <w:p w:rsidR="00AA39DC" w:rsidRPr="00BF147B" w:rsidRDefault="00BF147B" w:rsidP="00CB60EB">
      <w:pPr>
        <w:pStyle w:val="BodyTextIndent2"/>
        <w:spacing w:after="0" w:line="240" w:lineRule="auto"/>
        <w:ind w:firstLine="0"/>
        <w:rPr>
          <w:b/>
          <w:lang w:val="id-ID"/>
        </w:rPr>
      </w:pPr>
      <w:r w:rsidRPr="00BF147B">
        <w:rPr>
          <w:b/>
          <w:lang w:val="id-ID"/>
        </w:rPr>
        <w:t xml:space="preserve">Referensi </w:t>
      </w:r>
    </w:p>
    <w:p w:rsidR="00BF147B" w:rsidRPr="00BF147B" w:rsidRDefault="00BF147B" w:rsidP="00CB60EB">
      <w:pPr>
        <w:pStyle w:val="BodyTextIndent2"/>
        <w:spacing w:after="0" w:line="240" w:lineRule="auto"/>
        <w:ind w:firstLine="0"/>
        <w:rPr>
          <w:lang w:val="id-ID"/>
        </w:rPr>
      </w:pPr>
    </w:p>
    <w:p w:rsidR="008750EA" w:rsidRPr="008750EA" w:rsidRDefault="008750EA" w:rsidP="008750EA">
      <w:pPr>
        <w:spacing w:after="0" w:line="240" w:lineRule="auto"/>
        <w:ind w:left="561" w:hanging="561"/>
        <w:jc w:val="both"/>
        <w:rPr>
          <w:rFonts w:ascii="Times New Roman" w:hAnsi="Times New Roman" w:cs="Times New Roman"/>
          <w:sz w:val="24"/>
          <w:szCs w:val="24"/>
        </w:rPr>
      </w:pPr>
      <w:r w:rsidRPr="008750EA">
        <w:rPr>
          <w:rFonts w:ascii="Times New Roman" w:hAnsi="Times New Roman" w:cs="Times New Roman"/>
          <w:sz w:val="24"/>
          <w:szCs w:val="24"/>
        </w:rPr>
        <w:t>Alexander. 1996. “Studi Penerimaan Pemerintah Daerah Tk I Kalimantan Barat dari Pajak Kendaraan Bermotor dan Balik Nama Kendaran Bermotor” (</w:t>
      </w:r>
      <w:r w:rsidRPr="008750EA">
        <w:rPr>
          <w:rFonts w:ascii="Times New Roman" w:hAnsi="Times New Roman" w:cs="Times New Roman"/>
          <w:i/>
          <w:iCs/>
          <w:sz w:val="24"/>
          <w:szCs w:val="24"/>
        </w:rPr>
        <w:t xml:space="preserve">tesis). </w:t>
      </w:r>
      <w:r w:rsidRPr="008750EA">
        <w:rPr>
          <w:rFonts w:ascii="Times New Roman" w:hAnsi="Times New Roman" w:cs="Times New Roman"/>
          <w:sz w:val="24"/>
          <w:szCs w:val="24"/>
        </w:rPr>
        <w:t>Yogyakarta: UGM.</w:t>
      </w:r>
    </w:p>
    <w:p w:rsidR="008750EA" w:rsidRPr="008750EA" w:rsidRDefault="008750EA" w:rsidP="008750EA">
      <w:pPr>
        <w:pStyle w:val="BodyText3"/>
        <w:ind w:left="561" w:hanging="561"/>
        <w:rPr>
          <w:b w:val="0"/>
          <w:bCs w:val="0"/>
          <w:u w:val="none"/>
          <w:lang w:val="id-ID"/>
        </w:rPr>
      </w:pPr>
    </w:p>
    <w:p w:rsidR="008750EA" w:rsidRPr="008750EA" w:rsidRDefault="008750EA" w:rsidP="008750EA">
      <w:pPr>
        <w:spacing w:after="0" w:line="240" w:lineRule="auto"/>
        <w:ind w:left="561" w:hanging="561"/>
        <w:jc w:val="both"/>
        <w:outlineLvl w:val="0"/>
        <w:rPr>
          <w:rFonts w:ascii="Times New Roman" w:hAnsi="Times New Roman" w:cs="Times New Roman"/>
          <w:sz w:val="24"/>
          <w:szCs w:val="24"/>
        </w:rPr>
      </w:pPr>
      <w:r w:rsidRPr="008750EA">
        <w:rPr>
          <w:rFonts w:ascii="Times New Roman" w:hAnsi="Times New Roman" w:cs="Times New Roman"/>
          <w:sz w:val="24"/>
          <w:szCs w:val="24"/>
        </w:rPr>
        <w:t>Aguslan, Henry. 2010. “Analisis Struktur Pajak Daerah sabagai Sumber Potensial PAD Sumatera Utara” (</w:t>
      </w:r>
      <w:r w:rsidRPr="008750EA">
        <w:rPr>
          <w:rFonts w:ascii="Times New Roman" w:hAnsi="Times New Roman" w:cs="Times New Roman"/>
          <w:i/>
          <w:iCs/>
          <w:sz w:val="24"/>
          <w:szCs w:val="24"/>
        </w:rPr>
        <w:t xml:space="preserve">tesis). </w:t>
      </w:r>
      <w:r w:rsidRPr="008750EA">
        <w:rPr>
          <w:rFonts w:ascii="Times New Roman" w:hAnsi="Times New Roman" w:cs="Times New Roman"/>
          <w:sz w:val="24"/>
          <w:szCs w:val="24"/>
        </w:rPr>
        <w:t>Medan: Universitas Negeri Medan.</w:t>
      </w:r>
    </w:p>
    <w:p w:rsidR="008750EA" w:rsidRPr="008750EA" w:rsidRDefault="008750EA" w:rsidP="008750EA">
      <w:pPr>
        <w:spacing w:after="0" w:line="240" w:lineRule="auto"/>
        <w:ind w:left="561" w:hanging="561"/>
        <w:jc w:val="both"/>
        <w:outlineLvl w:val="0"/>
        <w:rPr>
          <w:rFonts w:ascii="Times New Roman" w:hAnsi="Times New Roman" w:cs="Times New Roman"/>
          <w:sz w:val="24"/>
          <w:szCs w:val="24"/>
        </w:rPr>
      </w:pPr>
    </w:p>
    <w:p w:rsidR="008750EA" w:rsidRPr="008750EA" w:rsidRDefault="008750EA" w:rsidP="008750EA">
      <w:pPr>
        <w:spacing w:after="0" w:line="240" w:lineRule="auto"/>
        <w:ind w:left="561" w:hanging="561"/>
        <w:jc w:val="both"/>
        <w:outlineLvl w:val="0"/>
        <w:rPr>
          <w:rFonts w:ascii="Times New Roman" w:hAnsi="Times New Roman" w:cs="Times New Roman"/>
          <w:sz w:val="24"/>
          <w:szCs w:val="24"/>
        </w:rPr>
      </w:pPr>
      <w:r w:rsidRPr="008750EA">
        <w:rPr>
          <w:rFonts w:ascii="Times New Roman" w:hAnsi="Times New Roman" w:cs="Times New Roman"/>
          <w:sz w:val="24"/>
          <w:szCs w:val="24"/>
        </w:rPr>
        <w:t>Ariyeni, Riski. 2009. “Pengaruh Pajak Daerah dan Retribusi Daerah terhadap Kemandirian Keuangan Daerah pada Pemerintah Kabupaten/Kota di Propinsi Sumatera Utara” (</w:t>
      </w:r>
      <w:r w:rsidRPr="008750EA">
        <w:rPr>
          <w:rFonts w:ascii="Times New Roman" w:hAnsi="Times New Roman" w:cs="Times New Roman"/>
          <w:i/>
          <w:iCs/>
          <w:sz w:val="24"/>
          <w:szCs w:val="24"/>
        </w:rPr>
        <w:t xml:space="preserve">skripsi). </w:t>
      </w:r>
      <w:r w:rsidRPr="008750EA">
        <w:rPr>
          <w:rFonts w:ascii="Times New Roman" w:hAnsi="Times New Roman" w:cs="Times New Roman"/>
          <w:sz w:val="24"/>
          <w:szCs w:val="24"/>
        </w:rPr>
        <w:t>Medan: Universitas Sumatera Utara.</w:t>
      </w:r>
    </w:p>
    <w:p w:rsidR="008750EA" w:rsidRPr="008750EA" w:rsidRDefault="008750EA" w:rsidP="008750EA">
      <w:pPr>
        <w:spacing w:after="0" w:line="240" w:lineRule="auto"/>
        <w:ind w:left="561" w:hanging="561"/>
        <w:jc w:val="both"/>
        <w:outlineLvl w:val="0"/>
        <w:rPr>
          <w:rFonts w:ascii="Times New Roman" w:hAnsi="Times New Roman" w:cs="Times New Roman"/>
          <w:sz w:val="24"/>
          <w:szCs w:val="24"/>
        </w:rPr>
      </w:pPr>
    </w:p>
    <w:p w:rsidR="008750EA" w:rsidRPr="008750EA" w:rsidRDefault="008750EA" w:rsidP="008750EA">
      <w:pPr>
        <w:spacing w:after="0" w:line="240" w:lineRule="auto"/>
        <w:ind w:left="561" w:hanging="561"/>
        <w:jc w:val="both"/>
        <w:outlineLvl w:val="0"/>
        <w:rPr>
          <w:rFonts w:ascii="Times New Roman" w:hAnsi="Times New Roman" w:cs="Times New Roman"/>
          <w:sz w:val="24"/>
          <w:szCs w:val="24"/>
        </w:rPr>
      </w:pPr>
      <w:r w:rsidRPr="008750EA">
        <w:rPr>
          <w:rFonts w:ascii="Times New Roman" w:hAnsi="Times New Roman" w:cs="Times New Roman"/>
          <w:sz w:val="24"/>
          <w:szCs w:val="24"/>
        </w:rPr>
        <w:t>Badan Pusat Statistik. Berbagai Tahun. Pendapatan Domestik Regional Bruto Provinsi Bali.Jakarta: Badan Pusat Statistik.</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8750EA">
      <w:pPr>
        <w:pStyle w:val="BodyTextIndent2"/>
        <w:spacing w:after="0" w:line="240" w:lineRule="auto"/>
        <w:ind w:left="561" w:hanging="561"/>
      </w:pPr>
      <w:r w:rsidRPr="008750EA">
        <w:lastRenderedPageBreak/>
        <w:t xml:space="preserve">Chairany, Mirna. 2010. “Analisis Jumlah Penduduk Kecamatan Padang Bolak pada Tahun 2012” </w:t>
      </w:r>
      <w:r w:rsidRPr="008750EA">
        <w:rPr>
          <w:i/>
        </w:rPr>
        <w:t xml:space="preserve">(Tugas Akhir). </w:t>
      </w:r>
      <w:r w:rsidRPr="008750EA">
        <w:rPr>
          <w:lang w:val="id-ID"/>
        </w:rPr>
        <w:t xml:space="preserve">Medan: Universitas </w:t>
      </w:r>
      <w:r w:rsidRPr="008750EA">
        <w:t>Sumatera Utara</w:t>
      </w:r>
      <w:r w:rsidRPr="008750EA">
        <w:rPr>
          <w:lang w:val="id-ID"/>
        </w:rPr>
        <w:t>.</w:t>
      </w:r>
      <w:r w:rsidRPr="008750EA">
        <w:rPr>
          <w:i/>
        </w:rPr>
        <w:t xml:space="preserve">  </w:t>
      </w:r>
    </w:p>
    <w:p w:rsidR="008750EA" w:rsidRPr="008750EA" w:rsidRDefault="008750EA" w:rsidP="008750EA">
      <w:pPr>
        <w:pStyle w:val="BodyTextIndent2"/>
        <w:spacing w:after="0" w:line="240" w:lineRule="auto"/>
        <w:ind w:left="561" w:hanging="561"/>
      </w:pPr>
    </w:p>
    <w:p w:rsidR="008750EA" w:rsidRPr="008750EA" w:rsidRDefault="008750EA" w:rsidP="008750EA">
      <w:pPr>
        <w:pStyle w:val="BodyText3"/>
        <w:ind w:left="561" w:hanging="561"/>
        <w:rPr>
          <w:b w:val="0"/>
          <w:bCs w:val="0"/>
          <w:u w:val="none"/>
          <w:lang w:val="id-ID"/>
        </w:rPr>
      </w:pPr>
      <w:r w:rsidRPr="008750EA">
        <w:rPr>
          <w:b w:val="0"/>
          <w:bCs w:val="0"/>
          <w:u w:val="none"/>
          <w:lang w:val="id-ID"/>
        </w:rPr>
        <w:t>Fajar, Muhammad. 2006. Perlakauan Pajak Penghasilan atas Uplift pada Industri Hulu Migas.</w:t>
      </w:r>
      <w:r w:rsidRPr="008750EA">
        <w:rPr>
          <w:b w:val="0"/>
          <w:bCs w:val="0"/>
          <w:i/>
          <w:iCs/>
          <w:u w:val="none"/>
          <w:lang w:val="id-ID"/>
        </w:rPr>
        <w:t xml:space="preserve"> Jurnal Ilmu Administrasi dan Organisasi Bisnis &amp; Birokrasi</w:t>
      </w:r>
      <w:r w:rsidRPr="008750EA">
        <w:rPr>
          <w:b w:val="0"/>
          <w:bCs w:val="0"/>
          <w:u w:val="none"/>
          <w:lang w:val="id-ID"/>
        </w:rPr>
        <w:t>, Vol 4: 3.</w:t>
      </w:r>
    </w:p>
    <w:p w:rsidR="008750EA" w:rsidRPr="008750EA" w:rsidRDefault="008750EA" w:rsidP="008750EA">
      <w:pPr>
        <w:pStyle w:val="BodyText3"/>
        <w:ind w:left="561" w:hanging="561"/>
        <w:rPr>
          <w:b w:val="0"/>
          <w:bCs w:val="0"/>
          <w:u w:val="none"/>
          <w:lang w:val="id-ID"/>
        </w:rPr>
      </w:pPr>
    </w:p>
    <w:p w:rsidR="008750EA" w:rsidRPr="008750EA" w:rsidRDefault="008750EA" w:rsidP="008750EA">
      <w:pPr>
        <w:pStyle w:val="BodyText3"/>
        <w:ind w:left="561" w:hanging="561"/>
        <w:rPr>
          <w:b w:val="0"/>
          <w:bCs w:val="0"/>
          <w:u w:val="none"/>
          <w:lang w:val="id-ID"/>
        </w:rPr>
      </w:pPr>
      <w:r w:rsidRPr="008750EA">
        <w:rPr>
          <w:b w:val="0"/>
          <w:bCs w:val="0"/>
          <w:u w:val="none"/>
          <w:lang w:val="id-ID"/>
        </w:rPr>
        <w:t xml:space="preserve">Feltensein, Andrew and Shigeru Iwata. 2006. </w:t>
      </w:r>
      <w:r w:rsidRPr="008750EA">
        <w:rPr>
          <w:b w:val="0"/>
          <w:bCs w:val="0"/>
          <w:i/>
          <w:iCs/>
          <w:u w:val="none"/>
          <w:lang w:val="id-ID"/>
        </w:rPr>
        <w:t xml:space="preserve">Decentralitation and Macroeconomic Performance in China: Regional Autonomy Has It’s Costs. Journal of Development Economic, Vol.76: 2. </w:t>
      </w:r>
    </w:p>
    <w:p w:rsidR="008750EA" w:rsidRPr="008750EA" w:rsidRDefault="008750EA" w:rsidP="008750EA">
      <w:pPr>
        <w:pStyle w:val="BodyText3"/>
        <w:ind w:left="561" w:hanging="561"/>
        <w:rPr>
          <w:b w:val="0"/>
          <w:bCs w:val="0"/>
          <w:u w:val="none"/>
          <w:lang w:val="id-ID"/>
        </w:rPr>
      </w:pPr>
    </w:p>
    <w:p w:rsidR="008750EA" w:rsidRPr="008750EA" w:rsidRDefault="008750EA" w:rsidP="008750EA">
      <w:pPr>
        <w:pStyle w:val="BodyText3"/>
        <w:ind w:left="561" w:hanging="561"/>
        <w:rPr>
          <w:b w:val="0"/>
          <w:bCs w:val="0"/>
          <w:u w:val="none"/>
          <w:lang w:val="id-ID"/>
        </w:rPr>
      </w:pPr>
      <w:r w:rsidRPr="008750EA">
        <w:rPr>
          <w:b w:val="0"/>
          <w:bCs w:val="0"/>
          <w:u w:val="none"/>
          <w:lang w:val="id-ID"/>
        </w:rPr>
        <w:t xml:space="preserve">Halim, Abdul. 2001. </w:t>
      </w:r>
      <w:r w:rsidRPr="008750EA">
        <w:rPr>
          <w:b w:val="0"/>
          <w:bCs w:val="0"/>
          <w:i/>
          <w:iCs/>
          <w:u w:val="none"/>
          <w:lang w:val="id-ID"/>
        </w:rPr>
        <w:t>Bunga Rampai Manajemen keuangan Daerah</w:t>
      </w:r>
      <w:r w:rsidRPr="008750EA">
        <w:rPr>
          <w:b w:val="0"/>
          <w:bCs w:val="0"/>
          <w:u w:val="none"/>
          <w:lang w:val="id-ID"/>
        </w:rPr>
        <w:t>. UPP-AMP Yogyakarta: YKPN.</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8750EA">
      <w:pPr>
        <w:spacing w:after="0" w:line="240" w:lineRule="auto"/>
        <w:ind w:left="561" w:hanging="561"/>
        <w:jc w:val="both"/>
        <w:rPr>
          <w:rFonts w:ascii="Times New Roman" w:hAnsi="Times New Roman" w:cs="Times New Roman"/>
          <w:sz w:val="24"/>
          <w:szCs w:val="24"/>
          <w:lang w:eastAsia="id-ID"/>
        </w:rPr>
      </w:pPr>
      <w:r w:rsidRPr="008750EA">
        <w:rPr>
          <w:rFonts w:ascii="Times New Roman" w:hAnsi="Times New Roman" w:cs="Times New Roman"/>
          <w:sz w:val="24"/>
          <w:szCs w:val="24"/>
          <w:lang w:val="it-IT" w:eastAsia="id-ID"/>
        </w:rPr>
        <w:t>Haryanto, Joko Tri. 2006. “</w:t>
      </w:r>
      <w:r w:rsidRPr="008750EA">
        <w:rPr>
          <w:rFonts w:ascii="Times New Roman" w:hAnsi="Times New Roman" w:cs="Times New Roman"/>
          <w:iCs/>
          <w:color w:val="000000"/>
          <w:sz w:val="24"/>
          <w:szCs w:val="24"/>
        </w:rPr>
        <w:t>Kemandirian Daerah : Sebuah Perspektif dengan Metode Path Analysis</w:t>
      </w:r>
      <w:r w:rsidRPr="008750EA">
        <w:rPr>
          <w:rFonts w:ascii="Times New Roman" w:hAnsi="Times New Roman" w:cs="Times New Roman"/>
          <w:sz w:val="24"/>
          <w:szCs w:val="24"/>
          <w:lang w:val="it-IT" w:eastAsia="id-ID"/>
        </w:rPr>
        <w:t>”</w:t>
      </w:r>
      <w:r w:rsidRPr="008750EA">
        <w:rPr>
          <w:rFonts w:ascii="Times New Roman" w:hAnsi="Times New Roman" w:cs="Times New Roman"/>
          <w:i/>
          <w:sz w:val="24"/>
          <w:szCs w:val="24"/>
          <w:lang w:eastAsia="id-ID"/>
        </w:rPr>
        <w:t xml:space="preserve"> (Jurnal Manajemen dan Usahawan). </w:t>
      </w:r>
      <w:r w:rsidRPr="008750EA">
        <w:rPr>
          <w:rFonts w:ascii="Times New Roman" w:hAnsi="Times New Roman" w:cs="Times New Roman"/>
          <w:sz w:val="24"/>
          <w:szCs w:val="24"/>
          <w:lang w:eastAsia="id-ID"/>
        </w:rPr>
        <w:t>Jakarta :</w:t>
      </w:r>
      <w:r w:rsidRPr="008750EA">
        <w:rPr>
          <w:rFonts w:ascii="Times New Roman" w:hAnsi="Times New Roman" w:cs="Times New Roman"/>
          <w:i/>
          <w:sz w:val="24"/>
          <w:szCs w:val="24"/>
          <w:lang w:eastAsia="id-ID"/>
        </w:rPr>
        <w:t xml:space="preserve"> </w:t>
      </w:r>
      <w:r w:rsidRPr="008750EA">
        <w:rPr>
          <w:rFonts w:ascii="Times New Roman" w:hAnsi="Times New Roman" w:cs="Times New Roman"/>
          <w:sz w:val="24"/>
          <w:szCs w:val="24"/>
          <w:lang w:eastAsia="id-ID"/>
        </w:rPr>
        <w:t>Fakultas Ekonomi Universitas Indonesia.</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8750EA">
      <w:pPr>
        <w:spacing w:after="0" w:line="240" w:lineRule="auto"/>
        <w:ind w:left="561" w:hanging="561"/>
        <w:jc w:val="both"/>
        <w:rPr>
          <w:rFonts w:ascii="Times New Roman" w:hAnsi="Times New Roman" w:cs="Times New Roman"/>
          <w:sz w:val="24"/>
          <w:szCs w:val="24"/>
          <w:lang w:eastAsia="id-ID"/>
        </w:rPr>
      </w:pPr>
      <w:r w:rsidRPr="008750EA">
        <w:rPr>
          <w:rFonts w:ascii="Times New Roman" w:hAnsi="Times New Roman" w:cs="Times New Roman"/>
          <w:sz w:val="24"/>
          <w:szCs w:val="24"/>
          <w:lang w:val="it-IT" w:eastAsia="id-ID"/>
        </w:rPr>
        <w:t>Kurrohman, Taufik. 2011. “Analisis Komparasi Perkembangan Kemampuan Keuangan Berbasis Rasio APBD Antar Daerah dengan PDRB Tinggi dan Rendah di Era Otonomi”</w:t>
      </w:r>
      <w:r w:rsidRPr="008750EA">
        <w:rPr>
          <w:rFonts w:ascii="Times New Roman" w:hAnsi="Times New Roman" w:cs="Times New Roman"/>
          <w:i/>
          <w:sz w:val="24"/>
          <w:szCs w:val="24"/>
          <w:lang w:eastAsia="id-ID"/>
        </w:rPr>
        <w:t xml:space="preserve"> (Jurnal Akuntasnsi dan Keuangan). </w:t>
      </w:r>
      <w:r w:rsidRPr="008750EA">
        <w:rPr>
          <w:rFonts w:ascii="Times New Roman" w:hAnsi="Times New Roman" w:cs="Times New Roman"/>
          <w:sz w:val="24"/>
          <w:szCs w:val="24"/>
          <w:lang w:eastAsia="id-ID"/>
        </w:rPr>
        <w:t>Bandar</w:t>
      </w:r>
      <w:r w:rsidRPr="008750EA">
        <w:rPr>
          <w:rFonts w:ascii="Times New Roman" w:hAnsi="Times New Roman" w:cs="Times New Roman"/>
          <w:i/>
          <w:sz w:val="24"/>
          <w:szCs w:val="24"/>
          <w:lang w:eastAsia="id-ID"/>
        </w:rPr>
        <w:t xml:space="preserve"> </w:t>
      </w:r>
      <w:r w:rsidRPr="008750EA">
        <w:rPr>
          <w:rFonts w:ascii="Times New Roman" w:hAnsi="Times New Roman" w:cs="Times New Roman"/>
          <w:sz w:val="24"/>
          <w:szCs w:val="24"/>
          <w:lang w:eastAsia="id-ID"/>
        </w:rPr>
        <w:t>Lampung :</w:t>
      </w:r>
      <w:r w:rsidRPr="008750EA">
        <w:rPr>
          <w:rFonts w:ascii="Times New Roman" w:hAnsi="Times New Roman" w:cs="Times New Roman"/>
          <w:i/>
          <w:sz w:val="24"/>
          <w:szCs w:val="24"/>
          <w:lang w:eastAsia="id-ID"/>
        </w:rPr>
        <w:t xml:space="preserve"> </w:t>
      </w:r>
      <w:r w:rsidRPr="008750EA">
        <w:rPr>
          <w:rFonts w:ascii="Times New Roman" w:hAnsi="Times New Roman" w:cs="Times New Roman"/>
          <w:sz w:val="24"/>
          <w:szCs w:val="24"/>
          <w:lang w:eastAsia="id-ID"/>
        </w:rPr>
        <w:t>Fakultas Ekonomi dan Bisnis Universitas Lampung.</w:t>
      </w:r>
    </w:p>
    <w:p w:rsidR="008750EA" w:rsidRPr="008750EA" w:rsidRDefault="008750EA" w:rsidP="008750EA">
      <w:pPr>
        <w:spacing w:after="0" w:line="240" w:lineRule="auto"/>
        <w:ind w:left="561" w:hanging="561"/>
        <w:jc w:val="both"/>
        <w:rPr>
          <w:rFonts w:ascii="Times New Roman" w:hAnsi="Times New Roman" w:cs="Times New Roman"/>
          <w:i/>
          <w:sz w:val="24"/>
          <w:szCs w:val="24"/>
          <w:lang w:eastAsia="id-ID"/>
        </w:rPr>
      </w:pPr>
    </w:p>
    <w:p w:rsidR="008750EA" w:rsidRPr="008750EA" w:rsidRDefault="008750EA" w:rsidP="008750EA">
      <w:pPr>
        <w:pStyle w:val="BodyText3"/>
        <w:ind w:left="561" w:hanging="561"/>
        <w:rPr>
          <w:lang w:val="id-ID"/>
        </w:rPr>
      </w:pPr>
      <w:r w:rsidRPr="008750EA">
        <w:rPr>
          <w:b w:val="0"/>
          <w:bCs w:val="0"/>
          <w:u w:val="none"/>
          <w:lang w:val="id-ID"/>
        </w:rPr>
        <w:t xml:space="preserve">Mithneck, Berth A. 1991. </w:t>
      </w:r>
      <w:r w:rsidRPr="008750EA">
        <w:rPr>
          <w:b w:val="0"/>
          <w:bCs w:val="0"/>
          <w:i/>
          <w:iCs/>
          <w:u w:val="none"/>
          <w:lang w:val="id-ID"/>
        </w:rPr>
        <w:t>Territoriality and Regional Economic Autonomy in the USSR, Studies in Comparative Communism</w:t>
      </w:r>
      <w:r w:rsidRPr="008750EA">
        <w:rPr>
          <w:b w:val="0"/>
          <w:bCs w:val="0"/>
          <w:u w:val="none"/>
          <w:lang w:val="id-ID"/>
        </w:rPr>
        <w:t xml:space="preserve">, Vol. 24: 2. </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8750EA">
      <w:pPr>
        <w:spacing w:after="0" w:line="240" w:lineRule="auto"/>
        <w:ind w:left="561" w:hanging="561"/>
        <w:jc w:val="both"/>
        <w:rPr>
          <w:rFonts w:ascii="Times New Roman" w:hAnsi="Times New Roman" w:cs="Times New Roman"/>
          <w:sz w:val="24"/>
          <w:szCs w:val="24"/>
        </w:rPr>
      </w:pPr>
      <w:r w:rsidRPr="008750EA">
        <w:rPr>
          <w:rFonts w:ascii="Times New Roman" w:hAnsi="Times New Roman" w:cs="Times New Roman"/>
          <w:sz w:val="24"/>
          <w:szCs w:val="24"/>
        </w:rPr>
        <w:t>Pemerintah Provinsi Bali. Berbagai Tahun. Anggaran Pendapatan dan Belanja Daerah Provinsi Bali. Denpasar: Pemerintah Provinsi Bali.</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8750EA">
      <w:pPr>
        <w:spacing w:after="0" w:line="240" w:lineRule="auto"/>
        <w:ind w:left="561" w:hanging="561"/>
        <w:jc w:val="both"/>
        <w:rPr>
          <w:rFonts w:ascii="Times New Roman" w:hAnsi="Times New Roman" w:cs="Times New Roman"/>
          <w:sz w:val="24"/>
          <w:szCs w:val="24"/>
        </w:rPr>
      </w:pPr>
      <w:r w:rsidRPr="008750EA">
        <w:rPr>
          <w:rFonts w:ascii="Times New Roman" w:hAnsi="Times New Roman" w:cs="Times New Roman"/>
          <w:sz w:val="24"/>
          <w:szCs w:val="24"/>
        </w:rPr>
        <w:t>Pemerintah Republik Indonesia, Undang-Undang Nomor 22 Tahun 1999 yang dirubah dengan Undang-Undang Nomor 32 Tahun 2004.</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9E3203">
      <w:pPr>
        <w:pStyle w:val="BodyTextIndent"/>
        <w:spacing w:after="0"/>
        <w:ind w:left="561" w:hanging="561"/>
        <w:jc w:val="both"/>
        <w:rPr>
          <w:lang w:val="it-IT"/>
        </w:rPr>
      </w:pPr>
      <w:r w:rsidRPr="008750EA">
        <w:rPr>
          <w:lang w:val="it-IT"/>
        </w:rPr>
        <w:t>Putri, Arimbi Riau. 2009. “Anilisis Kemampuan Keuangan Daerah Kabupaten Pesissir Selatan”</w:t>
      </w:r>
      <w:r w:rsidRPr="008750EA">
        <w:rPr>
          <w:lang w:val="id-ID"/>
        </w:rPr>
        <w:t xml:space="preserve"> (</w:t>
      </w:r>
      <w:r w:rsidRPr="008750EA">
        <w:rPr>
          <w:i/>
          <w:iCs/>
        </w:rPr>
        <w:t>skripsi</w:t>
      </w:r>
      <w:r w:rsidRPr="008750EA">
        <w:rPr>
          <w:i/>
          <w:iCs/>
          <w:lang w:val="id-ID"/>
        </w:rPr>
        <w:t>)</w:t>
      </w:r>
      <w:r w:rsidRPr="008750EA">
        <w:rPr>
          <w:lang w:val="it-IT"/>
        </w:rPr>
        <w:t xml:space="preserve">. Padang : </w:t>
      </w:r>
      <w:r w:rsidRPr="008750EA">
        <w:rPr>
          <w:lang w:val="id-ID"/>
        </w:rPr>
        <w:t xml:space="preserve">Universitas </w:t>
      </w:r>
      <w:r w:rsidRPr="008750EA">
        <w:t>Andalas</w:t>
      </w:r>
      <w:r w:rsidRPr="008750EA">
        <w:rPr>
          <w:lang w:val="id-ID"/>
        </w:rPr>
        <w:t>.</w:t>
      </w:r>
    </w:p>
    <w:p w:rsidR="008750EA" w:rsidRPr="008750EA" w:rsidRDefault="008750EA" w:rsidP="009E3203">
      <w:pPr>
        <w:pStyle w:val="BodyTextIndent"/>
        <w:spacing w:after="0"/>
        <w:ind w:left="561" w:hanging="561"/>
        <w:jc w:val="both"/>
        <w:rPr>
          <w:lang w:val="it-IT"/>
        </w:rPr>
      </w:pPr>
    </w:p>
    <w:p w:rsidR="008750EA" w:rsidRPr="008750EA" w:rsidRDefault="008750EA" w:rsidP="009E3203">
      <w:pPr>
        <w:pStyle w:val="BodyTextIndent"/>
        <w:spacing w:after="0"/>
        <w:ind w:left="561" w:hanging="561"/>
        <w:jc w:val="both"/>
        <w:rPr>
          <w:lang w:val="it-IT"/>
        </w:rPr>
      </w:pPr>
      <w:r w:rsidRPr="008750EA">
        <w:rPr>
          <w:lang w:val="it-IT"/>
        </w:rPr>
        <w:t>Radianto, Elia. 1997 “Otonomi Keuangan Daerah Tingkat II, Suatu Studi di Maluku”. Jakarta: LP3ES.</w:t>
      </w:r>
    </w:p>
    <w:p w:rsidR="008750EA" w:rsidRPr="008750EA" w:rsidRDefault="008750EA" w:rsidP="008750EA">
      <w:pPr>
        <w:pStyle w:val="BodyTextIndent"/>
        <w:spacing w:after="0"/>
        <w:ind w:left="561" w:hanging="561"/>
        <w:rPr>
          <w:color w:val="FF0000"/>
          <w:lang w:val="it-IT"/>
        </w:rPr>
      </w:pPr>
    </w:p>
    <w:p w:rsidR="008750EA" w:rsidRPr="008750EA" w:rsidRDefault="008750EA" w:rsidP="008750EA">
      <w:pPr>
        <w:pStyle w:val="BodyTextIndent"/>
        <w:spacing w:after="0"/>
        <w:ind w:left="561" w:hanging="561"/>
      </w:pPr>
      <w:r w:rsidRPr="008750EA">
        <w:rPr>
          <w:lang w:val="it-IT"/>
        </w:rPr>
        <w:t>Radini, Yustita Ni Wayan. 2010. “Analisis Efektivitas dan Variabel-Variabel yang Berpengaruh terhadap Penerimaan Pajak Kendaraan Bermotor (PKB) Provinsi Bali Tahun 1999-2009”</w:t>
      </w:r>
      <w:r w:rsidRPr="008750EA">
        <w:rPr>
          <w:lang w:val="id-ID"/>
        </w:rPr>
        <w:t xml:space="preserve"> (</w:t>
      </w:r>
      <w:r w:rsidRPr="008750EA">
        <w:rPr>
          <w:i/>
          <w:iCs/>
          <w:lang w:val="id-ID"/>
        </w:rPr>
        <w:t xml:space="preserve">tesis). </w:t>
      </w:r>
      <w:r w:rsidRPr="008750EA">
        <w:t>Denpasar</w:t>
      </w:r>
      <w:r w:rsidRPr="008750EA">
        <w:rPr>
          <w:lang w:val="id-ID"/>
        </w:rPr>
        <w:t xml:space="preserve">: Universitas </w:t>
      </w:r>
      <w:r w:rsidRPr="008750EA">
        <w:t>Udayana</w:t>
      </w:r>
      <w:r w:rsidRPr="008750EA">
        <w:rPr>
          <w:lang w:val="id-ID"/>
        </w:rPr>
        <w:t>.</w:t>
      </w:r>
    </w:p>
    <w:p w:rsidR="008750EA" w:rsidRPr="008750EA" w:rsidRDefault="008750EA" w:rsidP="008750EA">
      <w:pPr>
        <w:pStyle w:val="BodyText3"/>
        <w:ind w:left="561" w:hanging="561"/>
        <w:rPr>
          <w:b w:val="0"/>
          <w:bCs w:val="0"/>
          <w:u w:val="none"/>
        </w:rPr>
      </w:pPr>
    </w:p>
    <w:p w:rsidR="008750EA" w:rsidRPr="008750EA" w:rsidRDefault="008750EA" w:rsidP="008750EA">
      <w:pPr>
        <w:pStyle w:val="BodyText3"/>
        <w:ind w:left="561" w:hanging="561"/>
        <w:rPr>
          <w:b w:val="0"/>
          <w:bCs w:val="0"/>
          <w:u w:val="none"/>
          <w:lang w:val="id-ID"/>
        </w:rPr>
      </w:pPr>
      <w:r w:rsidRPr="008750EA">
        <w:rPr>
          <w:b w:val="0"/>
          <w:bCs w:val="0"/>
          <w:u w:val="none"/>
          <w:lang w:val="id-ID"/>
        </w:rPr>
        <w:t xml:space="preserve">Richard L Kitchen : </w:t>
      </w:r>
      <w:r w:rsidRPr="008750EA">
        <w:rPr>
          <w:b w:val="0"/>
          <w:bCs w:val="0"/>
          <w:i/>
          <w:iCs/>
          <w:u w:val="none"/>
          <w:lang w:val="id-ID"/>
        </w:rPr>
        <w:t>Finance for The Developing Countries</w:t>
      </w:r>
      <w:r w:rsidRPr="008750EA">
        <w:rPr>
          <w:b w:val="0"/>
          <w:bCs w:val="0"/>
          <w:u w:val="none"/>
          <w:lang w:val="id-ID"/>
        </w:rPr>
        <w:t>; John Wiley &amp; Sons, 1986.</w:t>
      </w:r>
    </w:p>
    <w:p w:rsidR="008750EA" w:rsidRPr="008750EA" w:rsidRDefault="008750EA" w:rsidP="008750EA">
      <w:pPr>
        <w:pStyle w:val="BodyText3"/>
        <w:ind w:left="561" w:hanging="561"/>
        <w:rPr>
          <w:b w:val="0"/>
          <w:bCs w:val="0"/>
          <w:u w:val="none"/>
          <w:lang w:val="id-ID"/>
        </w:rPr>
      </w:pPr>
    </w:p>
    <w:p w:rsidR="008750EA" w:rsidRPr="008750EA" w:rsidRDefault="008750EA" w:rsidP="008750EA">
      <w:pPr>
        <w:spacing w:after="0" w:line="240" w:lineRule="auto"/>
        <w:ind w:left="561" w:hanging="561"/>
        <w:jc w:val="both"/>
        <w:rPr>
          <w:rFonts w:ascii="Times New Roman" w:hAnsi="Times New Roman" w:cs="Times New Roman"/>
          <w:sz w:val="24"/>
          <w:szCs w:val="24"/>
        </w:rPr>
      </w:pPr>
      <w:r w:rsidRPr="008750EA">
        <w:rPr>
          <w:rFonts w:ascii="Times New Roman" w:hAnsi="Times New Roman" w:cs="Times New Roman"/>
          <w:sz w:val="24"/>
          <w:szCs w:val="24"/>
        </w:rPr>
        <w:t xml:space="preserve">Sarwono, Jonathan. 2007. </w:t>
      </w:r>
      <w:r w:rsidRPr="008750EA">
        <w:rPr>
          <w:rFonts w:ascii="Times New Roman" w:hAnsi="Times New Roman" w:cs="Times New Roman"/>
          <w:i/>
          <w:iCs/>
          <w:sz w:val="24"/>
          <w:szCs w:val="24"/>
        </w:rPr>
        <w:t>Analisis Jalur Untuk Riset Bisnis</w:t>
      </w:r>
      <w:r w:rsidRPr="008750EA">
        <w:rPr>
          <w:rFonts w:ascii="Times New Roman" w:hAnsi="Times New Roman" w:cs="Times New Roman"/>
          <w:sz w:val="24"/>
          <w:szCs w:val="24"/>
        </w:rPr>
        <w:t>. Yogyakarta: Andi.</w:t>
      </w:r>
    </w:p>
    <w:p w:rsidR="008750EA" w:rsidRPr="008750EA" w:rsidRDefault="008750EA" w:rsidP="008750EA">
      <w:pPr>
        <w:pStyle w:val="BodyText3"/>
        <w:ind w:left="561" w:hanging="561"/>
        <w:rPr>
          <w:b w:val="0"/>
          <w:bCs w:val="0"/>
          <w:u w:val="none"/>
        </w:rPr>
      </w:pPr>
    </w:p>
    <w:p w:rsidR="008750EA" w:rsidRPr="008750EA" w:rsidRDefault="008750EA" w:rsidP="008750EA">
      <w:pPr>
        <w:pStyle w:val="BodyText3"/>
        <w:ind w:left="561" w:hanging="561"/>
        <w:rPr>
          <w:b w:val="0"/>
          <w:bCs w:val="0"/>
          <w:u w:val="none"/>
          <w:lang w:val="id-ID"/>
        </w:rPr>
      </w:pPr>
      <w:r w:rsidRPr="008750EA">
        <w:rPr>
          <w:b w:val="0"/>
          <w:bCs w:val="0"/>
          <w:u w:val="none"/>
          <w:lang w:val="id-ID"/>
        </w:rPr>
        <w:t xml:space="preserve">Shome, Parthasarathi. 2003. </w:t>
      </w:r>
      <w:r w:rsidRPr="008750EA">
        <w:rPr>
          <w:b w:val="0"/>
          <w:bCs w:val="0"/>
          <w:i/>
          <w:iCs/>
          <w:u w:val="none"/>
          <w:lang w:val="id-ID"/>
        </w:rPr>
        <w:t>Tax Policy and the Design of a Single Tax System. Asia Pasific Bulletin: International Bureau of Fiscal Documentation.</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8750EA">
      <w:pPr>
        <w:spacing w:after="0" w:line="240" w:lineRule="auto"/>
        <w:ind w:left="561" w:hanging="561"/>
        <w:jc w:val="both"/>
        <w:rPr>
          <w:rFonts w:ascii="Times New Roman" w:hAnsi="Times New Roman" w:cs="Times New Roman"/>
          <w:sz w:val="24"/>
          <w:szCs w:val="24"/>
        </w:rPr>
      </w:pPr>
      <w:r w:rsidRPr="008750EA">
        <w:rPr>
          <w:rFonts w:ascii="Times New Roman" w:hAnsi="Times New Roman" w:cs="Times New Roman"/>
          <w:sz w:val="24"/>
          <w:szCs w:val="24"/>
        </w:rPr>
        <w:t>Sidik, Machfud. 2002. Optimalisasi Pajak daerah dan Retribusi Daerah dalam rangka Meningkatkan Kemampuan Keuangan Daerah (serial online), April, www.mediaindo.co.id.</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8750EA">
      <w:pPr>
        <w:spacing w:after="0" w:line="240" w:lineRule="auto"/>
        <w:ind w:left="561" w:hanging="561"/>
        <w:jc w:val="both"/>
        <w:rPr>
          <w:rFonts w:ascii="Times New Roman" w:hAnsi="Times New Roman" w:cs="Times New Roman"/>
          <w:sz w:val="24"/>
          <w:szCs w:val="24"/>
        </w:rPr>
      </w:pPr>
      <w:r w:rsidRPr="008750EA">
        <w:rPr>
          <w:rFonts w:ascii="Times New Roman" w:hAnsi="Times New Roman" w:cs="Times New Roman"/>
          <w:sz w:val="24"/>
          <w:szCs w:val="24"/>
          <w:lang w:val="it-IT"/>
        </w:rPr>
        <w:t xml:space="preserve">Syafruddin, </w:t>
      </w:r>
      <w:r w:rsidRPr="008750EA">
        <w:rPr>
          <w:rFonts w:ascii="Times New Roman" w:hAnsi="Times New Roman" w:cs="Times New Roman"/>
          <w:sz w:val="24"/>
          <w:szCs w:val="24"/>
        </w:rPr>
        <w:t xml:space="preserve">Faisal. </w:t>
      </w:r>
      <w:r w:rsidRPr="008750EA">
        <w:rPr>
          <w:rFonts w:ascii="Times New Roman" w:hAnsi="Times New Roman" w:cs="Times New Roman"/>
          <w:sz w:val="24"/>
          <w:szCs w:val="24"/>
          <w:lang w:val="it-IT"/>
        </w:rPr>
        <w:t>2003. “Analisis Faktor-Faktor yang Mempengaruhi Penerimaan Pajak Kendaraan Bermotor dan Bea Balik Nama Kendaraan Bermotor di Propinsi DKI Jakarta</w:t>
      </w:r>
      <w:r w:rsidRPr="008750EA">
        <w:rPr>
          <w:rFonts w:ascii="Times New Roman" w:hAnsi="Times New Roman" w:cs="Times New Roman"/>
          <w:sz w:val="24"/>
          <w:szCs w:val="24"/>
        </w:rPr>
        <w:t>” (</w:t>
      </w:r>
      <w:r w:rsidRPr="008750EA">
        <w:rPr>
          <w:rFonts w:ascii="Times New Roman" w:hAnsi="Times New Roman" w:cs="Times New Roman"/>
          <w:i/>
          <w:iCs/>
          <w:sz w:val="24"/>
          <w:szCs w:val="24"/>
        </w:rPr>
        <w:t>tesis</w:t>
      </w:r>
      <w:r w:rsidRPr="008750EA">
        <w:rPr>
          <w:rFonts w:ascii="Times New Roman" w:hAnsi="Times New Roman" w:cs="Times New Roman"/>
          <w:sz w:val="24"/>
          <w:szCs w:val="24"/>
        </w:rPr>
        <w:t>). Jakarta: Universitas Indonesia.</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8750EA">
      <w:pPr>
        <w:spacing w:after="0" w:line="240" w:lineRule="auto"/>
        <w:ind w:left="561" w:hanging="561"/>
        <w:jc w:val="both"/>
        <w:rPr>
          <w:rFonts w:ascii="Times New Roman" w:hAnsi="Times New Roman" w:cs="Times New Roman"/>
          <w:sz w:val="24"/>
          <w:szCs w:val="24"/>
          <w:lang w:val="it-IT"/>
        </w:rPr>
      </w:pPr>
      <w:r w:rsidRPr="008750EA">
        <w:rPr>
          <w:rFonts w:ascii="Times New Roman" w:hAnsi="Times New Roman" w:cs="Times New Roman"/>
          <w:sz w:val="24"/>
          <w:szCs w:val="24"/>
        </w:rPr>
        <w:t xml:space="preserve">Tangkilisan, Hessel Nogi S. 2007. </w:t>
      </w:r>
      <w:r w:rsidRPr="008750EA">
        <w:rPr>
          <w:rFonts w:ascii="Times New Roman" w:hAnsi="Times New Roman" w:cs="Times New Roman"/>
          <w:i/>
          <w:sz w:val="24"/>
          <w:szCs w:val="24"/>
        </w:rPr>
        <w:t>Manajemen Publik</w:t>
      </w:r>
      <w:r w:rsidRPr="008750EA">
        <w:rPr>
          <w:rFonts w:ascii="Times New Roman" w:hAnsi="Times New Roman" w:cs="Times New Roman"/>
          <w:sz w:val="24"/>
          <w:szCs w:val="24"/>
        </w:rPr>
        <w:t>. Jakarta: Grasindo</w:t>
      </w:r>
      <w:r w:rsidRPr="008750EA">
        <w:rPr>
          <w:rFonts w:ascii="Times New Roman" w:hAnsi="Times New Roman" w:cs="Times New Roman"/>
          <w:sz w:val="24"/>
          <w:szCs w:val="24"/>
          <w:lang w:val="it-IT"/>
        </w:rPr>
        <w:t>.</w:t>
      </w:r>
    </w:p>
    <w:p w:rsidR="008750EA" w:rsidRPr="008750EA" w:rsidRDefault="008750EA" w:rsidP="008750EA">
      <w:pPr>
        <w:spacing w:after="0" w:line="240" w:lineRule="auto"/>
        <w:ind w:left="561" w:hanging="561"/>
        <w:jc w:val="both"/>
        <w:rPr>
          <w:rFonts w:ascii="Times New Roman" w:hAnsi="Times New Roman" w:cs="Times New Roman"/>
          <w:sz w:val="24"/>
          <w:szCs w:val="24"/>
          <w:lang w:val="it-IT"/>
        </w:rPr>
      </w:pPr>
    </w:p>
    <w:p w:rsidR="008750EA" w:rsidRPr="008750EA" w:rsidRDefault="008750EA" w:rsidP="008750EA">
      <w:pPr>
        <w:spacing w:after="0" w:line="240" w:lineRule="auto"/>
        <w:ind w:left="561" w:hanging="561"/>
        <w:jc w:val="both"/>
        <w:rPr>
          <w:rFonts w:ascii="Times New Roman" w:hAnsi="Times New Roman" w:cs="Times New Roman"/>
          <w:sz w:val="24"/>
          <w:szCs w:val="24"/>
          <w:lang w:val="it-IT"/>
        </w:rPr>
      </w:pPr>
      <w:r w:rsidRPr="008750EA">
        <w:rPr>
          <w:rFonts w:ascii="Times New Roman" w:hAnsi="Times New Roman" w:cs="Times New Roman"/>
          <w:sz w:val="24"/>
          <w:szCs w:val="24"/>
          <w:lang w:val="it-IT"/>
        </w:rPr>
        <w:t>Utami, Haryoshi. 2011. “ Analisis Faktor-Faktor yang Mempengaruhi Penerimaan Pajak Kendaraan Bermotor di Provinsi Jambi”</w:t>
      </w:r>
      <w:r w:rsidRPr="008750EA">
        <w:rPr>
          <w:rFonts w:ascii="Times New Roman" w:hAnsi="Times New Roman" w:cs="Times New Roman"/>
          <w:sz w:val="24"/>
          <w:szCs w:val="24"/>
        </w:rPr>
        <w:t xml:space="preserve"> (</w:t>
      </w:r>
      <w:r w:rsidRPr="008750EA">
        <w:rPr>
          <w:rFonts w:ascii="Times New Roman" w:hAnsi="Times New Roman" w:cs="Times New Roman"/>
          <w:i/>
          <w:iCs/>
          <w:sz w:val="24"/>
          <w:szCs w:val="24"/>
        </w:rPr>
        <w:t>tesis</w:t>
      </w:r>
      <w:r w:rsidRPr="008750EA">
        <w:rPr>
          <w:rFonts w:ascii="Times New Roman" w:hAnsi="Times New Roman" w:cs="Times New Roman"/>
          <w:sz w:val="24"/>
          <w:szCs w:val="24"/>
        </w:rPr>
        <w:t>). Jambi: Universitas Andalas.</w:t>
      </w:r>
    </w:p>
    <w:p w:rsidR="008750EA" w:rsidRPr="008750EA" w:rsidRDefault="008750EA" w:rsidP="008750EA">
      <w:pPr>
        <w:spacing w:after="0" w:line="240" w:lineRule="auto"/>
        <w:ind w:left="561" w:hanging="561"/>
        <w:jc w:val="both"/>
        <w:rPr>
          <w:rFonts w:ascii="Times New Roman" w:hAnsi="Times New Roman" w:cs="Times New Roman"/>
          <w:sz w:val="24"/>
          <w:szCs w:val="24"/>
        </w:rPr>
      </w:pPr>
    </w:p>
    <w:p w:rsidR="008750EA" w:rsidRPr="008750EA" w:rsidRDefault="008750EA" w:rsidP="008750EA">
      <w:pPr>
        <w:pStyle w:val="BodyTextIndent"/>
        <w:spacing w:after="0"/>
        <w:ind w:left="561" w:hanging="561"/>
        <w:rPr>
          <w:lang w:val="id-ID"/>
        </w:rPr>
      </w:pPr>
      <w:r w:rsidRPr="008750EA">
        <w:rPr>
          <w:lang w:val="id-ID"/>
        </w:rPr>
        <w:t>______. 2000. Undang-Undang Nomor 34 tentang Perubahan Undang-Undang Nomor 18 Tahun 1997 tentang Pajak Daerah dan Retribusi Daerah.</w:t>
      </w:r>
    </w:p>
    <w:p w:rsidR="008750EA" w:rsidRPr="008750EA" w:rsidRDefault="008750EA" w:rsidP="008750EA">
      <w:pPr>
        <w:pStyle w:val="BodyTextIndent"/>
        <w:spacing w:after="0"/>
        <w:ind w:left="561" w:hanging="561"/>
        <w:rPr>
          <w:lang w:val="id-ID"/>
        </w:rPr>
      </w:pPr>
    </w:p>
    <w:p w:rsidR="007575BA" w:rsidRPr="00431AC2" w:rsidRDefault="008750EA" w:rsidP="00027CFB">
      <w:pPr>
        <w:pStyle w:val="BodyTextIndent"/>
        <w:spacing w:after="0"/>
        <w:ind w:left="561" w:hanging="561"/>
        <w:rPr>
          <w:b/>
        </w:rPr>
      </w:pPr>
      <w:r w:rsidRPr="008750EA">
        <w:rPr>
          <w:lang w:val="id-ID"/>
        </w:rPr>
        <w:t>______. 2004. Undang-undang  Nomor 32 Tahun 2004 tentang Pemerintahan Daerah. Bandung: Citra Umbara.</w:t>
      </w:r>
      <w:r w:rsidR="00027CFB" w:rsidRPr="00431AC2">
        <w:rPr>
          <w:b/>
        </w:rPr>
        <w:t xml:space="preserve"> </w:t>
      </w:r>
    </w:p>
    <w:sectPr w:rsidR="007575BA" w:rsidRPr="00431AC2" w:rsidSect="00CB60EB">
      <w:headerReference w:type="default" r:id="rId8"/>
      <w:pgSz w:w="11906" w:h="16838"/>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137" w:rsidRDefault="009E7137" w:rsidP="006C49F4">
      <w:pPr>
        <w:spacing w:after="0" w:line="240" w:lineRule="auto"/>
      </w:pPr>
      <w:r>
        <w:separator/>
      </w:r>
    </w:p>
  </w:endnote>
  <w:endnote w:type="continuationSeparator" w:id="1">
    <w:p w:rsidR="009E7137" w:rsidRDefault="009E7137" w:rsidP="006C4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137" w:rsidRDefault="009E7137" w:rsidP="006C49F4">
      <w:pPr>
        <w:spacing w:after="0" w:line="240" w:lineRule="auto"/>
      </w:pPr>
      <w:r>
        <w:separator/>
      </w:r>
    </w:p>
  </w:footnote>
  <w:footnote w:type="continuationSeparator" w:id="1">
    <w:p w:rsidR="009E7137" w:rsidRDefault="009E7137" w:rsidP="006C4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3501"/>
      <w:docPartObj>
        <w:docPartGallery w:val="Page Numbers (Top of Page)"/>
        <w:docPartUnique/>
      </w:docPartObj>
    </w:sdtPr>
    <w:sdtEndPr>
      <w:rPr>
        <w:rFonts w:ascii="Times New Roman" w:hAnsi="Times New Roman" w:cs="Times New Roman"/>
        <w:sz w:val="24"/>
        <w:szCs w:val="24"/>
      </w:rPr>
    </w:sdtEndPr>
    <w:sdtContent>
      <w:p w:rsidR="00303130" w:rsidRDefault="00142A0D">
        <w:pPr>
          <w:pStyle w:val="Header"/>
          <w:jc w:val="right"/>
        </w:pPr>
        <w:r w:rsidRPr="006C49F4">
          <w:rPr>
            <w:rFonts w:ascii="Times New Roman" w:hAnsi="Times New Roman" w:cs="Times New Roman"/>
            <w:sz w:val="24"/>
            <w:szCs w:val="24"/>
          </w:rPr>
          <w:fldChar w:fldCharType="begin"/>
        </w:r>
        <w:r w:rsidR="00303130" w:rsidRPr="006C49F4">
          <w:rPr>
            <w:rFonts w:ascii="Times New Roman" w:hAnsi="Times New Roman" w:cs="Times New Roman"/>
            <w:sz w:val="24"/>
            <w:szCs w:val="24"/>
          </w:rPr>
          <w:instrText xml:space="preserve"> PAGE   \* MERGEFORMAT </w:instrText>
        </w:r>
        <w:r w:rsidRPr="006C49F4">
          <w:rPr>
            <w:rFonts w:ascii="Times New Roman" w:hAnsi="Times New Roman" w:cs="Times New Roman"/>
            <w:sz w:val="24"/>
            <w:szCs w:val="24"/>
          </w:rPr>
          <w:fldChar w:fldCharType="separate"/>
        </w:r>
        <w:r w:rsidR="009E54CE">
          <w:rPr>
            <w:rFonts w:ascii="Times New Roman" w:hAnsi="Times New Roman" w:cs="Times New Roman"/>
            <w:noProof/>
            <w:sz w:val="24"/>
            <w:szCs w:val="24"/>
          </w:rPr>
          <w:t>20</w:t>
        </w:r>
        <w:r w:rsidRPr="006C49F4">
          <w:rPr>
            <w:rFonts w:ascii="Times New Roman" w:hAnsi="Times New Roman" w:cs="Times New Roman"/>
            <w:sz w:val="24"/>
            <w:szCs w:val="24"/>
          </w:rPr>
          <w:fldChar w:fldCharType="end"/>
        </w:r>
      </w:p>
    </w:sdtContent>
  </w:sdt>
  <w:p w:rsidR="00303130" w:rsidRDefault="003031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A2F"/>
    <w:multiLevelType w:val="hybridMultilevel"/>
    <w:tmpl w:val="038691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0C94BC7"/>
    <w:multiLevelType w:val="hybridMultilevel"/>
    <w:tmpl w:val="07A0F83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4B7D58"/>
    <w:multiLevelType w:val="hybridMultilevel"/>
    <w:tmpl w:val="DAF0BD2E"/>
    <w:lvl w:ilvl="0" w:tplc="F92C97E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46A0F"/>
    <w:multiLevelType w:val="hybridMultilevel"/>
    <w:tmpl w:val="233E875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nsid w:val="044D304D"/>
    <w:multiLevelType w:val="hybridMultilevel"/>
    <w:tmpl w:val="8EDACEA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6CB3B96"/>
    <w:multiLevelType w:val="hybridMultilevel"/>
    <w:tmpl w:val="BA92E2AC"/>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7445D59"/>
    <w:multiLevelType w:val="hybridMultilevel"/>
    <w:tmpl w:val="BA92E2AC"/>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8D16434"/>
    <w:multiLevelType w:val="hybridMultilevel"/>
    <w:tmpl w:val="3C0CEB26"/>
    <w:lvl w:ilvl="0" w:tplc="1B807ABE">
      <w:start w:val="1"/>
      <w:numFmt w:val="decimal"/>
      <w:lvlText w:val="%1)"/>
      <w:lvlJc w:val="left"/>
      <w:pPr>
        <w:ind w:left="360" w:hanging="360"/>
      </w:pPr>
      <w:rPr>
        <w:rFonts w:hint="default"/>
      </w:rPr>
    </w:lvl>
    <w:lvl w:ilvl="1" w:tplc="04210019">
      <w:start w:val="1"/>
      <w:numFmt w:val="lowerLetter"/>
      <w:lvlText w:val="%2."/>
      <w:lvlJc w:val="left"/>
      <w:pPr>
        <w:ind w:left="630" w:hanging="360"/>
      </w:pPr>
    </w:lvl>
    <w:lvl w:ilvl="2" w:tplc="0421001B">
      <w:start w:val="1"/>
      <w:numFmt w:val="lowerRoman"/>
      <w:lvlText w:val="%3."/>
      <w:lvlJc w:val="right"/>
      <w:pPr>
        <w:ind w:left="1350" w:hanging="180"/>
      </w:pPr>
    </w:lvl>
    <w:lvl w:ilvl="3" w:tplc="0421000F">
      <w:start w:val="1"/>
      <w:numFmt w:val="decimal"/>
      <w:lvlText w:val="%4."/>
      <w:lvlJc w:val="left"/>
      <w:pPr>
        <w:ind w:left="2070" w:hanging="360"/>
      </w:pPr>
    </w:lvl>
    <w:lvl w:ilvl="4" w:tplc="04210019">
      <w:start w:val="1"/>
      <w:numFmt w:val="lowerLetter"/>
      <w:lvlText w:val="%5."/>
      <w:lvlJc w:val="left"/>
      <w:pPr>
        <w:ind w:left="2790" w:hanging="360"/>
      </w:pPr>
    </w:lvl>
    <w:lvl w:ilvl="5" w:tplc="0421001B">
      <w:start w:val="1"/>
      <w:numFmt w:val="lowerRoman"/>
      <w:lvlText w:val="%6."/>
      <w:lvlJc w:val="right"/>
      <w:pPr>
        <w:ind w:left="3510" w:hanging="180"/>
      </w:pPr>
    </w:lvl>
    <w:lvl w:ilvl="6" w:tplc="0421000F">
      <w:start w:val="1"/>
      <w:numFmt w:val="decimal"/>
      <w:lvlText w:val="%7."/>
      <w:lvlJc w:val="left"/>
      <w:pPr>
        <w:ind w:left="4230" w:hanging="360"/>
      </w:pPr>
    </w:lvl>
    <w:lvl w:ilvl="7" w:tplc="04210019">
      <w:start w:val="1"/>
      <w:numFmt w:val="lowerLetter"/>
      <w:lvlText w:val="%8."/>
      <w:lvlJc w:val="left"/>
      <w:pPr>
        <w:ind w:left="4950" w:hanging="360"/>
      </w:pPr>
    </w:lvl>
    <w:lvl w:ilvl="8" w:tplc="0421001B">
      <w:start w:val="1"/>
      <w:numFmt w:val="lowerRoman"/>
      <w:lvlText w:val="%9."/>
      <w:lvlJc w:val="right"/>
      <w:pPr>
        <w:ind w:left="5670" w:hanging="180"/>
      </w:pPr>
    </w:lvl>
  </w:abstractNum>
  <w:abstractNum w:abstractNumId="8">
    <w:nsid w:val="0C302EEA"/>
    <w:multiLevelType w:val="hybridMultilevel"/>
    <w:tmpl w:val="23388800"/>
    <w:lvl w:ilvl="0" w:tplc="67ACBEC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02E6E53"/>
    <w:multiLevelType w:val="hybridMultilevel"/>
    <w:tmpl w:val="86E8F80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4163B45"/>
    <w:multiLevelType w:val="hybridMultilevel"/>
    <w:tmpl w:val="F25EBAB4"/>
    <w:lvl w:ilvl="0" w:tplc="0D04D668">
      <w:start w:val="1"/>
      <w:numFmt w:val="decimal"/>
      <w:lvlText w:val="%1."/>
      <w:lvlJc w:val="left"/>
      <w:pPr>
        <w:ind w:left="1620" w:hanging="360"/>
      </w:pPr>
      <w:rPr>
        <w:rFonts w:hint="default"/>
        <w:b w:val="0"/>
        <w:bCs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16F912AF"/>
    <w:multiLevelType w:val="multilevel"/>
    <w:tmpl w:val="D69A77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C5C2DBB"/>
    <w:multiLevelType w:val="hybridMultilevel"/>
    <w:tmpl w:val="552E3C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21697280"/>
    <w:multiLevelType w:val="hybridMultilevel"/>
    <w:tmpl w:val="ABC63488"/>
    <w:lvl w:ilvl="0" w:tplc="F21A8660">
      <w:start w:val="1"/>
      <w:numFmt w:val="decimal"/>
      <w:lvlText w:val="%1)"/>
      <w:lvlJc w:val="left"/>
      <w:pPr>
        <w:tabs>
          <w:tab w:val="num" w:pos="540"/>
        </w:tabs>
        <w:ind w:left="540" w:hanging="54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4">
    <w:nsid w:val="2C184A18"/>
    <w:multiLevelType w:val="hybridMultilevel"/>
    <w:tmpl w:val="BA92E2AC"/>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2F160E07"/>
    <w:multiLevelType w:val="hybridMultilevel"/>
    <w:tmpl w:val="A3FA5EDC"/>
    <w:lvl w:ilvl="0" w:tplc="5F1C1FF0">
      <w:start w:val="1"/>
      <w:numFmt w:val="decimal"/>
      <w:lvlText w:val="%1)"/>
      <w:lvlJc w:val="left"/>
      <w:pPr>
        <w:ind w:left="234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FE40721"/>
    <w:multiLevelType w:val="hybridMultilevel"/>
    <w:tmpl w:val="6EEAA9A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0892EAA"/>
    <w:multiLevelType w:val="multilevel"/>
    <w:tmpl w:val="6F54801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val="0"/>
        <w:bCs w:val="0"/>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348D360D"/>
    <w:multiLevelType w:val="hybridMultilevel"/>
    <w:tmpl w:val="8DD6B7E6"/>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38735801"/>
    <w:multiLevelType w:val="hybridMultilevel"/>
    <w:tmpl w:val="CFBE410E"/>
    <w:lvl w:ilvl="0" w:tplc="04E2ADA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3ADD01A5"/>
    <w:multiLevelType w:val="hybridMultilevel"/>
    <w:tmpl w:val="6764EBEE"/>
    <w:lvl w:ilvl="0" w:tplc="377E5208">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A24B6"/>
    <w:multiLevelType w:val="multilevel"/>
    <w:tmpl w:val="964C5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42D3CB1"/>
    <w:multiLevelType w:val="hybridMultilevel"/>
    <w:tmpl w:val="5EECDB8E"/>
    <w:lvl w:ilvl="0" w:tplc="4F364196">
      <w:start w:val="1"/>
      <w:numFmt w:val="decimal"/>
      <w:lvlText w:val="%1."/>
      <w:lvlJc w:val="left"/>
      <w:pPr>
        <w:ind w:left="720" w:hanging="360"/>
      </w:pPr>
      <w:rPr>
        <w:rFonts w:ascii="Times New Roman" w:hAnsi="Times New Roman" w:cs="Times New Roman"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47FC47B5"/>
    <w:multiLevelType w:val="hybridMultilevel"/>
    <w:tmpl w:val="3940C97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nsid w:val="49C31177"/>
    <w:multiLevelType w:val="hybridMultilevel"/>
    <w:tmpl w:val="E6BEAE7C"/>
    <w:lvl w:ilvl="0" w:tplc="1A860F5C">
      <w:start w:val="1"/>
      <w:numFmt w:val="decimal"/>
      <w:lvlText w:val="(%1)"/>
      <w:lvlJc w:val="left"/>
      <w:pPr>
        <w:ind w:left="-90" w:hanging="360"/>
      </w:pPr>
      <w:rPr>
        <w:rFonts w:hint="default"/>
      </w:rPr>
    </w:lvl>
    <w:lvl w:ilvl="1" w:tplc="6D409FBA">
      <w:start w:val="1"/>
      <w:numFmt w:val="decimal"/>
      <w:lvlText w:val="%2)"/>
      <w:lvlJc w:val="left"/>
      <w:pPr>
        <w:tabs>
          <w:tab w:val="num" w:pos="360"/>
        </w:tabs>
        <w:ind w:left="36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9EF1D2E"/>
    <w:multiLevelType w:val="multilevel"/>
    <w:tmpl w:val="BDA4B86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44694C"/>
    <w:multiLevelType w:val="hybridMultilevel"/>
    <w:tmpl w:val="58C4C734"/>
    <w:lvl w:ilvl="0" w:tplc="04090019">
      <w:start w:val="1"/>
      <w:numFmt w:val="lowerLetter"/>
      <w:lvlText w:val="%1."/>
      <w:lvlJc w:val="left"/>
      <w:pPr>
        <w:ind w:left="360" w:hanging="360"/>
      </w:pPr>
      <w:rPr>
        <w:rFonts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cs="Wingdings" w:hint="default"/>
      </w:rPr>
    </w:lvl>
    <w:lvl w:ilvl="3" w:tplc="04210001">
      <w:start w:val="1"/>
      <w:numFmt w:val="bullet"/>
      <w:lvlText w:val=""/>
      <w:lvlJc w:val="left"/>
      <w:pPr>
        <w:ind w:left="2520" w:hanging="360"/>
      </w:pPr>
      <w:rPr>
        <w:rFonts w:ascii="Symbol" w:hAnsi="Symbol" w:cs="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cs="Wingdings" w:hint="default"/>
      </w:rPr>
    </w:lvl>
    <w:lvl w:ilvl="6" w:tplc="04210001">
      <w:start w:val="1"/>
      <w:numFmt w:val="bullet"/>
      <w:lvlText w:val=""/>
      <w:lvlJc w:val="left"/>
      <w:pPr>
        <w:ind w:left="4680" w:hanging="360"/>
      </w:pPr>
      <w:rPr>
        <w:rFonts w:ascii="Symbol" w:hAnsi="Symbol" w:cs="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cs="Wingdings" w:hint="default"/>
      </w:rPr>
    </w:lvl>
  </w:abstractNum>
  <w:abstractNum w:abstractNumId="27">
    <w:nsid w:val="5CCD6F37"/>
    <w:multiLevelType w:val="hybridMultilevel"/>
    <w:tmpl w:val="C09220CA"/>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64902678"/>
    <w:multiLevelType w:val="multilevel"/>
    <w:tmpl w:val="1B1A244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ED1DE7"/>
    <w:multiLevelType w:val="hybridMultilevel"/>
    <w:tmpl w:val="3A10EC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65B04EB7"/>
    <w:multiLevelType w:val="hybridMultilevel"/>
    <w:tmpl w:val="2B66605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B7544C7"/>
    <w:multiLevelType w:val="hybridMultilevel"/>
    <w:tmpl w:val="F19EBCAE"/>
    <w:lvl w:ilvl="0" w:tplc="ED300CFA">
      <w:start w:val="1"/>
      <w:numFmt w:val="decimal"/>
      <w:lvlText w:val="(%1)"/>
      <w:lvlJc w:val="left"/>
      <w:pPr>
        <w:tabs>
          <w:tab w:val="num" w:pos="720"/>
        </w:tabs>
        <w:ind w:left="720" w:hanging="360"/>
      </w:pPr>
      <w:rPr>
        <w:rFonts w:hint="default"/>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A478BC"/>
    <w:multiLevelType w:val="hybridMultilevel"/>
    <w:tmpl w:val="5BAAEE18"/>
    <w:lvl w:ilvl="0" w:tplc="04090011">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EA620DA"/>
    <w:multiLevelType w:val="hybridMultilevel"/>
    <w:tmpl w:val="EC4827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70FB23CB"/>
    <w:multiLevelType w:val="hybridMultilevel"/>
    <w:tmpl w:val="535C5E12"/>
    <w:lvl w:ilvl="0" w:tplc="8B6086DA">
      <w:start w:val="1"/>
      <w:numFmt w:val="decimal"/>
      <w:lvlText w:val="(%1)"/>
      <w:lvlJc w:val="left"/>
      <w:pPr>
        <w:tabs>
          <w:tab w:val="num" w:pos="1800"/>
        </w:tabs>
        <w:ind w:left="1800" w:hanging="360"/>
      </w:pPr>
      <w:rPr>
        <w:rFonts w:hint="default"/>
        <w:color w:val="000000"/>
      </w:rPr>
    </w:lvl>
    <w:lvl w:ilvl="1" w:tplc="57ACB5C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9B1572"/>
    <w:multiLevelType w:val="hybridMultilevel"/>
    <w:tmpl w:val="2220878C"/>
    <w:lvl w:ilvl="0" w:tplc="F1EC7CB8">
      <w:start w:val="1"/>
      <w:numFmt w:val="decimal"/>
      <w:lvlText w:val="%1)"/>
      <w:lvlJc w:val="left"/>
      <w:pPr>
        <w:tabs>
          <w:tab w:val="num" w:pos="2115"/>
        </w:tabs>
        <w:ind w:left="2115" w:hanging="1215"/>
      </w:pPr>
      <w:rPr>
        <w:rFonts w:hint="default"/>
      </w:rPr>
    </w:lvl>
    <w:lvl w:ilvl="1" w:tplc="08090019">
      <w:start w:val="1"/>
      <w:numFmt w:val="lowerLetter"/>
      <w:lvlText w:val="%2."/>
      <w:lvlJc w:val="left"/>
      <w:pPr>
        <w:tabs>
          <w:tab w:val="num" w:pos="1980"/>
        </w:tabs>
        <w:ind w:left="1980" w:hanging="360"/>
      </w:pPr>
    </w:lvl>
    <w:lvl w:ilvl="2" w:tplc="0809001B">
      <w:start w:val="1"/>
      <w:numFmt w:val="lowerRoman"/>
      <w:lvlText w:val="%3."/>
      <w:lvlJc w:val="right"/>
      <w:pPr>
        <w:tabs>
          <w:tab w:val="num" w:pos="2700"/>
        </w:tabs>
        <w:ind w:left="2700" w:hanging="180"/>
      </w:pPr>
    </w:lvl>
    <w:lvl w:ilvl="3" w:tplc="0809000F">
      <w:start w:val="1"/>
      <w:numFmt w:val="decimal"/>
      <w:lvlText w:val="%4."/>
      <w:lvlJc w:val="left"/>
      <w:pPr>
        <w:tabs>
          <w:tab w:val="num" w:pos="3420"/>
        </w:tabs>
        <w:ind w:left="3420" w:hanging="360"/>
      </w:pPr>
    </w:lvl>
    <w:lvl w:ilvl="4" w:tplc="08090019">
      <w:start w:val="1"/>
      <w:numFmt w:val="lowerLetter"/>
      <w:lvlText w:val="%5."/>
      <w:lvlJc w:val="left"/>
      <w:pPr>
        <w:tabs>
          <w:tab w:val="num" w:pos="4140"/>
        </w:tabs>
        <w:ind w:left="4140" w:hanging="360"/>
      </w:pPr>
    </w:lvl>
    <w:lvl w:ilvl="5" w:tplc="0809001B">
      <w:start w:val="1"/>
      <w:numFmt w:val="lowerRoman"/>
      <w:lvlText w:val="%6."/>
      <w:lvlJc w:val="right"/>
      <w:pPr>
        <w:tabs>
          <w:tab w:val="num" w:pos="4860"/>
        </w:tabs>
        <w:ind w:left="4860" w:hanging="180"/>
      </w:pPr>
    </w:lvl>
    <w:lvl w:ilvl="6" w:tplc="0809000F">
      <w:start w:val="1"/>
      <w:numFmt w:val="decimal"/>
      <w:lvlText w:val="%7."/>
      <w:lvlJc w:val="left"/>
      <w:pPr>
        <w:tabs>
          <w:tab w:val="num" w:pos="5580"/>
        </w:tabs>
        <w:ind w:left="5580" w:hanging="360"/>
      </w:pPr>
    </w:lvl>
    <w:lvl w:ilvl="7" w:tplc="08090019">
      <w:start w:val="1"/>
      <w:numFmt w:val="lowerLetter"/>
      <w:lvlText w:val="%8."/>
      <w:lvlJc w:val="left"/>
      <w:pPr>
        <w:tabs>
          <w:tab w:val="num" w:pos="6300"/>
        </w:tabs>
        <w:ind w:left="6300" w:hanging="360"/>
      </w:pPr>
    </w:lvl>
    <w:lvl w:ilvl="8" w:tplc="0809001B">
      <w:start w:val="1"/>
      <w:numFmt w:val="lowerRoman"/>
      <w:lvlText w:val="%9."/>
      <w:lvlJc w:val="right"/>
      <w:pPr>
        <w:tabs>
          <w:tab w:val="num" w:pos="7020"/>
        </w:tabs>
        <w:ind w:left="7020" w:hanging="180"/>
      </w:pPr>
    </w:lvl>
  </w:abstractNum>
  <w:abstractNum w:abstractNumId="36">
    <w:nsid w:val="79CC693A"/>
    <w:multiLevelType w:val="multilevel"/>
    <w:tmpl w:val="277C27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7"/>
  </w:num>
  <w:num w:numId="2">
    <w:abstractNumId w:val="2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1"/>
  </w:num>
  <w:num w:numId="10">
    <w:abstractNumId w:val="11"/>
  </w:num>
  <w:num w:numId="11">
    <w:abstractNumId w:val="35"/>
  </w:num>
  <w:num w:numId="12">
    <w:abstractNumId w:val="10"/>
  </w:num>
  <w:num w:numId="13">
    <w:abstractNumId w:val="3"/>
  </w:num>
  <w:num w:numId="14">
    <w:abstractNumId w:val="23"/>
  </w:num>
  <w:num w:numId="15">
    <w:abstractNumId w:val="18"/>
  </w:num>
  <w:num w:numId="16">
    <w:abstractNumId w:val="27"/>
  </w:num>
  <w:num w:numId="17">
    <w:abstractNumId w:val="19"/>
  </w:num>
  <w:num w:numId="18">
    <w:abstractNumId w:val="13"/>
  </w:num>
  <w:num w:numId="19">
    <w:abstractNumId w:val="17"/>
  </w:num>
  <w:num w:numId="20">
    <w:abstractNumId w:val="36"/>
  </w:num>
  <w:num w:numId="21">
    <w:abstractNumId w:val="29"/>
  </w:num>
  <w:num w:numId="22">
    <w:abstractNumId w:val="21"/>
  </w:num>
  <w:num w:numId="23">
    <w:abstractNumId w:val="4"/>
  </w:num>
  <w:num w:numId="24">
    <w:abstractNumId w:val="9"/>
  </w:num>
  <w:num w:numId="25">
    <w:abstractNumId w:val="15"/>
  </w:num>
  <w:num w:numId="26">
    <w:abstractNumId w:val="24"/>
  </w:num>
  <w:num w:numId="27">
    <w:abstractNumId w:val="33"/>
  </w:num>
  <w:num w:numId="28">
    <w:abstractNumId w:val="0"/>
  </w:num>
  <w:num w:numId="29">
    <w:abstractNumId w:val="28"/>
  </w:num>
  <w:num w:numId="30">
    <w:abstractNumId w:val="22"/>
  </w:num>
  <w:num w:numId="31">
    <w:abstractNumId w:val="12"/>
  </w:num>
  <w:num w:numId="32">
    <w:abstractNumId w:val="2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0"/>
  </w:num>
  <w:num w:numId="41">
    <w:abstractNumId w:val="31"/>
  </w:num>
  <w:num w:numId="42">
    <w:abstractNumId w:val="34"/>
  </w:num>
  <w:num w:numId="43">
    <w:abstractNumId w:val="16"/>
  </w:num>
  <w:num w:numId="44">
    <w:abstractNumId w:val="14"/>
  </w:num>
  <w:num w:numId="45">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417F0E"/>
    <w:rsid w:val="0001578F"/>
    <w:rsid w:val="00027CFB"/>
    <w:rsid w:val="00027DE5"/>
    <w:rsid w:val="00036764"/>
    <w:rsid w:val="00045749"/>
    <w:rsid w:val="00057716"/>
    <w:rsid w:val="00074FF0"/>
    <w:rsid w:val="000C10E8"/>
    <w:rsid w:val="000F76E9"/>
    <w:rsid w:val="00127BB4"/>
    <w:rsid w:val="00127E57"/>
    <w:rsid w:val="0013027F"/>
    <w:rsid w:val="0013372E"/>
    <w:rsid w:val="00133D00"/>
    <w:rsid w:val="00135E7A"/>
    <w:rsid w:val="00137D7B"/>
    <w:rsid w:val="00142A0D"/>
    <w:rsid w:val="00143184"/>
    <w:rsid w:val="00144457"/>
    <w:rsid w:val="001621F0"/>
    <w:rsid w:val="00185447"/>
    <w:rsid w:val="00185CF2"/>
    <w:rsid w:val="001D47E9"/>
    <w:rsid w:val="001E1435"/>
    <w:rsid w:val="001F35B1"/>
    <w:rsid w:val="001F3706"/>
    <w:rsid w:val="00201F64"/>
    <w:rsid w:val="00204B53"/>
    <w:rsid w:val="00207408"/>
    <w:rsid w:val="00217BF0"/>
    <w:rsid w:val="00224C87"/>
    <w:rsid w:val="002327CB"/>
    <w:rsid w:val="00237109"/>
    <w:rsid w:val="0024030C"/>
    <w:rsid w:val="00241949"/>
    <w:rsid w:val="00244A71"/>
    <w:rsid w:val="00245B92"/>
    <w:rsid w:val="002810C6"/>
    <w:rsid w:val="002B2843"/>
    <w:rsid w:val="002D204E"/>
    <w:rsid w:val="002D3B5F"/>
    <w:rsid w:val="002E0C8E"/>
    <w:rsid w:val="002E48E4"/>
    <w:rsid w:val="00301C0F"/>
    <w:rsid w:val="00303130"/>
    <w:rsid w:val="00305236"/>
    <w:rsid w:val="003157EF"/>
    <w:rsid w:val="00316E5D"/>
    <w:rsid w:val="00324110"/>
    <w:rsid w:val="003278EC"/>
    <w:rsid w:val="00333179"/>
    <w:rsid w:val="003336F0"/>
    <w:rsid w:val="00334D39"/>
    <w:rsid w:val="0034137E"/>
    <w:rsid w:val="003425F9"/>
    <w:rsid w:val="00360ABF"/>
    <w:rsid w:val="00365EC4"/>
    <w:rsid w:val="00390E76"/>
    <w:rsid w:val="003A3F65"/>
    <w:rsid w:val="003B47E8"/>
    <w:rsid w:val="003C1278"/>
    <w:rsid w:val="003C24BB"/>
    <w:rsid w:val="003F160E"/>
    <w:rsid w:val="003F56FA"/>
    <w:rsid w:val="00401B3D"/>
    <w:rsid w:val="00412436"/>
    <w:rsid w:val="00417F0E"/>
    <w:rsid w:val="00420CF5"/>
    <w:rsid w:val="004218E5"/>
    <w:rsid w:val="00431AC2"/>
    <w:rsid w:val="00434BCA"/>
    <w:rsid w:val="00436AA5"/>
    <w:rsid w:val="00441BDE"/>
    <w:rsid w:val="0044223A"/>
    <w:rsid w:val="00447BDC"/>
    <w:rsid w:val="00460905"/>
    <w:rsid w:val="00464347"/>
    <w:rsid w:val="00466914"/>
    <w:rsid w:val="00484710"/>
    <w:rsid w:val="004B1225"/>
    <w:rsid w:val="004C1536"/>
    <w:rsid w:val="004D261E"/>
    <w:rsid w:val="004D5B92"/>
    <w:rsid w:val="004E0827"/>
    <w:rsid w:val="00552CB0"/>
    <w:rsid w:val="00562751"/>
    <w:rsid w:val="005A2B40"/>
    <w:rsid w:val="005A5FA6"/>
    <w:rsid w:val="005B3D79"/>
    <w:rsid w:val="005C4CC9"/>
    <w:rsid w:val="005E4B7C"/>
    <w:rsid w:val="00616BDE"/>
    <w:rsid w:val="00620DEA"/>
    <w:rsid w:val="006261AA"/>
    <w:rsid w:val="00634338"/>
    <w:rsid w:val="00641B99"/>
    <w:rsid w:val="00646832"/>
    <w:rsid w:val="00651A8E"/>
    <w:rsid w:val="00664257"/>
    <w:rsid w:val="00664500"/>
    <w:rsid w:val="00676CE0"/>
    <w:rsid w:val="00686003"/>
    <w:rsid w:val="00686ABC"/>
    <w:rsid w:val="006C49F4"/>
    <w:rsid w:val="006F0694"/>
    <w:rsid w:val="006F69BA"/>
    <w:rsid w:val="00704E56"/>
    <w:rsid w:val="00710BAF"/>
    <w:rsid w:val="00713B34"/>
    <w:rsid w:val="0074715D"/>
    <w:rsid w:val="007575BA"/>
    <w:rsid w:val="00777E0B"/>
    <w:rsid w:val="0078367D"/>
    <w:rsid w:val="00784FA6"/>
    <w:rsid w:val="007C0AD4"/>
    <w:rsid w:val="007D4CDE"/>
    <w:rsid w:val="007F33BA"/>
    <w:rsid w:val="00831CEF"/>
    <w:rsid w:val="008431CD"/>
    <w:rsid w:val="008521CD"/>
    <w:rsid w:val="00856D35"/>
    <w:rsid w:val="008620E6"/>
    <w:rsid w:val="00865A7D"/>
    <w:rsid w:val="008750EA"/>
    <w:rsid w:val="008A106B"/>
    <w:rsid w:val="008B0209"/>
    <w:rsid w:val="008B343E"/>
    <w:rsid w:val="008C28A9"/>
    <w:rsid w:val="008C5626"/>
    <w:rsid w:val="008C77E9"/>
    <w:rsid w:val="008F00CD"/>
    <w:rsid w:val="008F1F50"/>
    <w:rsid w:val="009010F7"/>
    <w:rsid w:val="00931169"/>
    <w:rsid w:val="00933478"/>
    <w:rsid w:val="00940084"/>
    <w:rsid w:val="00941E0E"/>
    <w:rsid w:val="00944D7E"/>
    <w:rsid w:val="009458A6"/>
    <w:rsid w:val="00950BBC"/>
    <w:rsid w:val="00951886"/>
    <w:rsid w:val="009609FB"/>
    <w:rsid w:val="00970EDB"/>
    <w:rsid w:val="0097246F"/>
    <w:rsid w:val="009A2C9D"/>
    <w:rsid w:val="009D5064"/>
    <w:rsid w:val="009E3203"/>
    <w:rsid w:val="009E54CE"/>
    <w:rsid w:val="009E7137"/>
    <w:rsid w:val="00A05657"/>
    <w:rsid w:val="00A35F1E"/>
    <w:rsid w:val="00A37489"/>
    <w:rsid w:val="00A52F80"/>
    <w:rsid w:val="00AA39DC"/>
    <w:rsid w:val="00B02E6E"/>
    <w:rsid w:val="00B407C7"/>
    <w:rsid w:val="00B448C5"/>
    <w:rsid w:val="00B451CD"/>
    <w:rsid w:val="00B4563D"/>
    <w:rsid w:val="00B539A9"/>
    <w:rsid w:val="00B62F50"/>
    <w:rsid w:val="00B71235"/>
    <w:rsid w:val="00B7460C"/>
    <w:rsid w:val="00B75CD5"/>
    <w:rsid w:val="00B84F49"/>
    <w:rsid w:val="00B8543E"/>
    <w:rsid w:val="00BB1A82"/>
    <w:rsid w:val="00BD4BAE"/>
    <w:rsid w:val="00BE087E"/>
    <w:rsid w:val="00BE122E"/>
    <w:rsid w:val="00BE17C8"/>
    <w:rsid w:val="00BF147B"/>
    <w:rsid w:val="00C04BD0"/>
    <w:rsid w:val="00C16E11"/>
    <w:rsid w:val="00C520C1"/>
    <w:rsid w:val="00C528EF"/>
    <w:rsid w:val="00C7622D"/>
    <w:rsid w:val="00CA3322"/>
    <w:rsid w:val="00CA6A26"/>
    <w:rsid w:val="00CB60EB"/>
    <w:rsid w:val="00CD46D2"/>
    <w:rsid w:val="00CE6289"/>
    <w:rsid w:val="00D32A7F"/>
    <w:rsid w:val="00D364E5"/>
    <w:rsid w:val="00D819D3"/>
    <w:rsid w:val="00D95366"/>
    <w:rsid w:val="00D95A8C"/>
    <w:rsid w:val="00DA14D4"/>
    <w:rsid w:val="00DC69B9"/>
    <w:rsid w:val="00DE0981"/>
    <w:rsid w:val="00DE155E"/>
    <w:rsid w:val="00DF24C9"/>
    <w:rsid w:val="00E05FC1"/>
    <w:rsid w:val="00E14225"/>
    <w:rsid w:val="00E24E1A"/>
    <w:rsid w:val="00EA0299"/>
    <w:rsid w:val="00EC4D43"/>
    <w:rsid w:val="00EE198B"/>
    <w:rsid w:val="00EF5FD1"/>
    <w:rsid w:val="00F01BB1"/>
    <w:rsid w:val="00F02437"/>
    <w:rsid w:val="00F3158C"/>
    <w:rsid w:val="00F43FA0"/>
    <w:rsid w:val="00F52867"/>
    <w:rsid w:val="00F54C58"/>
    <w:rsid w:val="00F837E8"/>
    <w:rsid w:val="00FA66B2"/>
    <w:rsid w:val="00FC6B1E"/>
    <w:rsid w:val="00FD01D6"/>
    <w:rsid w:val="00FD2C4C"/>
    <w:rsid w:val="00FD6D56"/>
    <w:rsid w:val="00FF0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arc" idref="#_x0000_s1137"/>
        <o:r id="V:Rule9" type="arc" idref="#_x0000_s1315"/>
        <o:r id="V:Rule10" type="arc" idref="#_x0000_s1336"/>
        <o:r id="V:Rule11" type="connector" idref="#_x0000_s1125"/>
        <o:r id="V:Rule12" type="connector" idref="#_x0000_s1121"/>
        <o:r id="V:Rule13" type="connector" idref="#_x0000_s1123"/>
        <o:r id="V:Rule14" type="connector" idref="#_x0000_s1119"/>
        <o:r id="V:Rule15" type="connector" idref="#_x0000_s1122"/>
        <o:r id="V:Rule16" type="connector" idref="#_x0000_s1126"/>
        <o:r id="V:Rule17" type="connector" idref="#_x0000_s1124"/>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0A"/>
  </w:style>
  <w:style w:type="paragraph" w:styleId="Heading1">
    <w:name w:val="heading 1"/>
    <w:basedOn w:val="Normal"/>
    <w:next w:val="Normal"/>
    <w:link w:val="Heading1Char"/>
    <w:uiPriority w:val="99"/>
    <w:qFormat/>
    <w:rsid w:val="002E48E4"/>
    <w:pPr>
      <w:keepNext/>
      <w:overflowPunct w:val="0"/>
      <w:autoSpaceDE w:val="0"/>
      <w:autoSpaceDN w:val="0"/>
      <w:adjustRightInd w:val="0"/>
      <w:spacing w:after="0" w:line="240" w:lineRule="auto"/>
      <w:textAlignment w:val="baseline"/>
      <w:outlineLvl w:val="0"/>
    </w:pPr>
    <w:rPr>
      <w:rFonts w:ascii="Arial" w:eastAsia="Times New Roman" w:hAnsi="Arial" w:cs="Arial"/>
      <w:b/>
      <w:bCs/>
      <w:sz w:val="24"/>
      <w:szCs w:val="24"/>
      <w:lang w:val="en-GB"/>
    </w:rPr>
  </w:style>
  <w:style w:type="paragraph" w:styleId="Heading2">
    <w:name w:val="heading 2"/>
    <w:basedOn w:val="Normal"/>
    <w:next w:val="Normal"/>
    <w:link w:val="Heading2Char"/>
    <w:uiPriority w:val="99"/>
    <w:qFormat/>
    <w:rsid w:val="002E48E4"/>
    <w:pPr>
      <w:keepNext/>
      <w:spacing w:after="0" w:line="240" w:lineRule="auto"/>
      <w:outlineLvl w:val="1"/>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9"/>
    <w:qFormat/>
    <w:rsid w:val="002E48E4"/>
    <w:pPr>
      <w:keepNext/>
      <w:spacing w:after="0" w:line="240" w:lineRule="auto"/>
      <w:jc w:val="center"/>
      <w:outlineLvl w:val="2"/>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9"/>
    <w:qFormat/>
    <w:rsid w:val="002E48E4"/>
    <w:pPr>
      <w:keepNext/>
      <w:tabs>
        <w:tab w:val="left" w:pos="780"/>
        <w:tab w:val="left" w:pos="1134"/>
      </w:tabs>
      <w:spacing w:after="0" w:line="480" w:lineRule="auto"/>
      <w:jc w:val="center"/>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9"/>
    <w:qFormat/>
    <w:rsid w:val="002E48E4"/>
    <w:pPr>
      <w:keepNext/>
      <w:spacing w:after="0" w:line="240" w:lineRule="auto"/>
      <w:jc w:val="center"/>
      <w:outlineLvl w:val="4"/>
    </w:pPr>
    <w:rPr>
      <w:rFonts w:ascii="Times New Roman" w:eastAsia="Times New Roman" w:hAnsi="Times New Roman" w:cs="Times New Roman"/>
      <w:sz w:val="24"/>
      <w:szCs w:val="24"/>
      <w:lang w:val="en-US"/>
    </w:rPr>
  </w:style>
  <w:style w:type="paragraph" w:styleId="Heading6">
    <w:name w:val="heading 6"/>
    <w:basedOn w:val="Normal"/>
    <w:next w:val="Normal"/>
    <w:link w:val="Heading6Char"/>
    <w:uiPriority w:val="99"/>
    <w:qFormat/>
    <w:rsid w:val="002E48E4"/>
    <w:pPr>
      <w:keepNext/>
      <w:autoSpaceDE w:val="0"/>
      <w:autoSpaceDN w:val="0"/>
      <w:spacing w:after="0" w:line="240" w:lineRule="auto"/>
      <w:ind w:left="720"/>
      <w:jc w:val="both"/>
      <w:outlineLvl w:val="5"/>
    </w:pPr>
    <w:rPr>
      <w:rFonts w:ascii="Times New Roman" w:eastAsia="Times New Roman" w:hAnsi="Times New Roman" w:cs="Times New Roman"/>
      <w:sz w:val="24"/>
      <w:szCs w:val="24"/>
      <w:lang w:val="en-US"/>
    </w:rPr>
  </w:style>
  <w:style w:type="paragraph" w:styleId="Heading7">
    <w:name w:val="heading 7"/>
    <w:basedOn w:val="Normal"/>
    <w:next w:val="Normal"/>
    <w:link w:val="Heading7Char"/>
    <w:uiPriority w:val="99"/>
    <w:qFormat/>
    <w:rsid w:val="002E48E4"/>
    <w:pPr>
      <w:keepNext/>
      <w:spacing w:after="0" w:line="240" w:lineRule="auto"/>
      <w:outlineLvl w:val="6"/>
    </w:pPr>
    <w:rPr>
      <w:rFonts w:ascii="Times New Roman" w:eastAsia="Times New Roman" w:hAnsi="Times New Roman" w:cs="Times New Roman"/>
      <w:i/>
      <w:iCs/>
      <w:sz w:val="20"/>
      <w:szCs w:val="20"/>
      <w:lang w:val="en-US"/>
    </w:rPr>
  </w:style>
  <w:style w:type="paragraph" w:styleId="Heading8">
    <w:name w:val="heading 8"/>
    <w:basedOn w:val="Normal"/>
    <w:next w:val="Normal"/>
    <w:link w:val="Heading8Char"/>
    <w:uiPriority w:val="99"/>
    <w:qFormat/>
    <w:rsid w:val="002E48E4"/>
    <w:pPr>
      <w:keepNext/>
      <w:spacing w:after="0" w:line="240" w:lineRule="auto"/>
      <w:ind w:firstLine="720"/>
      <w:jc w:val="center"/>
      <w:outlineLvl w:val="7"/>
    </w:pPr>
    <w:rPr>
      <w:rFonts w:ascii="Times New Roman" w:eastAsia="Times New Roman" w:hAnsi="Times New Roman" w:cs="Times New Roman"/>
      <w:sz w:val="24"/>
      <w:szCs w:val="24"/>
      <w:lang w:val="en-US"/>
    </w:rPr>
  </w:style>
  <w:style w:type="paragraph" w:styleId="Heading9">
    <w:name w:val="heading 9"/>
    <w:basedOn w:val="Normal"/>
    <w:next w:val="Normal"/>
    <w:link w:val="Heading9Char"/>
    <w:uiPriority w:val="99"/>
    <w:qFormat/>
    <w:rsid w:val="002E48E4"/>
    <w:pPr>
      <w:keepNext/>
      <w:tabs>
        <w:tab w:val="left" w:pos="390"/>
        <w:tab w:val="left" w:pos="702"/>
      </w:tabs>
      <w:spacing w:after="0" w:line="480" w:lineRule="auto"/>
      <w:jc w:val="both"/>
      <w:outlineLvl w:val="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710BAF"/>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710BAF"/>
    <w:rPr>
      <w:rFonts w:ascii="Times New Roman" w:eastAsia="Times New Roman" w:hAnsi="Times New Roman" w:cs="Times New Roman"/>
      <w:sz w:val="24"/>
      <w:szCs w:val="24"/>
      <w:lang w:val="en-US"/>
    </w:rPr>
  </w:style>
  <w:style w:type="paragraph" w:styleId="NoSpacing">
    <w:name w:val="No Spacing"/>
    <w:uiPriority w:val="1"/>
    <w:qFormat/>
    <w:rsid w:val="00710BAF"/>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074FF0"/>
    <w:rPr>
      <w:color w:val="0000FF" w:themeColor="hyperlink"/>
      <w:u w:val="single"/>
    </w:rPr>
  </w:style>
  <w:style w:type="character" w:customStyle="1" w:styleId="a">
    <w:name w:val="a"/>
    <w:basedOn w:val="DefaultParagraphFont"/>
    <w:rsid w:val="00241949"/>
  </w:style>
  <w:style w:type="character" w:customStyle="1" w:styleId="l6">
    <w:name w:val="l6"/>
    <w:basedOn w:val="DefaultParagraphFont"/>
    <w:rsid w:val="00241949"/>
  </w:style>
  <w:style w:type="character" w:customStyle="1" w:styleId="l7">
    <w:name w:val="l7"/>
    <w:basedOn w:val="DefaultParagraphFont"/>
    <w:rsid w:val="00241949"/>
  </w:style>
  <w:style w:type="character" w:customStyle="1" w:styleId="l9">
    <w:name w:val="l9"/>
    <w:basedOn w:val="DefaultParagraphFont"/>
    <w:rsid w:val="00241949"/>
  </w:style>
  <w:style w:type="character" w:customStyle="1" w:styleId="l10">
    <w:name w:val="l10"/>
    <w:basedOn w:val="DefaultParagraphFont"/>
    <w:rsid w:val="00241949"/>
  </w:style>
  <w:style w:type="character" w:customStyle="1" w:styleId="l8">
    <w:name w:val="l8"/>
    <w:basedOn w:val="DefaultParagraphFont"/>
    <w:rsid w:val="00241949"/>
  </w:style>
  <w:style w:type="paragraph" w:styleId="Header">
    <w:name w:val="header"/>
    <w:basedOn w:val="Normal"/>
    <w:link w:val="HeaderChar"/>
    <w:uiPriority w:val="99"/>
    <w:unhideWhenUsed/>
    <w:rsid w:val="006C4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F4"/>
  </w:style>
  <w:style w:type="paragraph" w:styleId="Footer">
    <w:name w:val="footer"/>
    <w:basedOn w:val="Normal"/>
    <w:link w:val="FooterChar"/>
    <w:uiPriority w:val="99"/>
    <w:unhideWhenUsed/>
    <w:rsid w:val="006C4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9F4"/>
  </w:style>
  <w:style w:type="paragraph" w:styleId="ListParagraph">
    <w:name w:val="List Paragraph"/>
    <w:basedOn w:val="Normal"/>
    <w:qFormat/>
    <w:rsid w:val="00DC69B9"/>
    <w:pPr>
      <w:ind w:left="720" w:right="14" w:firstLine="720"/>
      <w:contextualSpacing/>
      <w:jc w:val="both"/>
    </w:pPr>
    <w:rPr>
      <w:rFonts w:ascii="Calibri" w:eastAsia="Calibri" w:hAnsi="Calibri" w:cs="Times New Roman"/>
      <w:lang w:val="en-US"/>
    </w:rPr>
  </w:style>
  <w:style w:type="paragraph" w:styleId="BodyText">
    <w:name w:val="Body Text"/>
    <w:basedOn w:val="Normal"/>
    <w:link w:val="BodyTextChar"/>
    <w:uiPriority w:val="99"/>
    <w:unhideWhenUsed/>
    <w:rsid w:val="00CA6A26"/>
    <w:pPr>
      <w:spacing w:after="120"/>
    </w:pPr>
  </w:style>
  <w:style w:type="character" w:customStyle="1" w:styleId="BodyTextChar">
    <w:name w:val="Body Text Char"/>
    <w:basedOn w:val="DefaultParagraphFont"/>
    <w:link w:val="BodyText"/>
    <w:uiPriority w:val="99"/>
    <w:semiHidden/>
    <w:rsid w:val="00CA6A26"/>
  </w:style>
  <w:style w:type="character" w:customStyle="1" w:styleId="Heading1Char">
    <w:name w:val="Heading 1 Char"/>
    <w:basedOn w:val="DefaultParagraphFont"/>
    <w:link w:val="Heading1"/>
    <w:uiPriority w:val="99"/>
    <w:rsid w:val="002E48E4"/>
    <w:rPr>
      <w:rFonts w:ascii="Arial" w:eastAsia="Times New Roman" w:hAnsi="Arial" w:cs="Arial"/>
      <w:b/>
      <w:bCs/>
      <w:sz w:val="24"/>
      <w:szCs w:val="24"/>
      <w:lang w:val="en-GB"/>
    </w:rPr>
  </w:style>
  <w:style w:type="character" w:customStyle="1" w:styleId="Heading2Char">
    <w:name w:val="Heading 2 Char"/>
    <w:basedOn w:val="DefaultParagraphFont"/>
    <w:link w:val="Heading2"/>
    <w:uiPriority w:val="99"/>
    <w:rsid w:val="002E48E4"/>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9"/>
    <w:rsid w:val="002E48E4"/>
    <w:rPr>
      <w:rFonts w:ascii="Times New Roman" w:eastAsia="Times New Roman" w:hAnsi="Times New Roman" w:cs="Times New Roman"/>
      <w:sz w:val="28"/>
      <w:szCs w:val="28"/>
      <w:lang w:val="en-US"/>
    </w:rPr>
  </w:style>
  <w:style w:type="character" w:customStyle="1" w:styleId="Heading4Char">
    <w:name w:val="Heading 4 Char"/>
    <w:basedOn w:val="DefaultParagraphFont"/>
    <w:link w:val="Heading4"/>
    <w:uiPriority w:val="99"/>
    <w:rsid w:val="002E48E4"/>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9"/>
    <w:rsid w:val="002E48E4"/>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9"/>
    <w:rsid w:val="002E48E4"/>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9"/>
    <w:rsid w:val="002E48E4"/>
    <w:rPr>
      <w:rFonts w:ascii="Times New Roman" w:eastAsia="Times New Roman" w:hAnsi="Times New Roman" w:cs="Times New Roman"/>
      <w:i/>
      <w:iCs/>
      <w:sz w:val="20"/>
      <w:szCs w:val="20"/>
      <w:lang w:val="en-US"/>
    </w:rPr>
  </w:style>
  <w:style w:type="character" w:customStyle="1" w:styleId="Heading8Char">
    <w:name w:val="Heading 8 Char"/>
    <w:basedOn w:val="DefaultParagraphFont"/>
    <w:link w:val="Heading8"/>
    <w:uiPriority w:val="99"/>
    <w:rsid w:val="002E48E4"/>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uiPriority w:val="99"/>
    <w:rsid w:val="002E48E4"/>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2E48E4"/>
    <w:pPr>
      <w:tabs>
        <w:tab w:val="left" w:pos="567"/>
      </w:tabs>
      <w:overflowPunct w:val="0"/>
      <w:autoSpaceDE w:val="0"/>
      <w:autoSpaceDN w:val="0"/>
      <w:adjustRightInd w:val="0"/>
      <w:spacing w:after="0" w:line="480" w:lineRule="auto"/>
      <w:ind w:left="142" w:hanging="142"/>
      <w:jc w:val="center"/>
      <w:textAlignment w:val="baseline"/>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uiPriority w:val="99"/>
    <w:rsid w:val="002E48E4"/>
    <w:rPr>
      <w:rFonts w:ascii="Times New Roman" w:eastAsia="Times New Roman" w:hAnsi="Times New Roman" w:cs="Times New Roman"/>
      <w:b/>
      <w:bCs/>
      <w:sz w:val="24"/>
      <w:szCs w:val="24"/>
      <w:lang w:val="en-GB"/>
    </w:rPr>
  </w:style>
  <w:style w:type="paragraph" w:styleId="Subtitle">
    <w:name w:val="Subtitle"/>
    <w:basedOn w:val="Normal"/>
    <w:link w:val="SubtitleChar"/>
    <w:uiPriority w:val="99"/>
    <w:qFormat/>
    <w:rsid w:val="002E48E4"/>
    <w:pPr>
      <w:tabs>
        <w:tab w:val="left" w:pos="567"/>
      </w:tabs>
      <w:overflowPunct w:val="0"/>
      <w:autoSpaceDE w:val="0"/>
      <w:autoSpaceDN w:val="0"/>
      <w:adjustRightInd w:val="0"/>
      <w:spacing w:after="0" w:line="480" w:lineRule="auto"/>
      <w:ind w:left="284" w:firstLine="142"/>
      <w:jc w:val="center"/>
      <w:textAlignment w:val="baseline"/>
    </w:pPr>
    <w:rPr>
      <w:rFonts w:ascii="Times New Roman" w:eastAsia="Times New Roman" w:hAnsi="Times New Roman" w:cs="Times New Roman"/>
      <w:b/>
      <w:bCs/>
      <w:sz w:val="24"/>
      <w:szCs w:val="24"/>
      <w:lang w:val="en-GB"/>
    </w:rPr>
  </w:style>
  <w:style w:type="character" w:customStyle="1" w:styleId="SubtitleChar">
    <w:name w:val="Subtitle Char"/>
    <w:basedOn w:val="DefaultParagraphFont"/>
    <w:link w:val="Subtitle"/>
    <w:uiPriority w:val="99"/>
    <w:rsid w:val="002E48E4"/>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rsid w:val="002E48E4"/>
    <w:pPr>
      <w:overflowPunct w:val="0"/>
      <w:autoSpaceDE w:val="0"/>
      <w:autoSpaceDN w:val="0"/>
      <w:adjustRightInd w:val="0"/>
      <w:spacing w:after="0" w:line="480" w:lineRule="auto"/>
      <w:ind w:left="810" w:firstLine="630"/>
      <w:jc w:val="both"/>
      <w:textAlignment w:val="baseline"/>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2E48E4"/>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2E48E4"/>
  </w:style>
  <w:style w:type="paragraph" w:styleId="BodyTextIndent3">
    <w:name w:val="Body Text Indent 3"/>
    <w:basedOn w:val="Normal"/>
    <w:link w:val="BodyTextIndent3Char"/>
    <w:uiPriority w:val="99"/>
    <w:rsid w:val="002E48E4"/>
    <w:pPr>
      <w:spacing w:after="0" w:line="360" w:lineRule="auto"/>
      <w:ind w:left="900" w:firstLine="54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uiPriority w:val="99"/>
    <w:rsid w:val="002E48E4"/>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2E48E4"/>
    <w:pPr>
      <w:spacing w:after="0" w:line="240" w:lineRule="auto"/>
      <w:jc w:val="both"/>
    </w:pPr>
    <w:rPr>
      <w:rFonts w:ascii="Times New Roman" w:eastAsia="Times New Roman" w:hAnsi="Times New Roman" w:cs="Times New Roman"/>
      <w:b/>
      <w:bCs/>
      <w:sz w:val="24"/>
      <w:szCs w:val="24"/>
      <w:u w:val="single"/>
      <w:lang w:val="en-US"/>
    </w:rPr>
  </w:style>
  <w:style w:type="character" w:customStyle="1" w:styleId="BodyText3Char">
    <w:name w:val="Body Text 3 Char"/>
    <w:basedOn w:val="DefaultParagraphFont"/>
    <w:link w:val="BodyText3"/>
    <w:uiPriority w:val="99"/>
    <w:rsid w:val="002E48E4"/>
    <w:rPr>
      <w:rFonts w:ascii="Times New Roman" w:eastAsia="Times New Roman" w:hAnsi="Times New Roman" w:cs="Times New Roman"/>
      <w:b/>
      <w:bCs/>
      <w:sz w:val="24"/>
      <w:szCs w:val="24"/>
      <w:u w:val="single"/>
      <w:lang w:val="en-US"/>
    </w:rPr>
  </w:style>
  <w:style w:type="paragraph" w:styleId="BodyTextIndent2">
    <w:name w:val="Body Text Indent 2"/>
    <w:basedOn w:val="Normal"/>
    <w:link w:val="BodyTextIndent2Char"/>
    <w:uiPriority w:val="99"/>
    <w:rsid w:val="002E48E4"/>
    <w:pPr>
      <w:autoSpaceDE w:val="0"/>
      <w:autoSpaceDN w:val="0"/>
      <w:adjustRightInd w:val="0"/>
      <w:spacing w:after="120" w:line="408" w:lineRule="auto"/>
      <w:ind w:firstLine="54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2E48E4"/>
    <w:rPr>
      <w:rFonts w:ascii="Times New Roman" w:eastAsia="Times New Roman" w:hAnsi="Times New Roman" w:cs="Times New Roman"/>
      <w:sz w:val="24"/>
      <w:szCs w:val="24"/>
      <w:lang w:val="en-US"/>
    </w:rPr>
  </w:style>
  <w:style w:type="paragraph" w:styleId="NormalWeb">
    <w:name w:val="Normal (Web)"/>
    <w:basedOn w:val="Normal"/>
    <w:uiPriority w:val="99"/>
    <w:rsid w:val="002E48E4"/>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Default">
    <w:name w:val="Default"/>
    <w:uiPriority w:val="99"/>
    <w:rsid w:val="002E48E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aption">
    <w:name w:val="caption"/>
    <w:basedOn w:val="Normal"/>
    <w:next w:val="Normal"/>
    <w:uiPriority w:val="99"/>
    <w:qFormat/>
    <w:rsid w:val="002E48E4"/>
    <w:pPr>
      <w:spacing w:after="0" w:line="240" w:lineRule="auto"/>
      <w:jc w:val="center"/>
    </w:pPr>
    <w:rPr>
      <w:rFonts w:ascii="Times New Roman" w:eastAsia="Times New Roman" w:hAnsi="Times New Roman" w:cs="Times New Roman"/>
      <w:sz w:val="24"/>
      <w:szCs w:val="24"/>
      <w:lang w:val="en-US"/>
    </w:rPr>
  </w:style>
  <w:style w:type="paragraph" w:customStyle="1" w:styleId="xl33">
    <w:name w:val="xl33"/>
    <w:basedOn w:val="Normal"/>
    <w:uiPriority w:val="99"/>
    <w:rsid w:val="002E48E4"/>
    <w:pPr>
      <w:spacing w:before="100" w:beforeAutospacing="1" w:after="100" w:afterAutospacing="1" w:line="240" w:lineRule="auto"/>
      <w:jc w:val="center"/>
    </w:pPr>
    <w:rPr>
      <w:rFonts w:ascii="Arial" w:eastAsia="Times New Roman" w:hAnsi="Arial" w:cs="Arial"/>
      <w:sz w:val="24"/>
      <w:szCs w:val="24"/>
    </w:rPr>
  </w:style>
  <w:style w:type="table" w:styleId="TableGrid">
    <w:name w:val="Table Grid"/>
    <w:basedOn w:val="TableNormal"/>
    <w:uiPriority w:val="99"/>
    <w:rsid w:val="002E48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E48E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2E48E4"/>
    <w:rPr>
      <w:rFonts w:ascii="Tahoma" w:eastAsia="Times New Roman" w:hAnsi="Tahoma" w:cs="Tahoma"/>
      <w:sz w:val="16"/>
      <w:szCs w:val="16"/>
      <w:lang w:val="en-US"/>
    </w:rPr>
  </w:style>
  <w:style w:type="character" w:customStyle="1" w:styleId="f">
    <w:name w:val="f"/>
    <w:basedOn w:val="DefaultParagraphFont"/>
    <w:uiPriority w:val="99"/>
    <w:rsid w:val="002E48E4"/>
  </w:style>
  <w:style w:type="paragraph" w:styleId="PlainText">
    <w:name w:val="Plain Text"/>
    <w:basedOn w:val="Normal"/>
    <w:link w:val="PlainTextChar"/>
    <w:rsid w:val="002E48E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48E4"/>
    <w:rPr>
      <w:rFonts w:ascii="Courier New" w:eastAsia="Times New Roman" w:hAnsi="Courier New" w:cs="Times New Roman"/>
      <w:sz w:val="20"/>
      <w:szCs w:val="20"/>
      <w:lang w:val="en-US"/>
    </w:rPr>
  </w:style>
  <w:style w:type="character" w:styleId="PlaceholderText">
    <w:name w:val="Placeholder Text"/>
    <w:basedOn w:val="DefaultParagraphFont"/>
    <w:uiPriority w:val="99"/>
    <w:semiHidden/>
    <w:rsid w:val="002E48E4"/>
    <w:rPr>
      <w:color w:val="808080"/>
    </w:rPr>
  </w:style>
</w:styles>
</file>

<file path=word/webSettings.xml><?xml version="1.0" encoding="utf-8"?>
<w:webSettings xmlns:r="http://schemas.openxmlformats.org/officeDocument/2006/relationships" xmlns:w="http://schemas.openxmlformats.org/wordprocessingml/2006/main">
  <w:divs>
    <w:div w:id="80487274">
      <w:bodyDiv w:val="1"/>
      <w:marLeft w:val="0"/>
      <w:marRight w:val="0"/>
      <w:marTop w:val="0"/>
      <w:marBottom w:val="0"/>
      <w:divBdr>
        <w:top w:val="none" w:sz="0" w:space="0" w:color="auto"/>
        <w:left w:val="none" w:sz="0" w:space="0" w:color="auto"/>
        <w:bottom w:val="none" w:sz="0" w:space="0" w:color="auto"/>
        <w:right w:val="none" w:sz="0" w:space="0" w:color="auto"/>
      </w:divBdr>
    </w:div>
    <w:div w:id="6233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A164-F169-46FF-B18F-DE6C10F0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4469</Words>
  <Characters>25475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ETIK</cp:lastModifiedBy>
  <cp:revision>2</cp:revision>
  <cp:lastPrinted>2013-05-06T22:54:00Z</cp:lastPrinted>
  <dcterms:created xsi:type="dcterms:W3CDTF">2013-05-22T01:11:00Z</dcterms:created>
  <dcterms:modified xsi:type="dcterms:W3CDTF">2013-05-22T01:11:00Z</dcterms:modified>
</cp:coreProperties>
</file>