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A5" w:rsidRDefault="002B3460" w:rsidP="00527DA5">
      <w:pPr>
        <w:jc w:val="center"/>
        <w:rPr>
          <w:rFonts w:ascii="Times New Roman" w:hAnsi="Times New Roman"/>
          <w:b/>
          <w:sz w:val="28"/>
          <w:szCs w:val="28"/>
          <w:lang w:val="id-ID"/>
        </w:rPr>
      </w:pPr>
      <w:r>
        <w:rPr>
          <w:rFonts w:ascii="Times New Roman" w:hAnsi="Times New Roman"/>
          <w:b/>
          <w:sz w:val="28"/>
          <w:szCs w:val="28"/>
          <w:lang w:val="id-ID"/>
        </w:rPr>
        <w:t>WEWENANG GUBERNUR SEBAGAI WAKIL PEMERINTAH PUSAT BERDASARKAN UNDANG-UNDANG NOMOR 23 TAHU</w:t>
      </w:r>
      <w:r w:rsidR="00527DA5">
        <w:rPr>
          <w:rFonts w:ascii="Times New Roman" w:hAnsi="Times New Roman"/>
          <w:b/>
          <w:sz w:val="28"/>
          <w:szCs w:val="28"/>
          <w:lang w:val="id-ID"/>
        </w:rPr>
        <w:t>N 2014 TENTANG PEMERINTAH DAERAH</w:t>
      </w:r>
    </w:p>
    <w:p w:rsidR="00527DA5" w:rsidRPr="00527DA5" w:rsidRDefault="00527DA5" w:rsidP="00527DA5">
      <w:pPr>
        <w:spacing w:line="360" w:lineRule="auto"/>
        <w:jc w:val="center"/>
        <w:rPr>
          <w:rFonts w:ascii="Times New Roman" w:hAnsi="Times New Roman"/>
          <w:b/>
          <w:sz w:val="28"/>
          <w:szCs w:val="28"/>
          <w:lang w:val="id-ID"/>
        </w:rPr>
      </w:pPr>
    </w:p>
    <w:p w:rsidR="00527DA5" w:rsidRDefault="00527DA5" w:rsidP="00527DA5">
      <w:pPr>
        <w:jc w:val="center"/>
        <w:rPr>
          <w:rFonts w:ascii="Times New Roman" w:hAnsi="Times New Roman"/>
          <w:lang w:val="id-ID"/>
        </w:rPr>
      </w:pPr>
      <w:r>
        <w:rPr>
          <w:rFonts w:ascii="Times New Roman" w:hAnsi="Times New Roman"/>
          <w:lang w:val="id-ID"/>
        </w:rPr>
        <w:t>Oleh :</w:t>
      </w:r>
    </w:p>
    <w:p w:rsidR="002924A1" w:rsidRPr="002924A1" w:rsidRDefault="002924A1" w:rsidP="002924A1">
      <w:pPr>
        <w:jc w:val="center"/>
        <w:rPr>
          <w:rFonts w:ascii="Times New Roman" w:hAnsi="Times New Roman"/>
          <w:lang w:val="id-ID"/>
        </w:rPr>
      </w:pPr>
      <w:r>
        <w:rPr>
          <w:rFonts w:ascii="Times New Roman" w:hAnsi="Times New Roman"/>
          <w:lang w:val="id-ID"/>
        </w:rPr>
        <w:t>Ni Made Ayu Purwati</w:t>
      </w:r>
    </w:p>
    <w:p w:rsidR="002924A1" w:rsidRPr="00952E79" w:rsidRDefault="00D72456" w:rsidP="002924A1">
      <w:pPr>
        <w:jc w:val="center"/>
        <w:rPr>
          <w:rFonts w:ascii="Times New Roman" w:hAnsi="Times New Roman"/>
          <w:lang w:val="id-ID"/>
        </w:rPr>
      </w:pPr>
      <w:r>
        <w:rPr>
          <w:rFonts w:ascii="Times New Roman" w:hAnsi="Times New Roman"/>
          <w:lang w:val="id-ID"/>
        </w:rPr>
        <w:t>I Gede Artha</w:t>
      </w:r>
    </w:p>
    <w:p w:rsidR="002924A1" w:rsidRDefault="002924A1" w:rsidP="002924A1">
      <w:pPr>
        <w:jc w:val="center"/>
        <w:rPr>
          <w:rFonts w:ascii="Times New Roman" w:hAnsi="Times New Roman"/>
        </w:rPr>
      </w:pPr>
      <w:r>
        <w:rPr>
          <w:rFonts w:ascii="Times New Roman" w:hAnsi="Times New Roman"/>
        </w:rPr>
        <w:t xml:space="preserve">Program </w:t>
      </w:r>
      <w:proofErr w:type="spellStart"/>
      <w:r>
        <w:rPr>
          <w:rFonts w:ascii="Times New Roman" w:hAnsi="Times New Roman"/>
        </w:rPr>
        <w:t>Kekhususan</w:t>
      </w:r>
      <w:proofErr w:type="spellEnd"/>
      <w:r>
        <w:rPr>
          <w:rFonts w:ascii="Times New Roman" w:hAnsi="Times New Roman"/>
        </w:rPr>
        <w:t xml:space="preserve"> </w:t>
      </w:r>
      <w:proofErr w:type="spellStart"/>
      <w:r>
        <w:rPr>
          <w:rFonts w:ascii="Times New Roman" w:hAnsi="Times New Roman"/>
        </w:rPr>
        <w:t>Hukum</w:t>
      </w:r>
      <w:proofErr w:type="spellEnd"/>
      <w:r>
        <w:rPr>
          <w:rFonts w:ascii="Times New Roman" w:hAnsi="Times New Roman"/>
        </w:rPr>
        <w:t xml:space="preserve"> </w:t>
      </w:r>
      <w:proofErr w:type="spellStart"/>
      <w:r>
        <w:rPr>
          <w:rFonts w:ascii="Times New Roman" w:hAnsi="Times New Roman"/>
        </w:rPr>
        <w:t>Pemerintahan</w:t>
      </w:r>
      <w:proofErr w:type="spellEnd"/>
      <w:r>
        <w:rPr>
          <w:rFonts w:ascii="Times New Roman" w:hAnsi="Times New Roman"/>
        </w:rPr>
        <w:t xml:space="preserve"> </w:t>
      </w:r>
      <w:proofErr w:type="spellStart"/>
      <w:r>
        <w:rPr>
          <w:rFonts w:ascii="Times New Roman" w:hAnsi="Times New Roman"/>
        </w:rPr>
        <w:t>Fakultas</w:t>
      </w:r>
      <w:proofErr w:type="spellEnd"/>
      <w:r>
        <w:rPr>
          <w:rFonts w:ascii="Times New Roman" w:hAnsi="Times New Roman"/>
        </w:rPr>
        <w:t xml:space="preserve"> </w:t>
      </w:r>
      <w:proofErr w:type="spellStart"/>
      <w:r>
        <w:rPr>
          <w:rFonts w:ascii="Times New Roman" w:hAnsi="Times New Roman"/>
        </w:rPr>
        <w:t>Hukum</w:t>
      </w:r>
      <w:proofErr w:type="spellEnd"/>
      <w:r>
        <w:rPr>
          <w:rFonts w:ascii="Times New Roman" w:hAnsi="Times New Roman"/>
        </w:rPr>
        <w:t xml:space="preserve"> </w:t>
      </w:r>
      <w:proofErr w:type="spellStart"/>
      <w:r>
        <w:rPr>
          <w:rFonts w:ascii="Times New Roman" w:hAnsi="Times New Roman"/>
        </w:rPr>
        <w:t>Universitas</w:t>
      </w:r>
      <w:proofErr w:type="spellEnd"/>
      <w:r>
        <w:rPr>
          <w:rFonts w:ascii="Times New Roman" w:hAnsi="Times New Roman"/>
        </w:rPr>
        <w:t xml:space="preserve"> </w:t>
      </w:r>
      <w:proofErr w:type="spellStart"/>
      <w:r>
        <w:rPr>
          <w:rFonts w:ascii="Times New Roman" w:hAnsi="Times New Roman"/>
        </w:rPr>
        <w:t>Udayana</w:t>
      </w:r>
      <w:proofErr w:type="spellEnd"/>
    </w:p>
    <w:p w:rsidR="002924A1" w:rsidRDefault="002924A1" w:rsidP="002924A1">
      <w:pPr>
        <w:jc w:val="center"/>
        <w:rPr>
          <w:rFonts w:ascii="Times New Roman" w:hAnsi="Times New Roman"/>
        </w:rPr>
      </w:pPr>
      <w:r>
        <w:rPr>
          <w:rFonts w:ascii="Times New Roman" w:hAnsi="Times New Roman"/>
        </w:rPr>
        <w:t xml:space="preserve"> </w:t>
      </w:r>
    </w:p>
    <w:p w:rsidR="002924A1" w:rsidRDefault="002924A1" w:rsidP="002924A1">
      <w:pPr>
        <w:tabs>
          <w:tab w:val="left" w:pos="450"/>
        </w:tabs>
        <w:jc w:val="center"/>
        <w:rPr>
          <w:rFonts w:ascii="Times New Roman" w:hAnsi="Times New Roman"/>
          <w:b/>
          <w:i/>
        </w:rPr>
      </w:pPr>
      <w:proofErr w:type="gramStart"/>
      <w:r w:rsidRPr="00CC6B1E">
        <w:rPr>
          <w:rFonts w:ascii="Times New Roman" w:hAnsi="Times New Roman"/>
          <w:b/>
          <w:i/>
        </w:rPr>
        <w:t>Abstract :</w:t>
      </w:r>
      <w:proofErr w:type="gramEnd"/>
    </w:p>
    <w:p w:rsidR="002924A1" w:rsidRDefault="002924A1" w:rsidP="002924A1">
      <w:pPr>
        <w:jc w:val="both"/>
        <w:rPr>
          <w:lang w:val="id-ID"/>
        </w:rPr>
      </w:pPr>
      <w:r>
        <w:rPr>
          <w:rFonts w:ascii="Times New Roman" w:hAnsi="Times New Roman"/>
          <w:i/>
        </w:rPr>
        <w:tab/>
        <w:t xml:space="preserve">This paper is entitled </w:t>
      </w:r>
      <w:r w:rsidR="00952E79">
        <w:rPr>
          <w:rStyle w:val="hps"/>
          <w:rFonts w:ascii="Times New Roman" w:hAnsi="Times New Roman"/>
          <w:i/>
          <w:lang w:val="id-ID"/>
        </w:rPr>
        <w:t xml:space="preserve">The Authority of The Gorvernor as a Representative of the Central Government </w:t>
      </w:r>
      <w:r w:rsidR="00527DA5">
        <w:rPr>
          <w:rStyle w:val="hps"/>
          <w:rFonts w:ascii="Times New Roman" w:hAnsi="Times New Roman"/>
          <w:i/>
          <w:lang w:val="id-ID"/>
        </w:rPr>
        <w:t>Based act no.23 of 2014 on Local Governments</w:t>
      </w:r>
      <w:r w:rsidRPr="002924A1">
        <w:rPr>
          <w:rStyle w:val="hps"/>
          <w:rFonts w:ascii="Times New Roman" w:hAnsi="Times New Roman"/>
          <w:i/>
        </w:rPr>
        <w:t>.</w:t>
      </w:r>
      <w:r w:rsidRPr="002924A1">
        <w:rPr>
          <w:rFonts w:ascii="Times New Roman" w:hAnsi="Times New Roman"/>
          <w:i/>
        </w:rPr>
        <w:t xml:space="preserve"> </w:t>
      </w:r>
      <w:r w:rsidRPr="002924A1">
        <w:rPr>
          <w:rStyle w:val="hps"/>
          <w:rFonts w:ascii="Times New Roman" w:hAnsi="Times New Roman"/>
          <w:i/>
        </w:rPr>
        <w:t>The background</w:t>
      </w:r>
      <w:r w:rsidRPr="002924A1">
        <w:rPr>
          <w:rFonts w:ascii="Times New Roman" w:hAnsi="Times New Roman"/>
          <w:i/>
        </w:rPr>
        <w:t xml:space="preserve"> </w:t>
      </w:r>
      <w:r w:rsidRPr="002924A1">
        <w:rPr>
          <w:rStyle w:val="hps"/>
          <w:rFonts w:ascii="Times New Roman" w:hAnsi="Times New Roman"/>
          <w:i/>
        </w:rPr>
        <w:t>of</w:t>
      </w:r>
      <w:r w:rsidRPr="002924A1">
        <w:rPr>
          <w:rFonts w:ascii="Times New Roman" w:hAnsi="Times New Roman"/>
          <w:i/>
        </w:rPr>
        <w:t xml:space="preserve"> </w:t>
      </w:r>
      <w:r w:rsidRPr="002924A1">
        <w:rPr>
          <w:rStyle w:val="hps"/>
          <w:rFonts w:ascii="Times New Roman" w:hAnsi="Times New Roman"/>
          <w:i/>
        </w:rPr>
        <w:t xml:space="preserve">this </w:t>
      </w:r>
      <w:r w:rsidR="00CE5AE1">
        <w:rPr>
          <w:rStyle w:val="hps"/>
          <w:rFonts w:ascii="Times New Roman" w:hAnsi="Times New Roman"/>
          <w:i/>
        </w:rPr>
        <w:t xml:space="preserve">paper is the importance of setting the authority of the governor </w:t>
      </w:r>
      <w:r w:rsidRPr="002924A1">
        <w:rPr>
          <w:rStyle w:val="hps"/>
          <w:rFonts w:ascii="Times New Roman" w:hAnsi="Times New Roman"/>
          <w:i/>
        </w:rPr>
        <w:t>after</w:t>
      </w:r>
      <w:r w:rsidRPr="002924A1">
        <w:rPr>
          <w:rFonts w:ascii="Times New Roman" w:hAnsi="Times New Roman"/>
          <w:i/>
        </w:rPr>
        <w:t xml:space="preserve"> </w:t>
      </w:r>
      <w:r w:rsidRPr="002924A1">
        <w:rPr>
          <w:rStyle w:val="hps"/>
          <w:rFonts w:ascii="Times New Roman" w:hAnsi="Times New Roman"/>
          <w:i/>
        </w:rPr>
        <w:t>renewed</w:t>
      </w:r>
      <w:r w:rsidRPr="002924A1">
        <w:rPr>
          <w:rFonts w:ascii="Times New Roman" w:hAnsi="Times New Roman"/>
          <w:i/>
        </w:rPr>
        <w:t xml:space="preserve"> </w:t>
      </w:r>
      <w:r w:rsidRPr="002924A1">
        <w:rPr>
          <w:rStyle w:val="hps"/>
          <w:rFonts w:ascii="Times New Roman" w:hAnsi="Times New Roman"/>
          <w:i/>
        </w:rPr>
        <w:t>Law No.</w:t>
      </w:r>
      <w:r w:rsidRPr="002924A1">
        <w:rPr>
          <w:rFonts w:ascii="Times New Roman" w:hAnsi="Times New Roman"/>
          <w:i/>
        </w:rPr>
        <w:t xml:space="preserve"> </w:t>
      </w:r>
      <w:r w:rsidRPr="002924A1">
        <w:rPr>
          <w:rStyle w:val="hps"/>
          <w:rFonts w:ascii="Times New Roman" w:hAnsi="Times New Roman"/>
          <w:i/>
        </w:rPr>
        <w:t>32</w:t>
      </w:r>
      <w:r w:rsidRPr="002924A1">
        <w:rPr>
          <w:rFonts w:ascii="Times New Roman" w:hAnsi="Times New Roman"/>
          <w:i/>
        </w:rPr>
        <w:t xml:space="preserve"> </w:t>
      </w:r>
      <w:r w:rsidRPr="002924A1">
        <w:rPr>
          <w:rStyle w:val="hps"/>
          <w:rFonts w:ascii="Times New Roman" w:hAnsi="Times New Roman"/>
          <w:i/>
        </w:rPr>
        <w:t>of 2004</w:t>
      </w:r>
      <w:r w:rsidRPr="002924A1">
        <w:rPr>
          <w:rFonts w:ascii="Times New Roman" w:hAnsi="Times New Roman"/>
          <w:i/>
        </w:rPr>
        <w:t xml:space="preserve"> </w:t>
      </w:r>
      <w:r w:rsidRPr="002924A1">
        <w:rPr>
          <w:rStyle w:val="hps"/>
          <w:rFonts w:ascii="Times New Roman" w:hAnsi="Times New Roman"/>
          <w:i/>
        </w:rPr>
        <w:t>into Law</w:t>
      </w:r>
      <w:r w:rsidRPr="002924A1">
        <w:rPr>
          <w:rFonts w:ascii="Times New Roman" w:hAnsi="Times New Roman"/>
          <w:i/>
        </w:rPr>
        <w:t xml:space="preserve"> </w:t>
      </w:r>
      <w:r w:rsidRPr="002924A1">
        <w:rPr>
          <w:rStyle w:val="hps"/>
          <w:rFonts w:ascii="Times New Roman" w:hAnsi="Times New Roman"/>
          <w:i/>
        </w:rPr>
        <w:t>No. 23 of</w:t>
      </w:r>
      <w:r w:rsidRPr="002924A1">
        <w:rPr>
          <w:rFonts w:ascii="Times New Roman" w:hAnsi="Times New Roman"/>
          <w:i/>
        </w:rPr>
        <w:t xml:space="preserve"> </w:t>
      </w:r>
      <w:r w:rsidRPr="002924A1">
        <w:rPr>
          <w:rStyle w:val="hps"/>
          <w:rFonts w:ascii="Times New Roman" w:hAnsi="Times New Roman"/>
          <w:i/>
        </w:rPr>
        <w:t>2014</w:t>
      </w:r>
      <w:r w:rsidRPr="002924A1">
        <w:rPr>
          <w:rFonts w:ascii="Times New Roman" w:hAnsi="Times New Roman"/>
          <w:i/>
        </w:rPr>
        <w:t xml:space="preserve">. </w:t>
      </w:r>
      <w:r w:rsidRPr="002924A1">
        <w:rPr>
          <w:rStyle w:val="hps"/>
          <w:rFonts w:ascii="Times New Roman" w:hAnsi="Times New Roman"/>
          <w:i/>
        </w:rPr>
        <w:t>The purpose of writing</w:t>
      </w:r>
      <w:r w:rsidRPr="002924A1">
        <w:rPr>
          <w:rFonts w:ascii="Times New Roman" w:hAnsi="Times New Roman"/>
          <w:i/>
        </w:rPr>
        <w:t xml:space="preserve"> </w:t>
      </w:r>
      <w:r w:rsidRPr="002924A1">
        <w:rPr>
          <w:rStyle w:val="hps"/>
          <w:rFonts w:ascii="Times New Roman" w:hAnsi="Times New Roman"/>
          <w:i/>
        </w:rPr>
        <w:t>this paper</w:t>
      </w:r>
      <w:r w:rsidRPr="002924A1">
        <w:rPr>
          <w:rFonts w:ascii="Times New Roman" w:hAnsi="Times New Roman"/>
          <w:i/>
        </w:rPr>
        <w:t xml:space="preserve"> </w:t>
      </w:r>
      <w:r w:rsidRPr="002924A1">
        <w:rPr>
          <w:rStyle w:val="hps"/>
          <w:rFonts w:ascii="Times New Roman" w:hAnsi="Times New Roman"/>
          <w:i/>
        </w:rPr>
        <w:t>is</w:t>
      </w:r>
      <w:r w:rsidRPr="002924A1">
        <w:rPr>
          <w:rFonts w:ascii="Times New Roman" w:hAnsi="Times New Roman"/>
          <w:i/>
        </w:rPr>
        <w:t xml:space="preserve"> </w:t>
      </w:r>
      <w:r w:rsidRPr="002924A1">
        <w:rPr>
          <w:rStyle w:val="hps"/>
          <w:rFonts w:ascii="Times New Roman" w:hAnsi="Times New Roman"/>
          <w:i/>
        </w:rPr>
        <w:t>to find out</w:t>
      </w:r>
      <w:r w:rsidRPr="002924A1">
        <w:rPr>
          <w:rFonts w:ascii="Times New Roman" w:hAnsi="Times New Roman"/>
          <w:i/>
        </w:rPr>
        <w:t xml:space="preserve"> </w:t>
      </w:r>
      <w:r w:rsidRPr="002924A1">
        <w:rPr>
          <w:rStyle w:val="hps"/>
          <w:rFonts w:ascii="Times New Roman" w:hAnsi="Times New Roman"/>
          <w:i/>
        </w:rPr>
        <w:t>what is the</w:t>
      </w:r>
      <w:r w:rsidRPr="002924A1">
        <w:rPr>
          <w:rFonts w:ascii="Times New Roman" w:hAnsi="Times New Roman"/>
          <w:i/>
        </w:rPr>
        <w:t xml:space="preserve"> </w:t>
      </w:r>
      <w:r w:rsidRPr="002924A1">
        <w:rPr>
          <w:rStyle w:val="hps"/>
          <w:rFonts w:ascii="Times New Roman" w:hAnsi="Times New Roman"/>
          <w:i/>
        </w:rPr>
        <w:t>authority</w:t>
      </w:r>
      <w:r w:rsidRPr="002924A1">
        <w:rPr>
          <w:rFonts w:ascii="Times New Roman" w:hAnsi="Times New Roman"/>
          <w:i/>
        </w:rPr>
        <w:t xml:space="preserve"> </w:t>
      </w:r>
      <w:r w:rsidRPr="002924A1">
        <w:rPr>
          <w:rStyle w:val="hps"/>
          <w:rFonts w:ascii="Times New Roman" w:hAnsi="Times New Roman"/>
          <w:i/>
        </w:rPr>
        <w:t>of</w:t>
      </w:r>
      <w:r w:rsidRPr="002924A1">
        <w:rPr>
          <w:rFonts w:ascii="Times New Roman" w:hAnsi="Times New Roman"/>
          <w:i/>
        </w:rPr>
        <w:t xml:space="preserve"> </w:t>
      </w:r>
      <w:r w:rsidRPr="002924A1">
        <w:rPr>
          <w:rStyle w:val="hps"/>
          <w:rFonts w:ascii="Times New Roman" w:hAnsi="Times New Roman"/>
          <w:i/>
        </w:rPr>
        <w:t>the Central Government</w:t>
      </w:r>
      <w:r w:rsidRPr="002924A1">
        <w:rPr>
          <w:rFonts w:ascii="Times New Roman" w:hAnsi="Times New Roman"/>
          <w:i/>
        </w:rPr>
        <w:t xml:space="preserve"> </w:t>
      </w:r>
      <w:r w:rsidRPr="002924A1">
        <w:rPr>
          <w:rStyle w:val="hps"/>
          <w:rFonts w:ascii="Times New Roman" w:hAnsi="Times New Roman"/>
          <w:i/>
        </w:rPr>
        <w:t>as Deputy</w:t>
      </w:r>
      <w:r w:rsidRPr="002924A1">
        <w:rPr>
          <w:rFonts w:ascii="Times New Roman" w:hAnsi="Times New Roman"/>
          <w:i/>
        </w:rPr>
        <w:t xml:space="preserve"> </w:t>
      </w:r>
      <w:r w:rsidRPr="002924A1">
        <w:rPr>
          <w:rStyle w:val="hps"/>
          <w:rFonts w:ascii="Times New Roman" w:hAnsi="Times New Roman"/>
          <w:i/>
        </w:rPr>
        <w:t>Governor</w:t>
      </w:r>
      <w:r w:rsidRPr="002924A1">
        <w:rPr>
          <w:rFonts w:ascii="Times New Roman" w:hAnsi="Times New Roman"/>
          <w:i/>
        </w:rPr>
        <w:t xml:space="preserve">. </w:t>
      </w:r>
      <w:r w:rsidRPr="002924A1">
        <w:rPr>
          <w:rStyle w:val="hps"/>
          <w:rFonts w:ascii="Times New Roman" w:hAnsi="Times New Roman"/>
          <w:i/>
        </w:rPr>
        <w:t>This paper</w:t>
      </w:r>
      <w:r w:rsidRPr="002924A1">
        <w:rPr>
          <w:rFonts w:ascii="Times New Roman" w:hAnsi="Times New Roman"/>
          <w:i/>
        </w:rPr>
        <w:t xml:space="preserve"> </w:t>
      </w:r>
      <w:r w:rsidRPr="002924A1">
        <w:rPr>
          <w:rStyle w:val="hps"/>
          <w:rFonts w:ascii="Times New Roman" w:hAnsi="Times New Roman"/>
          <w:i/>
        </w:rPr>
        <w:t>uses</w:t>
      </w:r>
      <w:r w:rsidRPr="002924A1">
        <w:rPr>
          <w:rFonts w:ascii="Times New Roman" w:hAnsi="Times New Roman"/>
          <w:i/>
        </w:rPr>
        <w:t xml:space="preserve"> </w:t>
      </w:r>
      <w:r w:rsidRPr="002924A1">
        <w:rPr>
          <w:rStyle w:val="hps"/>
          <w:rFonts w:ascii="Times New Roman" w:hAnsi="Times New Roman"/>
          <w:i/>
        </w:rPr>
        <w:t>normative</w:t>
      </w:r>
      <w:r w:rsidRPr="002924A1">
        <w:rPr>
          <w:rFonts w:ascii="Times New Roman" w:hAnsi="Times New Roman"/>
          <w:i/>
        </w:rPr>
        <w:t xml:space="preserve"> </w:t>
      </w:r>
      <w:r w:rsidRPr="002924A1">
        <w:rPr>
          <w:rStyle w:val="hps"/>
          <w:rFonts w:ascii="Times New Roman" w:hAnsi="Times New Roman"/>
          <w:i/>
        </w:rPr>
        <w:t>method</w:t>
      </w:r>
      <w:r w:rsidRPr="002924A1">
        <w:rPr>
          <w:rFonts w:ascii="Times New Roman" w:hAnsi="Times New Roman"/>
          <w:i/>
        </w:rPr>
        <w:t xml:space="preserve"> </w:t>
      </w:r>
      <w:r w:rsidRPr="002924A1">
        <w:rPr>
          <w:rStyle w:val="hps"/>
          <w:rFonts w:ascii="Times New Roman" w:hAnsi="Times New Roman"/>
          <w:i/>
        </w:rPr>
        <w:t>by analyzing</w:t>
      </w:r>
      <w:r w:rsidRPr="002924A1">
        <w:rPr>
          <w:rFonts w:ascii="Times New Roman" w:hAnsi="Times New Roman"/>
          <w:i/>
        </w:rPr>
        <w:t xml:space="preserve"> </w:t>
      </w:r>
      <w:r w:rsidRPr="002924A1">
        <w:rPr>
          <w:rStyle w:val="hps"/>
          <w:rFonts w:ascii="Times New Roman" w:hAnsi="Times New Roman"/>
          <w:i/>
        </w:rPr>
        <w:t>the problems</w:t>
      </w:r>
      <w:r w:rsidRPr="002924A1">
        <w:rPr>
          <w:rFonts w:ascii="Times New Roman" w:hAnsi="Times New Roman"/>
          <w:i/>
        </w:rPr>
        <w:t xml:space="preserve"> </w:t>
      </w:r>
      <w:r w:rsidRPr="002924A1">
        <w:rPr>
          <w:rStyle w:val="hps"/>
          <w:rFonts w:ascii="Times New Roman" w:hAnsi="Times New Roman"/>
          <w:i/>
        </w:rPr>
        <w:t>with the</w:t>
      </w:r>
      <w:r w:rsidRPr="002924A1">
        <w:rPr>
          <w:rFonts w:ascii="Times New Roman" w:hAnsi="Times New Roman"/>
          <w:i/>
        </w:rPr>
        <w:t xml:space="preserve"> </w:t>
      </w:r>
      <w:r w:rsidRPr="002924A1">
        <w:rPr>
          <w:rStyle w:val="hps"/>
          <w:rFonts w:ascii="Times New Roman" w:hAnsi="Times New Roman"/>
          <w:i/>
        </w:rPr>
        <w:t>legislation</w:t>
      </w:r>
      <w:r w:rsidRPr="002924A1">
        <w:rPr>
          <w:rFonts w:ascii="Times New Roman" w:hAnsi="Times New Roman"/>
          <w:i/>
        </w:rPr>
        <w:t xml:space="preserve"> </w:t>
      </w:r>
      <w:r w:rsidRPr="002924A1">
        <w:rPr>
          <w:rStyle w:val="hps"/>
          <w:rFonts w:ascii="Times New Roman" w:hAnsi="Times New Roman"/>
          <w:i/>
        </w:rPr>
        <w:t>and</w:t>
      </w:r>
      <w:r w:rsidRPr="002924A1">
        <w:rPr>
          <w:rFonts w:ascii="Times New Roman" w:hAnsi="Times New Roman"/>
          <w:i/>
        </w:rPr>
        <w:t xml:space="preserve"> </w:t>
      </w:r>
      <w:r w:rsidRPr="002924A1">
        <w:rPr>
          <w:rStyle w:val="hps"/>
          <w:rFonts w:ascii="Times New Roman" w:hAnsi="Times New Roman"/>
          <w:i/>
        </w:rPr>
        <w:t>relevant</w:t>
      </w:r>
      <w:r w:rsidRPr="002924A1">
        <w:rPr>
          <w:rFonts w:ascii="Times New Roman" w:hAnsi="Times New Roman"/>
          <w:i/>
        </w:rPr>
        <w:t xml:space="preserve"> </w:t>
      </w:r>
      <w:r w:rsidRPr="002924A1">
        <w:rPr>
          <w:rStyle w:val="hps"/>
          <w:rFonts w:ascii="Times New Roman" w:hAnsi="Times New Roman"/>
          <w:i/>
        </w:rPr>
        <w:t>literature</w:t>
      </w:r>
      <w:r w:rsidRPr="002924A1">
        <w:rPr>
          <w:rFonts w:ascii="Times New Roman" w:hAnsi="Times New Roman"/>
          <w:i/>
        </w:rPr>
        <w:t xml:space="preserve">. </w:t>
      </w:r>
      <w:r w:rsidRPr="002924A1">
        <w:rPr>
          <w:rStyle w:val="hps"/>
          <w:rFonts w:ascii="Times New Roman" w:hAnsi="Times New Roman"/>
          <w:i/>
        </w:rPr>
        <w:t>The conclusion</w:t>
      </w:r>
      <w:r w:rsidRPr="002924A1">
        <w:rPr>
          <w:rFonts w:ascii="Times New Roman" w:hAnsi="Times New Roman"/>
          <w:i/>
        </w:rPr>
        <w:t xml:space="preserve"> </w:t>
      </w:r>
      <w:r w:rsidRPr="002924A1">
        <w:rPr>
          <w:rStyle w:val="hps"/>
          <w:rFonts w:ascii="Times New Roman" w:hAnsi="Times New Roman"/>
          <w:i/>
        </w:rPr>
        <w:t>of</w:t>
      </w:r>
      <w:r w:rsidRPr="002924A1">
        <w:rPr>
          <w:rFonts w:ascii="Times New Roman" w:hAnsi="Times New Roman"/>
          <w:i/>
        </w:rPr>
        <w:t xml:space="preserve"> </w:t>
      </w:r>
      <w:r w:rsidRPr="002924A1">
        <w:rPr>
          <w:rStyle w:val="hps"/>
          <w:rFonts w:ascii="Times New Roman" w:hAnsi="Times New Roman"/>
          <w:i/>
        </w:rPr>
        <w:t>this paper</w:t>
      </w:r>
      <w:r w:rsidRPr="002924A1">
        <w:rPr>
          <w:rFonts w:ascii="Times New Roman" w:hAnsi="Times New Roman"/>
          <w:i/>
        </w:rPr>
        <w:t xml:space="preserve"> </w:t>
      </w:r>
      <w:r w:rsidRPr="002924A1">
        <w:rPr>
          <w:rStyle w:val="hps"/>
          <w:rFonts w:ascii="Times New Roman" w:hAnsi="Times New Roman"/>
          <w:i/>
        </w:rPr>
        <w:t>is</w:t>
      </w:r>
      <w:r w:rsidRPr="002924A1">
        <w:rPr>
          <w:rFonts w:ascii="Times New Roman" w:hAnsi="Times New Roman"/>
          <w:i/>
        </w:rPr>
        <w:t xml:space="preserve"> </w:t>
      </w:r>
      <w:r w:rsidRPr="002924A1">
        <w:rPr>
          <w:rStyle w:val="hps"/>
          <w:rFonts w:ascii="Times New Roman" w:hAnsi="Times New Roman"/>
          <w:i/>
        </w:rPr>
        <w:t>the authority</w:t>
      </w:r>
      <w:r w:rsidRPr="002924A1">
        <w:rPr>
          <w:rFonts w:ascii="Times New Roman" w:hAnsi="Times New Roman"/>
          <w:i/>
        </w:rPr>
        <w:t xml:space="preserve"> </w:t>
      </w:r>
      <w:r w:rsidRPr="002924A1">
        <w:rPr>
          <w:rStyle w:val="hps"/>
          <w:rFonts w:ascii="Times New Roman" w:hAnsi="Times New Roman"/>
          <w:i/>
        </w:rPr>
        <w:t>of</w:t>
      </w:r>
      <w:r w:rsidRPr="002924A1">
        <w:rPr>
          <w:rFonts w:ascii="Times New Roman" w:hAnsi="Times New Roman"/>
          <w:i/>
        </w:rPr>
        <w:t xml:space="preserve"> </w:t>
      </w:r>
      <w:r w:rsidRPr="002924A1">
        <w:rPr>
          <w:rStyle w:val="hps"/>
          <w:rFonts w:ascii="Times New Roman" w:hAnsi="Times New Roman"/>
          <w:i/>
        </w:rPr>
        <w:t>the Deputy</w:t>
      </w:r>
      <w:r w:rsidRPr="002924A1">
        <w:rPr>
          <w:rFonts w:ascii="Times New Roman" w:hAnsi="Times New Roman"/>
          <w:i/>
        </w:rPr>
        <w:t xml:space="preserve"> </w:t>
      </w:r>
      <w:r w:rsidRPr="002924A1">
        <w:rPr>
          <w:rStyle w:val="hps"/>
          <w:rFonts w:ascii="Times New Roman" w:hAnsi="Times New Roman"/>
          <w:i/>
        </w:rPr>
        <w:t>Governor</w:t>
      </w:r>
      <w:r w:rsidRPr="002924A1">
        <w:rPr>
          <w:rFonts w:ascii="Times New Roman" w:hAnsi="Times New Roman"/>
          <w:i/>
        </w:rPr>
        <w:t xml:space="preserve"> </w:t>
      </w:r>
      <w:r w:rsidRPr="002924A1">
        <w:rPr>
          <w:rStyle w:val="hps"/>
          <w:rFonts w:ascii="Times New Roman" w:hAnsi="Times New Roman"/>
          <w:i/>
        </w:rPr>
        <w:t>of the Central Government</w:t>
      </w:r>
      <w:r w:rsidRPr="002924A1">
        <w:rPr>
          <w:rFonts w:ascii="Times New Roman" w:hAnsi="Times New Roman"/>
          <w:i/>
        </w:rPr>
        <w:t xml:space="preserve"> </w:t>
      </w:r>
      <w:r w:rsidRPr="002924A1">
        <w:rPr>
          <w:rStyle w:val="hps"/>
          <w:rFonts w:ascii="Times New Roman" w:hAnsi="Times New Roman"/>
          <w:i/>
        </w:rPr>
        <w:t>as</w:t>
      </w:r>
      <w:r w:rsidRPr="002924A1">
        <w:rPr>
          <w:rFonts w:ascii="Times New Roman" w:hAnsi="Times New Roman"/>
          <w:i/>
        </w:rPr>
        <w:t xml:space="preserve"> </w:t>
      </w:r>
      <w:r w:rsidRPr="002924A1">
        <w:rPr>
          <w:rStyle w:val="hps"/>
          <w:rFonts w:ascii="Times New Roman" w:hAnsi="Times New Roman"/>
          <w:i/>
        </w:rPr>
        <w:t>contained</w:t>
      </w:r>
      <w:r w:rsidRPr="002924A1">
        <w:rPr>
          <w:rFonts w:ascii="Times New Roman" w:hAnsi="Times New Roman"/>
          <w:i/>
        </w:rPr>
        <w:t xml:space="preserve"> </w:t>
      </w:r>
      <w:r w:rsidRPr="002924A1">
        <w:rPr>
          <w:rStyle w:val="hps"/>
          <w:rFonts w:ascii="Times New Roman" w:hAnsi="Times New Roman"/>
          <w:i/>
        </w:rPr>
        <w:t>in Article</w:t>
      </w:r>
      <w:r w:rsidRPr="002924A1">
        <w:rPr>
          <w:rFonts w:ascii="Times New Roman" w:hAnsi="Times New Roman"/>
          <w:i/>
        </w:rPr>
        <w:t xml:space="preserve"> </w:t>
      </w:r>
      <w:r w:rsidRPr="002924A1">
        <w:rPr>
          <w:rStyle w:val="hps"/>
          <w:rFonts w:ascii="Times New Roman" w:hAnsi="Times New Roman"/>
          <w:i/>
        </w:rPr>
        <w:t>91 paragraph</w:t>
      </w:r>
      <w:r w:rsidRPr="002924A1">
        <w:rPr>
          <w:rFonts w:ascii="Times New Roman" w:hAnsi="Times New Roman"/>
          <w:i/>
        </w:rPr>
        <w:t xml:space="preserve"> </w:t>
      </w:r>
      <w:r w:rsidRPr="002924A1">
        <w:rPr>
          <w:rStyle w:val="hps"/>
          <w:rFonts w:ascii="Times New Roman" w:hAnsi="Times New Roman"/>
          <w:i/>
        </w:rPr>
        <w:t>(</w:t>
      </w:r>
      <w:r w:rsidRPr="002924A1">
        <w:rPr>
          <w:rFonts w:ascii="Times New Roman" w:hAnsi="Times New Roman"/>
          <w:i/>
        </w:rPr>
        <w:t xml:space="preserve">3) of Law </w:t>
      </w:r>
      <w:r w:rsidRPr="002924A1">
        <w:rPr>
          <w:rStyle w:val="hps"/>
          <w:rFonts w:ascii="Times New Roman" w:hAnsi="Times New Roman"/>
          <w:i/>
        </w:rPr>
        <w:t>Number 23</w:t>
      </w:r>
      <w:r w:rsidRPr="002924A1">
        <w:rPr>
          <w:rFonts w:ascii="Times New Roman" w:hAnsi="Times New Roman"/>
          <w:i/>
        </w:rPr>
        <w:t xml:space="preserve"> </w:t>
      </w:r>
      <w:r w:rsidRPr="002924A1">
        <w:rPr>
          <w:rStyle w:val="hps"/>
          <w:rFonts w:ascii="Times New Roman" w:hAnsi="Times New Roman"/>
          <w:i/>
        </w:rPr>
        <w:t>Year</w:t>
      </w:r>
      <w:r w:rsidRPr="002924A1">
        <w:rPr>
          <w:rFonts w:ascii="Times New Roman" w:hAnsi="Times New Roman"/>
          <w:i/>
        </w:rPr>
        <w:t xml:space="preserve"> </w:t>
      </w:r>
      <w:r w:rsidRPr="002924A1">
        <w:rPr>
          <w:rStyle w:val="hps"/>
          <w:rFonts w:ascii="Times New Roman" w:hAnsi="Times New Roman"/>
          <w:i/>
        </w:rPr>
        <w:t>2014</w:t>
      </w:r>
      <w:r w:rsidRPr="002924A1">
        <w:rPr>
          <w:rFonts w:ascii="Times New Roman" w:hAnsi="Times New Roman"/>
          <w:i/>
        </w:rPr>
        <w:t xml:space="preserve"> </w:t>
      </w:r>
      <w:r w:rsidRPr="002924A1">
        <w:rPr>
          <w:rStyle w:val="hps"/>
          <w:rFonts w:ascii="Times New Roman" w:hAnsi="Times New Roman"/>
          <w:i/>
        </w:rPr>
        <w:t>on Regional Government</w:t>
      </w:r>
      <w:r>
        <w:t>.</w:t>
      </w:r>
    </w:p>
    <w:p w:rsidR="002924A1" w:rsidRDefault="002924A1" w:rsidP="002924A1">
      <w:pPr>
        <w:jc w:val="both"/>
        <w:rPr>
          <w:rFonts w:ascii="Times New Roman" w:hAnsi="Times New Roman"/>
          <w:b/>
          <w:i/>
        </w:rPr>
      </w:pPr>
      <w:proofErr w:type="gramStart"/>
      <w:r w:rsidRPr="005C5CA4">
        <w:rPr>
          <w:rFonts w:ascii="Times New Roman" w:hAnsi="Times New Roman"/>
          <w:b/>
          <w:i/>
        </w:rPr>
        <w:t xml:space="preserve">Keywords </w:t>
      </w:r>
      <w:r>
        <w:rPr>
          <w:rFonts w:ascii="Times New Roman" w:hAnsi="Times New Roman"/>
          <w:b/>
        </w:rPr>
        <w:t>:</w:t>
      </w:r>
      <w:proofErr w:type="gramEnd"/>
      <w:r>
        <w:rPr>
          <w:rFonts w:ascii="Times New Roman" w:hAnsi="Times New Roman"/>
          <w:b/>
        </w:rPr>
        <w:t xml:space="preserve"> </w:t>
      </w:r>
      <w:r w:rsidR="00E939E7" w:rsidRPr="00E939E7">
        <w:rPr>
          <w:rStyle w:val="hps"/>
          <w:rFonts w:ascii="Times New Roman" w:hAnsi="Times New Roman"/>
          <w:b/>
          <w:i/>
        </w:rPr>
        <w:t>Authority</w:t>
      </w:r>
      <w:r w:rsidR="00E939E7" w:rsidRPr="00E939E7">
        <w:rPr>
          <w:rStyle w:val="shorttext"/>
          <w:rFonts w:ascii="Times New Roman" w:hAnsi="Times New Roman"/>
          <w:b/>
          <w:i/>
        </w:rPr>
        <w:t xml:space="preserve">, </w:t>
      </w:r>
      <w:r w:rsidR="00E939E7" w:rsidRPr="00E939E7">
        <w:rPr>
          <w:rStyle w:val="hps"/>
          <w:rFonts w:ascii="Times New Roman" w:hAnsi="Times New Roman"/>
          <w:b/>
          <w:i/>
        </w:rPr>
        <w:t>the Governor</w:t>
      </w:r>
      <w:r w:rsidR="00E939E7" w:rsidRPr="00E939E7">
        <w:rPr>
          <w:rStyle w:val="shorttext"/>
          <w:rFonts w:ascii="Times New Roman" w:hAnsi="Times New Roman"/>
          <w:b/>
          <w:i/>
        </w:rPr>
        <w:t xml:space="preserve">, </w:t>
      </w:r>
      <w:r w:rsidR="00E939E7" w:rsidRPr="00E939E7">
        <w:rPr>
          <w:rStyle w:val="hps"/>
          <w:rFonts w:ascii="Times New Roman" w:hAnsi="Times New Roman"/>
          <w:b/>
          <w:i/>
        </w:rPr>
        <w:t>the Regional Government</w:t>
      </w:r>
    </w:p>
    <w:p w:rsidR="002924A1" w:rsidRDefault="002924A1" w:rsidP="002924A1">
      <w:pPr>
        <w:ind w:left="1260" w:hanging="1260"/>
        <w:jc w:val="both"/>
        <w:rPr>
          <w:rFonts w:ascii="Times New Roman" w:hAnsi="Times New Roman"/>
          <w:b/>
          <w:i/>
        </w:rPr>
      </w:pPr>
    </w:p>
    <w:p w:rsidR="002924A1" w:rsidRDefault="002924A1" w:rsidP="002924A1">
      <w:pPr>
        <w:jc w:val="center"/>
        <w:rPr>
          <w:rFonts w:ascii="Times New Roman" w:hAnsi="Times New Roman"/>
          <w:b/>
        </w:rPr>
      </w:pPr>
      <w:proofErr w:type="spellStart"/>
      <w:proofErr w:type="gramStart"/>
      <w:r w:rsidRPr="00CC6B1E">
        <w:rPr>
          <w:rFonts w:ascii="Times New Roman" w:hAnsi="Times New Roman"/>
          <w:b/>
        </w:rPr>
        <w:t>Abstrak</w:t>
      </w:r>
      <w:proofErr w:type="spellEnd"/>
      <w:r w:rsidRPr="00CC6B1E">
        <w:rPr>
          <w:rFonts w:ascii="Times New Roman" w:hAnsi="Times New Roman"/>
          <w:b/>
        </w:rPr>
        <w:t xml:space="preserve"> :</w:t>
      </w:r>
      <w:proofErr w:type="gramEnd"/>
    </w:p>
    <w:p w:rsidR="002924A1" w:rsidRPr="002924A1" w:rsidRDefault="002924A1" w:rsidP="002924A1">
      <w:pPr>
        <w:ind w:firstLine="450"/>
        <w:jc w:val="both"/>
        <w:rPr>
          <w:rFonts w:ascii="Times New Roman" w:hAnsi="Times New Roman"/>
          <w:lang w:val="id-ID"/>
        </w:rPr>
      </w:pPr>
      <w:proofErr w:type="spellStart"/>
      <w:proofErr w:type="gramStart"/>
      <w:r w:rsidRPr="002D200E">
        <w:rPr>
          <w:rFonts w:ascii="Times New Roman" w:hAnsi="Times New Roman"/>
        </w:rPr>
        <w:t>Karya</w:t>
      </w:r>
      <w:proofErr w:type="spellEnd"/>
      <w:r w:rsidRPr="002D200E">
        <w:rPr>
          <w:rFonts w:ascii="Times New Roman" w:hAnsi="Times New Roman"/>
        </w:rPr>
        <w:t xml:space="preserve"> </w:t>
      </w:r>
      <w:proofErr w:type="spellStart"/>
      <w:r w:rsidRPr="002D200E">
        <w:rPr>
          <w:rFonts w:ascii="Times New Roman" w:hAnsi="Times New Roman"/>
        </w:rPr>
        <w:t>ilmiah</w:t>
      </w:r>
      <w:proofErr w:type="spellEnd"/>
      <w:r w:rsidRPr="002D200E">
        <w:rPr>
          <w:rFonts w:ascii="Times New Roman" w:hAnsi="Times New Roman"/>
        </w:rPr>
        <w:t xml:space="preserve"> </w:t>
      </w:r>
      <w:proofErr w:type="spellStart"/>
      <w:r w:rsidRPr="002D200E">
        <w:rPr>
          <w:rFonts w:ascii="Times New Roman" w:hAnsi="Times New Roman"/>
        </w:rPr>
        <w:t>ini</w:t>
      </w:r>
      <w:proofErr w:type="spellEnd"/>
      <w:r w:rsidR="00C847D2">
        <w:rPr>
          <w:rFonts w:ascii="Times New Roman" w:hAnsi="Times New Roman"/>
          <w:lang w:val="id-ID"/>
        </w:rPr>
        <w:t xml:space="preserve"> berjudul</w:t>
      </w:r>
      <w:r w:rsidR="00527DA5">
        <w:rPr>
          <w:rFonts w:ascii="Times New Roman" w:hAnsi="Times New Roman"/>
          <w:lang w:val="id-ID"/>
        </w:rPr>
        <w:t xml:space="preserve"> </w:t>
      </w:r>
      <w:r w:rsidR="00527DA5" w:rsidRPr="00527DA5">
        <w:rPr>
          <w:rFonts w:ascii="Times New Roman" w:hAnsi="Times New Roman"/>
          <w:lang w:val="id-ID"/>
        </w:rPr>
        <w:t>Wewenang Gubernur Sebagai Wakil Pemerintah Pusat Berdasarkan Undang-Undang Nomor 23 Tahun 2014 Tentang Pemerintah Daerah</w:t>
      </w:r>
      <w:r w:rsidRPr="002D200E">
        <w:rPr>
          <w:rFonts w:ascii="Times New Roman" w:hAnsi="Times New Roman"/>
        </w:rPr>
        <w:t>.</w:t>
      </w:r>
      <w:proofErr w:type="gramEnd"/>
      <w:r w:rsidRPr="002D200E">
        <w:rPr>
          <w:rFonts w:ascii="Times New Roman" w:hAnsi="Times New Roman"/>
        </w:rPr>
        <w:t xml:space="preserve"> </w:t>
      </w:r>
      <w:proofErr w:type="spellStart"/>
      <w:r w:rsidRPr="002D200E">
        <w:rPr>
          <w:rFonts w:ascii="Times New Roman" w:hAnsi="Times New Roman"/>
        </w:rPr>
        <w:t>Latar</w:t>
      </w:r>
      <w:proofErr w:type="spellEnd"/>
      <w:r w:rsidRPr="002D200E">
        <w:rPr>
          <w:rFonts w:ascii="Times New Roman" w:hAnsi="Times New Roman"/>
        </w:rPr>
        <w:t xml:space="preserve"> </w:t>
      </w:r>
      <w:proofErr w:type="spellStart"/>
      <w:r w:rsidRPr="002D200E">
        <w:rPr>
          <w:rFonts w:ascii="Times New Roman" w:hAnsi="Times New Roman"/>
        </w:rPr>
        <w:t>belakang</w:t>
      </w:r>
      <w:proofErr w:type="spellEnd"/>
      <w:r w:rsidRPr="002D200E">
        <w:rPr>
          <w:rFonts w:ascii="Times New Roman" w:hAnsi="Times New Roman"/>
        </w:rPr>
        <w:t xml:space="preserve"> </w:t>
      </w:r>
      <w:proofErr w:type="spellStart"/>
      <w:r w:rsidRPr="002D200E">
        <w:rPr>
          <w:rFonts w:ascii="Times New Roman" w:hAnsi="Times New Roman"/>
        </w:rPr>
        <w:t>dari</w:t>
      </w:r>
      <w:proofErr w:type="spellEnd"/>
      <w:r w:rsidRPr="002D200E">
        <w:rPr>
          <w:rFonts w:ascii="Times New Roman" w:hAnsi="Times New Roman"/>
        </w:rPr>
        <w:t xml:space="preserve"> </w:t>
      </w:r>
      <w:proofErr w:type="spellStart"/>
      <w:r w:rsidRPr="002D200E">
        <w:rPr>
          <w:rFonts w:ascii="Times New Roman" w:hAnsi="Times New Roman"/>
        </w:rPr>
        <w:t>tulisan</w:t>
      </w:r>
      <w:proofErr w:type="spellEnd"/>
      <w:r w:rsidRPr="002D200E">
        <w:rPr>
          <w:rFonts w:ascii="Times New Roman" w:hAnsi="Times New Roman"/>
        </w:rPr>
        <w:t xml:space="preserve"> </w:t>
      </w:r>
      <w:proofErr w:type="spellStart"/>
      <w:r w:rsidRPr="002D200E">
        <w:rPr>
          <w:rFonts w:ascii="Times New Roman" w:hAnsi="Times New Roman"/>
        </w:rPr>
        <w:t>ini</w:t>
      </w:r>
      <w:proofErr w:type="spellEnd"/>
      <w:r w:rsidRPr="002D200E">
        <w:rPr>
          <w:rFonts w:ascii="Times New Roman" w:hAnsi="Times New Roman"/>
        </w:rPr>
        <w:t xml:space="preserve"> </w:t>
      </w:r>
      <w:proofErr w:type="spellStart"/>
      <w:r w:rsidRPr="002D200E">
        <w:rPr>
          <w:rFonts w:ascii="Times New Roman" w:hAnsi="Times New Roman"/>
        </w:rPr>
        <w:t>adalah</w:t>
      </w:r>
      <w:proofErr w:type="spellEnd"/>
      <w:r w:rsidRPr="002D200E">
        <w:rPr>
          <w:rFonts w:ascii="Times New Roman" w:hAnsi="Times New Roman"/>
        </w:rPr>
        <w:t xml:space="preserve"> </w:t>
      </w:r>
      <w:proofErr w:type="spellStart"/>
      <w:r w:rsidR="00CE5AE1">
        <w:rPr>
          <w:rFonts w:ascii="Times New Roman" w:hAnsi="Times New Roman"/>
        </w:rPr>
        <w:t>pentingnya</w:t>
      </w:r>
      <w:proofErr w:type="spellEnd"/>
      <w:r w:rsidR="00CE5AE1">
        <w:rPr>
          <w:rFonts w:ascii="Times New Roman" w:hAnsi="Times New Roman"/>
        </w:rPr>
        <w:t xml:space="preserve"> </w:t>
      </w:r>
      <w:proofErr w:type="spellStart"/>
      <w:r w:rsidR="00CE5AE1">
        <w:rPr>
          <w:rFonts w:ascii="Times New Roman" w:hAnsi="Times New Roman"/>
        </w:rPr>
        <w:t>pengaturan</w:t>
      </w:r>
      <w:proofErr w:type="spellEnd"/>
      <w:r w:rsidR="00CE5AE1">
        <w:rPr>
          <w:rFonts w:ascii="Times New Roman" w:hAnsi="Times New Roman"/>
        </w:rPr>
        <w:t xml:space="preserve"> </w:t>
      </w:r>
      <w:proofErr w:type="spellStart"/>
      <w:r w:rsidR="00CE5AE1">
        <w:rPr>
          <w:rFonts w:ascii="Times New Roman" w:hAnsi="Times New Roman"/>
        </w:rPr>
        <w:t>mengenai</w:t>
      </w:r>
      <w:proofErr w:type="spellEnd"/>
      <w:r w:rsidR="00CE5AE1">
        <w:rPr>
          <w:rFonts w:ascii="Times New Roman" w:hAnsi="Times New Roman"/>
        </w:rPr>
        <w:t xml:space="preserve"> </w:t>
      </w:r>
      <w:r>
        <w:rPr>
          <w:rFonts w:ascii="Times New Roman" w:hAnsi="Times New Roman"/>
          <w:lang w:val="id-ID"/>
        </w:rPr>
        <w:t xml:space="preserve">wewenang dari Gubernur setelah diperbaharuinya Undang-Undang Nomor 32 Tahun 2004 menjadi Undang-Undang Nomor 23 Tahun </w:t>
      </w:r>
      <w:proofErr w:type="gramStart"/>
      <w:r>
        <w:rPr>
          <w:rFonts w:ascii="Times New Roman" w:hAnsi="Times New Roman"/>
          <w:lang w:val="id-ID"/>
        </w:rPr>
        <w:t xml:space="preserve">2014 </w:t>
      </w:r>
      <w:r w:rsidRPr="002D200E">
        <w:rPr>
          <w:rFonts w:ascii="Times New Roman" w:hAnsi="Times New Roman"/>
        </w:rPr>
        <w:t>.</w:t>
      </w:r>
      <w:proofErr w:type="gramEnd"/>
      <w:r w:rsidRPr="002D200E">
        <w:rPr>
          <w:rFonts w:ascii="Times New Roman" w:hAnsi="Times New Roman"/>
        </w:rPr>
        <w:t xml:space="preserve"> </w:t>
      </w:r>
      <w:proofErr w:type="spellStart"/>
      <w:r w:rsidRPr="002D200E">
        <w:rPr>
          <w:rFonts w:ascii="Times New Roman" w:hAnsi="Times New Roman"/>
        </w:rPr>
        <w:t>Tujuan</w:t>
      </w:r>
      <w:proofErr w:type="spellEnd"/>
      <w:r w:rsidRPr="002D200E">
        <w:rPr>
          <w:rFonts w:ascii="Times New Roman" w:hAnsi="Times New Roman"/>
        </w:rPr>
        <w:t xml:space="preserve"> </w:t>
      </w:r>
      <w:proofErr w:type="spellStart"/>
      <w:r w:rsidRPr="002D200E">
        <w:rPr>
          <w:rFonts w:ascii="Times New Roman" w:hAnsi="Times New Roman"/>
        </w:rPr>
        <w:t>penulisan</w:t>
      </w:r>
      <w:proofErr w:type="spellEnd"/>
      <w:r w:rsidRPr="002D200E">
        <w:rPr>
          <w:rFonts w:ascii="Times New Roman" w:hAnsi="Times New Roman"/>
        </w:rPr>
        <w:t xml:space="preserve"> </w:t>
      </w:r>
      <w:proofErr w:type="spellStart"/>
      <w:r w:rsidRPr="002D200E">
        <w:rPr>
          <w:rFonts w:ascii="Times New Roman" w:hAnsi="Times New Roman"/>
        </w:rPr>
        <w:t>karya</w:t>
      </w:r>
      <w:proofErr w:type="spellEnd"/>
      <w:r w:rsidRPr="002D200E">
        <w:rPr>
          <w:rFonts w:ascii="Times New Roman" w:hAnsi="Times New Roman"/>
        </w:rPr>
        <w:t xml:space="preserve"> </w:t>
      </w:r>
      <w:proofErr w:type="spellStart"/>
      <w:r w:rsidRPr="002D200E">
        <w:rPr>
          <w:rFonts w:ascii="Times New Roman" w:hAnsi="Times New Roman"/>
        </w:rPr>
        <w:t>ilmiah</w:t>
      </w:r>
      <w:proofErr w:type="spellEnd"/>
      <w:r w:rsidRPr="002D200E">
        <w:rPr>
          <w:rFonts w:ascii="Times New Roman" w:hAnsi="Times New Roman"/>
        </w:rPr>
        <w:t xml:space="preserve"> </w:t>
      </w:r>
      <w:proofErr w:type="spellStart"/>
      <w:r w:rsidRPr="002D200E">
        <w:rPr>
          <w:rFonts w:ascii="Times New Roman" w:hAnsi="Times New Roman"/>
        </w:rPr>
        <w:t>ini</w:t>
      </w:r>
      <w:proofErr w:type="spellEnd"/>
      <w:r w:rsidRPr="002D200E">
        <w:rPr>
          <w:rFonts w:ascii="Times New Roman" w:hAnsi="Times New Roman"/>
        </w:rPr>
        <w:t xml:space="preserve"> </w:t>
      </w:r>
      <w:proofErr w:type="spellStart"/>
      <w:r w:rsidRPr="002D200E">
        <w:rPr>
          <w:rFonts w:ascii="Times New Roman" w:hAnsi="Times New Roman"/>
        </w:rPr>
        <w:t>adalah</w:t>
      </w:r>
      <w:proofErr w:type="spellEnd"/>
      <w:r w:rsidRPr="002D200E">
        <w:rPr>
          <w:rFonts w:ascii="Times New Roman" w:hAnsi="Times New Roman"/>
        </w:rPr>
        <w:t xml:space="preserve"> </w:t>
      </w:r>
      <w:proofErr w:type="spellStart"/>
      <w:r w:rsidRPr="002D200E">
        <w:rPr>
          <w:rFonts w:ascii="Times New Roman" w:hAnsi="Times New Roman"/>
        </w:rPr>
        <w:t>untuk</w:t>
      </w:r>
      <w:proofErr w:type="spellEnd"/>
      <w:r w:rsidRPr="002D200E">
        <w:rPr>
          <w:rFonts w:ascii="Times New Roman" w:hAnsi="Times New Roman"/>
        </w:rPr>
        <w:t xml:space="preserve"> </w:t>
      </w:r>
      <w:r>
        <w:rPr>
          <w:rFonts w:ascii="Times New Roman" w:hAnsi="Times New Roman"/>
          <w:lang w:val="id-ID"/>
        </w:rPr>
        <w:t xml:space="preserve">mengetahui </w:t>
      </w:r>
      <w:proofErr w:type="gramStart"/>
      <w:r>
        <w:rPr>
          <w:rFonts w:ascii="Times New Roman" w:hAnsi="Times New Roman"/>
          <w:lang w:val="id-ID"/>
        </w:rPr>
        <w:t>apa</w:t>
      </w:r>
      <w:proofErr w:type="gramEnd"/>
      <w:r>
        <w:rPr>
          <w:rFonts w:ascii="Times New Roman" w:hAnsi="Times New Roman"/>
          <w:lang w:val="id-ID"/>
        </w:rPr>
        <w:t xml:space="preserve"> yang menjadi wewenang dari Gubernur sebagai Wakil Pemerintah Pusat</w:t>
      </w:r>
      <w:r w:rsidRPr="002D200E">
        <w:rPr>
          <w:rFonts w:ascii="Times New Roman" w:hAnsi="Times New Roman"/>
        </w:rPr>
        <w:t xml:space="preserve">. </w:t>
      </w:r>
      <w:proofErr w:type="spellStart"/>
      <w:proofErr w:type="gramStart"/>
      <w:r w:rsidRPr="002D200E">
        <w:rPr>
          <w:rFonts w:ascii="Times New Roman" w:hAnsi="Times New Roman"/>
        </w:rPr>
        <w:t>Tulisan</w:t>
      </w:r>
      <w:proofErr w:type="spellEnd"/>
      <w:r w:rsidRPr="002D200E">
        <w:rPr>
          <w:rFonts w:ascii="Times New Roman" w:hAnsi="Times New Roman"/>
        </w:rPr>
        <w:t xml:space="preserve"> </w:t>
      </w:r>
      <w:proofErr w:type="spellStart"/>
      <w:r w:rsidRPr="002D200E">
        <w:rPr>
          <w:rFonts w:ascii="Times New Roman" w:hAnsi="Times New Roman"/>
        </w:rPr>
        <w:t>ini</w:t>
      </w:r>
      <w:proofErr w:type="spellEnd"/>
      <w:r w:rsidRPr="002D200E">
        <w:rPr>
          <w:rFonts w:ascii="Times New Roman" w:hAnsi="Times New Roman"/>
        </w:rPr>
        <w:t xml:space="preserve"> </w:t>
      </w:r>
      <w:proofErr w:type="spellStart"/>
      <w:r w:rsidRPr="002D200E">
        <w:rPr>
          <w:rFonts w:ascii="Times New Roman" w:hAnsi="Times New Roman"/>
        </w:rPr>
        <w:t>menggunakan</w:t>
      </w:r>
      <w:proofErr w:type="spellEnd"/>
      <w:r w:rsidRPr="002D200E">
        <w:rPr>
          <w:rFonts w:ascii="Times New Roman" w:hAnsi="Times New Roman"/>
        </w:rPr>
        <w:t xml:space="preserve"> </w:t>
      </w:r>
      <w:proofErr w:type="spellStart"/>
      <w:r w:rsidRPr="002D200E">
        <w:rPr>
          <w:rFonts w:ascii="Times New Roman" w:hAnsi="Times New Roman"/>
        </w:rPr>
        <w:t>metode</w:t>
      </w:r>
      <w:proofErr w:type="spellEnd"/>
      <w:r w:rsidRPr="002D200E">
        <w:rPr>
          <w:rFonts w:ascii="Times New Roman" w:hAnsi="Times New Roman"/>
        </w:rPr>
        <w:t xml:space="preserve"> </w:t>
      </w:r>
      <w:proofErr w:type="spellStart"/>
      <w:r w:rsidRPr="002D200E">
        <w:rPr>
          <w:rFonts w:ascii="Times New Roman" w:hAnsi="Times New Roman"/>
        </w:rPr>
        <w:t>normatif</w:t>
      </w:r>
      <w:proofErr w:type="spellEnd"/>
      <w:r w:rsidRPr="002D200E">
        <w:rPr>
          <w:rFonts w:ascii="Times New Roman" w:hAnsi="Times New Roman"/>
        </w:rPr>
        <w:t xml:space="preserve"> </w:t>
      </w:r>
      <w:proofErr w:type="spellStart"/>
      <w:r w:rsidRPr="002D200E">
        <w:rPr>
          <w:rFonts w:ascii="Times New Roman" w:hAnsi="Times New Roman"/>
        </w:rPr>
        <w:t>dengan</w:t>
      </w:r>
      <w:proofErr w:type="spellEnd"/>
      <w:r w:rsidRPr="002D200E">
        <w:rPr>
          <w:rFonts w:ascii="Times New Roman" w:hAnsi="Times New Roman"/>
        </w:rPr>
        <w:t xml:space="preserve"> </w:t>
      </w:r>
      <w:proofErr w:type="spellStart"/>
      <w:r w:rsidRPr="002D200E">
        <w:rPr>
          <w:rFonts w:ascii="Times New Roman" w:hAnsi="Times New Roman"/>
        </w:rPr>
        <w:t>menganalisis</w:t>
      </w:r>
      <w:proofErr w:type="spellEnd"/>
      <w:r w:rsidRPr="002D200E">
        <w:rPr>
          <w:rFonts w:ascii="Times New Roman" w:hAnsi="Times New Roman"/>
        </w:rPr>
        <w:t xml:space="preserve"> </w:t>
      </w:r>
      <w:proofErr w:type="spellStart"/>
      <w:r w:rsidRPr="002D200E">
        <w:rPr>
          <w:rFonts w:ascii="Times New Roman" w:hAnsi="Times New Roman"/>
        </w:rPr>
        <w:t>permasalahan</w:t>
      </w:r>
      <w:proofErr w:type="spellEnd"/>
      <w:r w:rsidRPr="002D200E">
        <w:rPr>
          <w:rFonts w:ascii="Times New Roman" w:hAnsi="Times New Roman"/>
        </w:rPr>
        <w:t xml:space="preserve"> </w:t>
      </w:r>
      <w:proofErr w:type="spellStart"/>
      <w:r w:rsidRPr="002D200E">
        <w:rPr>
          <w:rFonts w:ascii="Times New Roman" w:hAnsi="Times New Roman"/>
        </w:rPr>
        <w:t>dengan</w:t>
      </w:r>
      <w:proofErr w:type="spellEnd"/>
      <w:r w:rsidRPr="002D200E">
        <w:rPr>
          <w:rFonts w:ascii="Times New Roman" w:hAnsi="Times New Roman"/>
        </w:rPr>
        <w:t xml:space="preserve"> </w:t>
      </w:r>
      <w:proofErr w:type="spellStart"/>
      <w:r w:rsidRPr="002D200E">
        <w:rPr>
          <w:rFonts w:ascii="Times New Roman" w:hAnsi="Times New Roman"/>
        </w:rPr>
        <w:t>undang-undang</w:t>
      </w:r>
      <w:proofErr w:type="spellEnd"/>
      <w:r w:rsidRPr="002D200E">
        <w:rPr>
          <w:rFonts w:ascii="Times New Roman" w:hAnsi="Times New Roman"/>
        </w:rPr>
        <w:t xml:space="preserve"> </w:t>
      </w:r>
      <w:proofErr w:type="spellStart"/>
      <w:r w:rsidRPr="002D200E">
        <w:rPr>
          <w:rFonts w:ascii="Times New Roman" w:hAnsi="Times New Roman"/>
        </w:rPr>
        <w:t>dan</w:t>
      </w:r>
      <w:proofErr w:type="spellEnd"/>
      <w:r w:rsidRPr="002D200E">
        <w:rPr>
          <w:rFonts w:ascii="Times New Roman" w:hAnsi="Times New Roman"/>
        </w:rPr>
        <w:t xml:space="preserve"> </w:t>
      </w:r>
      <w:proofErr w:type="spellStart"/>
      <w:r w:rsidRPr="002D200E">
        <w:rPr>
          <w:rFonts w:ascii="Times New Roman" w:hAnsi="Times New Roman"/>
        </w:rPr>
        <w:t>literatur</w:t>
      </w:r>
      <w:proofErr w:type="spellEnd"/>
      <w:r w:rsidRPr="002D200E">
        <w:rPr>
          <w:rFonts w:ascii="Times New Roman" w:hAnsi="Times New Roman"/>
        </w:rPr>
        <w:t xml:space="preserve"> </w:t>
      </w:r>
      <w:proofErr w:type="spellStart"/>
      <w:r w:rsidRPr="002D200E">
        <w:rPr>
          <w:rFonts w:ascii="Times New Roman" w:hAnsi="Times New Roman"/>
        </w:rPr>
        <w:t>terkait</w:t>
      </w:r>
      <w:proofErr w:type="spellEnd"/>
      <w:r w:rsidRPr="002D200E">
        <w:rPr>
          <w:rFonts w:ascii="Times New Roman" w:hAnsi="Times New Roman"/>
        </w:rPr>
        <w:t>.</w:t>
      </w:r>
      <w:proofErr w:type="gramEnd"/>
      <w:r w:rsidRPr="002D200E">
        <w:rPr>
          <w:rFonts w:ascii="Times New Roman" w:hAnsi="Times New Roman"/>
        </w:rPr>
        <w:t xml:space="preserve"> </w:t>
      </w:r>
      <w:proofErr w:type="spellStart"/>
      <w:r w:rsidRPr="002D200E">
        <w:rPr>
          <w:rFonts w:ascii="Times New Roman" w:hAnsi="Times New Roman"/>
        </w:rPr>
        <w:t>Kesimpulan</w:t>
      </w:r>
      <w:proofErr w:type="spellEnd"/>
      <w:r w:rsidRPr="002D200E">
        <w:rPr>
          <w:rFonts w:ascii="Times New Roman" w:hAnsi="Times New Roman"/>
        </w:rPr>
        <w:t xml:space="preserve"> </w:t>
      </w:r>
      <w:proofErr w:type="spellStart"/>
      <w:r w:rsidRPr="002D200E">
        <w:rPr>
          <w:rFonts w:ascii="Times New Roman" w:hAnsi="Times New Roman"/>
        </w:rPr>
        <w:t>dari</w:t>
      </w:r>
      <w:proofErr w:type="spellEnd"/>
      <w:r w:rsidRPr="002D200E">
        <w:rPr>
          <w:rFonts w:ascii="Times New Roman" w:hAnsi="Times New Roman"/>
        </w:rPr>
        <w:t xml:space="preserve"> </w:t>
      </w:r>
      <w:proofErr w:type="spellStart"/>
      <w:r w:rsidRPr="002D200E">
        <w:rPr>
          <w:rFonts w:ascii="Times New Roman" w:hAnsi="Times New Roman"/>
        </w:rPr>
        <w:t>tulisan</w:t>
      </w:r>
      <w:proofErr w:type="spellEnd"/>
      <w:r w:rsidRPr="002D200E">
        <w:rPr>
          <w:rFonts w:ascii="Times New Roman" w:hAnsi="Times New Roman"/>
        </w:rPr>
        <w:t xml:space="preserve"> </w:t>
      </w:r>
      <w:proofErr w:type="spellStart"/>
      <w:r w:rsidRPr="002D200E">
        <w:rPr>
          <w:rFonts w:ascii="Times New Roman" w:hAnsi="Times New Roman"/>
        </w:rPr>
        <w:t>ini</w:t>
      </w:r>
      <w:proofErr w:type="spellEnd"/>
      <w:r w:rsidRPr="002D200E">
        <w:rPr>
          <w:rFonts w:ascii="Times New Roman" w:hAnsi="Times New Roman"/>
        </w:rPr>
        <w:t xml:space="preserve"> </w:t>
      </w:r>
      <w:proofErr w:type="spellStart"/>
      <w:r w:rsidRPr="002D200E">
        <w:rPr>
          <w:rFonts w:ascii="Times New Roman" w:hAnsi="Times New Roman"/>
        </w:rPr>
        <w:t>yaitu</w:t>
      </w:r>
      <w:proofErr w:type="spellEnd"/>
      <w:r w:rsidRPr="002D200E">
        <w:rPr>
          <w:rFonts w:ascii="Times New Roman" w:hAnsi="Times New Roman"/>
        </w:rPr>
        <w:t xml:space="preserve"> </w:t>
      </w:r>
      <w:r>
        <w:rPr>
          <w:rFonts w:ascii="Times New Roman" w:hAnsi="Times New Roman"/>
          <w:lang w:val="id-ID"/>
        </w:rPr>
        <w:t xml:space="preserve">wewenang dari Gubernur sebagai Wakil Pemerintah Pusat terdapat dalam </w:t>
      </w:r>
      <w:r w:rsidR="00155F4A">
        <w:rPr>
          <w:rFonts w:ascii="Times New Roman" w:hAnsi="Times New Roman"/>
          <w:lang w:val="id-ID"/>
        </w:rPr>
        <w:t>Pasal</w:t>
      </w:r>
      <w:r>
        <w:rPr>
          <w:rFonts w:ascii="Times New Roman" w:hAnsi="Times New Roman"/>
          <w:lang w:val="id-ID"/>
        </w:rPr>
        <w:t xml:space="preserve"> 91 </w:t>
      </w:r>
      <w:r w:rsidR="002B3460">
        <w:rPr>
          <w:rFonts w:ascii="Times New Roman" w:hAnsi="Times New Roman"/>
          <w:lang w:val="id-ID"/>
        </w:rPr>
        <w:t xml:space="preserve">sampai </w:t>
      </w:r>
      <w:r w:rsidR="00155F4A">
        <w:rPr>
          <w:rFonts w:ascii="Times New Roman" w:hAnsi="Times New Roman"/>
          <w:lang w:val="id-ID"/>
        </w:rPr>
        <w:t>Pasal</w:t>
      </w:r>
      <w:r w:rsidR="002B3460">
        <w:rPr>
          <w:rFonts w:ascii="Times New Roman" w:hAnsi="Times New Roman"/>
          <w:lang w:val="id-ID"/>
        </w:rPr>
        <w:t xml:space="preserve"> 93</w:t>
      </w:r>
      <w:r>
        <w:rPr>
          <w:rFonts w:ascii="Times New Roman" w:hAnsi="Times New Roman"/>
          <w:lang w:val="id-ID"/>
        </w:rPr>
        <w:t xml:space="preserve"> Undang-Undang Nomor 23 Tahun 2014 tentang Pemerintahan Daerah.</w:t>
      </w:r>
    </w:p>
    <w:p w:rsidR="002924A1" w:rsidRPr="001D4FC4" w:rsidRDefault="002924A1" w:rsidP="002924A1">
      <w:pPr>
        <w:tabs>
          <w:tab w:val="left" w:pos="1620"/>
        </w:tabs>
        <w:ind w:left="1530" w:hanging="1530"/>
        <w:jc w:val="both"/>
        <w:rPr>
          <w:rFonts w:ascii="Times New Roman" w:hAnsi="Times New Roman"/>
          <w:b/>
          <w:i/>
          <w:lang w:val="id-ID"/>
        </w:rPr>
      </w:pPr>
      <w:r w:rsidRPr="002D200E">
        <w:rPr>
          <w:rFonts w:ascii="Times New Roman" w:hAnsi="Times New Roman"/>
          <w:b/>
        </w:rPr>
        <w:t xml:space="preserve">Kata </w:t>
      </w:r>
      <w:proofErr w:type="spellStart"/>
      <w:proofErr w:type="gramStart"/>
      <w:r w:rsidRPr="002D200E">
        <w:rPr>
          <w:rFonts w:ascii="Times New Roman" w:hAnsi="Times New Roman"/>
          <w:b/>
        </w:rPr>
        <w:t>Kunci</w:t>
      </w:r>
      <w:proofErr w:type="spellEnd"/>
      <w:r w:rsidRPr="002D200E">
        <w:rPr>
          <w:rFonts w:ascii="Times New Roman" w:hAnsi="Times New Roman"/>
          <w:b/>
        </w:rPr>
        <w:t xml:space="preserve"> :</w:t>
      </w:r>
      <w:proofErr w:type="gramEnd"/>
      <w:r>
        <w:rPr>
          <w:rFonts w:ascii="Times New Roman" w:hAnsi="Times New Roman"/>
          <w:b/>
        </w:rPr>
        <w:t xml:space="preserve"> </w:t>
      </w:r>
      <w:r>
        <w:rPr>
          <w:rFonts w:ascii="Times New Roman" w:hAnsi="Times New Roman"/>
          <w:b/>
          <w:lang w:val="id-ID"/>
        </w:rPr>
        <w:t>Wewenang, Gubernur, Pemerintah Daerah</w:t>
      </w:r>
      <w:r>
        <w:rPr>
          <w:rFonts w:ascii="Times New Roman" w:hAnsi="Times New Roman"/>
          <w:b/>
          <w:i/>
        </w:rPr>
        <w:t xml:space="preserve"> </w:t>
      </w:r>
    </w:p>
    <w:p w:rsidR="002924A1" w:rsidRPr="00082DE1" w:rsidRDefault="002924A1" w:rsidP="002924A1">
      <w:pPr>
        <w:tabs>
          <w:tab w:val="left" w:pos="1620"/>
        </w:tabs>
        <w:jc w:val="both"/>
        <w:rPr>
          <w:rFonts w:ascii="Times New Roman" w:hAnsi="Times New Roman"/>
          <w:b/>
          <w:i/>
        </w:rPr>
      </w:pPr>
    </w:p>
    <w:p w:rsidR="002924A1" w:rsidRPr="00DA1967" w:rsidRDefault="002924A1" w:rsidP="002924A1">
      <w:pPr>
        <w:pStyle w:val="ListParagraph"/>
        <w:numPr>
          <w:ilvl w:val="0"/>
          <w:numId w:val="1"/>
        </w:numPr>
        <w:tabs>
          <w:tab w:val="left" w:pos="450"/>
        </w:tabs>
        <w:spacing w:line="360" w:lineRule="auto"/>
        <w:ind w:hanging="720"/>
        <w:jc w:val="both"/>
        <w:rPr>
          <w:rFonts w:ascii="Times New Roman" w:hAnsi="Times New Roman"/>
          <w:b/>
        </w:rPr>
      </w:pPr>
      <w:r w:rsidRPr="00DA1967">
        <w:rPr>
          <w:rFonts w:ascii="Times New Roman" w:hAnsi="Times New Roman"/>
          <w:b/>
        </w:rPr>
        <w:t>PENDAHULUAN</w:t>
      </w:r>
    </w:p>
    <w:p w:rsidR="002924A1" w:rsidRPr="00DA1967" w:rsidRDefault="008F4CE0" w:rsidP="002924A1">
      <w:pPr>
        <w:spacing w:line="360" w:lineRule="auto"/>
        <w:jc w:val="both"/>
        <w:rPr>
          <w:rFonts w:ascii="Times New Roman" w:hAnsi="Times New Roman"/>
          <w:b/>
        </w:rPr>
      </w:pPr>
      <w:proofErr w:type="gramStart"/>
      <w:r>
        <w:rPr>
          <w:rFonts w:ascii="Times New Roman" w:hAnsi="Times New Roman"/>
          <w:b/>
        </w:rPr>
        <w:t>1.1</w:t>
      </w:r>
      <w:r w:rsidR="002924A1">
        <w:rPr>
          <w:rFonts w:ascii="Times New Roman" w:hAnsi="Times New Roman"/>
          <w:b/>
        </w:rPr>
        <w:t xml:space="preserve">  </w:t>
      </w:r>
      <w:proofErr w:type="spellStart"/>
      <w:r w:rsidR="002924A1">
        <w:rPr>
          <w:rFonts w:ascii="Times New Roman" w:hAnsi="Times New Roman"/>
          <w:b/>
        </w:rPr>
        <w:t>Latar</w:t>
      </w:r>
      <w:proofErr w:type="spellEnd"/>
      <w:proofErr w:type="gramEnd"/>
      <w:r w:rsidR="002924A1">
        <w:rPr>
          <w:rFonts w:ascii="Times New Roman" w:hAnsi="Times New Roman"/>
          <w:b/>
        </w:rPr>
        <w:t xml:space="preserve"> </w:t>
      </w:r>
      <w:proofErr w:type="spellStart"/>
      <w:r w:rsidR="002924A1">
        <w:rPr>
          <w:rFonts w:ascii="Times New Roman" w:hAnsi="Times New Roman"/>
          <w:b/>
        </w:rPr>
        <w:t>Belakang</w:t>
      </w:r>
      <w:proofErr w:type="spellEnd"/>
    </w:p>
    <w:p w:rsidR="00C26BEF" w:rsidRDefault="002924A1" w:rsidP="00E939E7">
      <w:pPr>
        <w:spacing w:line="360" w:lineRule="auto"/>
        <w:jc w:val="both"/>
        <w:rPr>
          <w:rFonts w:ascii="Times New Roman" w:hAnsi="Times New Roman"/>
          <w:lang w:val="id-ID"/>
        </w:rPr>
      </w:pPr>
      <w:r w:rsidRPr="00C26BEF">
        <w:rPr>
          <w:rFonts w:ascii="Times New Roman" w:hAnsi="Times New Roman"/>
        </w:rPr>
        <w:t xml:space="preserve">    </w:t>
      </w:r>
      <w:r w:rsidR="00C26BEF">
        <w:rPr>
          <w:rFonts w:ascii="Times New Roman" w:hAnsi="Times New Roman"/>
          <w:lang w:val="id-ID"/>
        </w:rPr>
        <w:t xml:space="preserve">Otonomi daerah di Indonesia lahir di tengah gejolak sosial pada tahun 1999. Gejolak sosial tersebut didahului oleh krisis ekonomi yang melanda Indonesia sekitar Tahun 1997. Gejolak sosial yang melanda negara Indonesia disekitar tahun 1997 kemudian melahirkan gejolak politik yang puncaknya ditandai dengan berakhirnya pemerintahan orde baru yang telah berkuasa selama kurang lebih 32 tahun di Indonesia. Setelah runtuhnya pemerintahan orde baru pada tahun 1998, mencuat sejumlah permasalahan terkait dengan sistem ketatanegaraan dan tuntutan daerah-daerah yang selama ini telah </w:t>
      </w:r>
      <w:r w:rsidR="00155F4A">
        <w:rPr>
          <w:rFonts w:ascii="Times New Roman" w:hAnsi="Times New Roman"/>
          <w:lang w:val="id-ID"/>
        </w:rPr>
        <w:lastRenderedPageBreak/>
        <w:t>mem</w:t>
      </w:r>
      <w:r w:rsidR="00155F4A" w:rsidRPr="008F4CE0">
        <w:rPr>
          <w:rFonts w:ascii="Times New Roman" w:hAnsi="Times New Roman"/>
          <w:lang w:val="id-ID"/>
        </w:rPr>
        <w:t>berikan</w:t>
      </w:r>
      <w:r w:rsidR="00C26BEF">
        <w:rPr>
          <w:rFonts w:ascii="Times New Roman" w:hAnsi="Times New Roman"/>
          <w:lang w:val="id-ID"/>
        </w:rPr>
        <w:t xml:space="preserve"> kontribusi yang besar dengan kekayaan alam yang dimilikinya. Wacana otonomi daerah kemudian bergulir sebagai konsepsi alternatif untuk menjawab permasalahan sosial dan ketatanegaraan Indonesia yang dianggap telah usang dan perlu diganti.</w:t>
      </w:r>
    </w:p>
    <w:p w:rsidR="002924A1" w:rsidRDefault="00E939E7" w:rsidP="00C26BEF">
      <w:pPr>
        <w:spacing w:line="360" w:lineRule="auto"/>
        <w:ind w:firstLine="720"/>
        <w:jc w:val="both"/>
        <w:rPr>
          <w:rFonts w:ascii="Times New Roman" w:hAnsi="Times New Roman"/>
          <w:lang w:val="id-ID"/>
        </w:rPr>
      </w:pPr>
      <w:r>
        <w:rPr>
          <w:rFonts w:ascii="Times New Roman" w:hAnsi="Times New Roman"/>
          <w:lang w:val="id-ID"/>
        </w:rPr>
        <w:t>Salah satu implikasi dari maraknya tuntutan reformasi politik dan pemerintahan di Indonesia adalah munculnya tuntutan untuk melakukan evaluasi dan revisi terhadap berbagai perundang-undangan di bidang politik dan pemerintah daerah</w:t>
      </w:r>
      <w:r w:rsidR="002B6ECF">
        <w:rPr>
          <w:rFonts w:ascii="Times New Roman" w:hAnsi="Times New Roman"/>
          <w:lang w:val="id-ID"/>
        </w:rPr>
        <w:t>. Setelah diberlakukan sejak tanggal 23 Juli 1974, Undang-Undang Nomor 5 Tahun 1974 tentang Pemerintahan di Daerah kemudian di revisi dan diganti dengan Undang-Undang Nomor 22 Tahun 1999 dan kemudian diubah lagi dengan Undang-Undang Nomor 32 Tahun 2004 kemudian diubah secara terbatas dengan Undang-Undang Nomor 12 Tahun 2008. Dan terakhir diubah kembali dengan Undang-Undang No 23 Tahun 2014. Hal itu dilakukan karena banyak terjadi perkembangan dalam penyelenggaraan pemerintahan daerah yang tidak tercover oleh undang-undang pemerintah daerah yang lama.</w:t>
      </w:r>
    </w:p>
    <w:p w:rsidR="00FD268E" w:rsidRPr="00E939E7" w:rsidRDefault="00FD268E" w:rsidP="00C26BEF">
      <w:pPr>
        <w:spacing w:line="360" w:lineRule="auto"/>
        <w:ind w:firstLine="720"/>
        <w:jc w:val="both"/>
        <w:rPr>
          <w:rFonts w:ascii="Times New Roman" w:hAnsi="Times New Roman"/>
          <w:lang w:val="id-ID"/>
        </w:rPr>
      </w:pPr>
      <w:r>
        <w:rPr>
          <w:rFonts w:ascii="Times New Roman" w:hAnsi="Times New Roman"/>
          <w:lang w:val="id-ID"/>
        </w:rPr>
        <w:t>Dalam pelaksanaan pemerintahan daerah terdapat Gubernur sebagai wakil dari pemerintah pusat dalam menjalankan tugasnya. Setelah adanya perubahan dalam Undang-Undang Nomor 32 Tahun 2004 menjadi Undang-Undang 23 Tahun 2004 di dalamnya mengatur juga mengenai wewenang dari Gubernur sebagai wakil Pemerintah Pusat.</w:t>
      </w:r>
    </w:p>
    <w:p w:rsidR="002924A1" w:rsidRDefault="002924A1" w:rsidP="002924A1">
      <w:pPr>
        <w:spacing w:line="360" w:lineRule="auto"/>
        <w:jc w:val="both"/>
        <w:rPr>
          <w:rFonts w:ascii="Times New Roman" w:hAnsi="Times New Roman"/>
          <w:b/>
        </w:rPr>
      </w:pPr>
      <w:r>
        <w:rPr>
          <w:rFonts w:ascii="Times New Roman" w:hAnsi="Times New Roman"/>
          <w:b/>
        </w:rPr>
        <w:t xml:space="preserve">1.2   </w:t>
      </w:r>
      <w:proofErr w:type="spellStart"/>
      <w:r>
        <w:rPr>
          <w:rFonts w:ascii="Times New Roman" w:hAnsi="Times New Roman"/>
          <w:b/>
        </w:rPr>
        <w:t>Tujuan</w:t>
      </w:r>
      <w:proofErr w:type="spellEnd"/>
      <w:r>
        <w:rPr>
          <w:rFonts w:ascii="Times New Roman" w:hAnsi="Times New Roman"/>
          <w:b/>
        </w:rPr>
        <w:t xml:space="preserve"> </w:t>
      </w:r>
      <w:proofErr w:type="spellStart"/>
      <w:r>
        <w:rPr>
          <w:rFonts w:ascii="Times New Roman" w:hAnsi="Times New Roman"/>
          <w:b/>
        </w:rPr>
        <w:t>Penelitian</w:t>
      </w:r>
      <w:proofErr w:type="spellEnd"/>
    </w:p>
    <w:p w:rsidR="002924A1" w:rsidRPr="00FD268E" w:rsidRDefault="002924A1" w:rsidP="002924A1">
      <w:pPr>
        <w:spacing w:line="360" w:lineRule="auto"/>
        <w:ind w:firstLine="426"/>
        <w:jc w:val="both"/>
        <w:rPr>
          <w:rFonts w:ascii="Times New Roman" w:hAnsi="Times New Roman"/>
          <w:lang w:val="id-ID"/>
        </w:rPr>
      </w:pPr>
      <w:proofErr w:type="spellStart"/>
      <w:proofErr w:type="gramStart"/>
      <w:r>
        <w:rPr>
          <w:rFonts w:ascii="Times New Roman" w:hAnsi="Times New Roman"/>
        </w:rPr>
        <w:t>Tujuan</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penulisan</w:t>
      </w:r>
      <w:proofErr w:type="spellEnd"/>
      <w:r>
        <w:rPr>
          <w:rFonts w:ascii="Times New Roman" w:hAnsi="Times New Roman"/>
        </w:rPr>
        <w:t xml:space="preserve"> </w:t>
      </w:r>
      <w:proofErr w:type="spellStart"/>
      <w:r>
        <w:rPr>
          <w:rFonts w:ascii="Times New Roman" w:hAnsi="Times New Roman"/>
        </w:rPr>
        <w:t>karya</w:t>
      </w:r>
      <w:proofErr w:type="spellEnd"/>
      <w:r>
        <w:rPr>
          <w:rFonts w:ascii="Times New Roman" w:hAnsi="Times New Roman"/>
        </w:rPr>
        <w:t xml:space="preserve"> </w:t>
      </w:r>
      <w:proofErr w:type="spellStart"/>
      <w:r>
        <w:rPr>
          <w:rFonts w:ascii="Times New Roman" w:hAnsi="Times New Roman"/>
        </w:rPr>
        <w:t>ilmiah</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mengetahui</w:t>
      </w:r>
      <w:proofErr w:type="spellEnd"/>
      <w:r>
        <w:rPr>
          <w:rFonts w:ascii="Times New Roman" w:hAnsi="Times New Roman"/>
        </w:rPr>
        <w:t xml:space="preserve"> </w:t>
      </w:r>
      <w:r w:rsidR="00FD268E">
        <w:rPr>
          <w:rFonts w:ascii="Times New Roman" w:hAnsi="Times New Roman"/>
          <w:lang w:val="id-ID"/>
        </w:rPr>
        <w:t>wewenang dari Gubernur sebagai wakil dari Pemerintah Pusat ditinjau dari Undang-Undang Nomor 23 Tahun 2014.</w:t>
      </w:r>
      <w:proofErr w:type="gramEnd"/>
    </w:p>
    <w:p w:rsidR="002924A1" w:rsidRPr="00D72456" w:rsidRDefault="002924A1" w:rsidP="002924A1">
      <w:pPr>
        <w:spacing w:line="360" w:lineRule="auto"/>
        <w:jc w:val="both"/>
        <w:rPr>
          <w:rFonts w:ascii="Times New Roman" w:hAnsi="Times New Roman"/>
          <w:lang w:val="id-ID"/>
        </w:rPr>
      </w:pPr>
      <w:r>
        <w:rPr>
          <w:rFonts w:ascii="Times New Roman" w:hAnsi="Times New Roman"/>
          <w:b/>
        </w:rPr>
        <w:t xml:space="preserve">II.   </w:t>
      </w:r>
      <w:r w:rsidR="00D72456">
        <w:rPr>
          <w:rFonts w:ascii="Times New Roman" w:hAnsi="Times New Roman"/>
          <w:b/>
          <w:lang w:val="id-ID"/>
        </w:rPr>
        <w:t>ISI MAKALAH</w:t>
      </w:r>
    </w:p>
    <w:p w:rsidR="002924A1" w:rsidRDefault="002924A1" w:rsidP="002924A1">
      <w:pPr>
        <w:spacing w:line="360" w:lineRule="auto"/>
        <w:jc w:val="both"/>
        <w:rPr>
          <w:rFonts w:ascii="Times New Roman" w:hAnsi="Times New Roman"/>
          <w:b/>
        </w:rPr>
      </w:pPr>
      <w:proofErr w:type="gramStart"/>
      <w:r>
        <w:rPr>
          <w:rFonts w:ascii="Times New Roman" w:hAnsi="Times New Roman"/>
          <w:b/>
        </w:rPr>
        <w:t xml:space="preserve">2.1  </w:t>
      </w:r>
      <w:proofErr w:type="spellStart"/>
      <w:r>
        <w:rPr>
          <w:rFonts w:ascii="Times New Roman" w:hAnsi="Times New Roman"/>
          <w:b/>
        </w:rPr>
        <w:t>Metode</w:t>
      </w:r>
      <w:proofErr w:type="spellEnd"/>
      <w:proofErr w:type="gramEnd"/>
      <w:r>
        <w:rPr>
          <w:rFonts w:ascii="Times New Roman" w:hAnsi="Times New Roman"/>
          <w:b/>
        </w:rPr>
        <w:t xml:space="preserve"> </w:t>
      </w:r>
      <w:proofErr w:type="spellStart"/>
      <w:r>
        <w:rPr>
          <w:rFonts w:ascii="Times New Roman" w:hAnsi="Times New Roman"/>
          <w:b/>
        </w:rPr>
        <w:t>Penelitian</w:t>
      </w:r>
      <w:proofErr w:type="spellEnd"/>
    </w:p>
    <w:p w:rsidR="00527DA5" w:rsidRDefault="002924A1" w:rsidP="00527DA5">
      <w:pPr>
        <w:spacing w:after="240" w:line="360" w:lineRule="auto"/>
        <w:ind w:firstLine="450"/>
        <w:jc w:val="both"/>
        <w:rPr>
          <w:rFonts w:ascii="Times New Roman" w:hAnsi="Times New Roman"/>
          <w:lang w:val="id-ID"/>
        </w:rPr>
      </w:pPr>
      <w:proofErr w:type="spellStart"/>
      <w:proofErr w:type="gramStart"/>
      <w:r>
        <w:rPr>
          <w:rFonts w:ascii="Times New Roman" w:hAnsi="Times New Roman"/>
        </w:rPr>
        <w:t>Metode</w:t>
      </w:r>
      <w:proofErr w:type="spellEnd"/>
      <w:r>
        <w:rPr>
          <w:rFonts w:ascii="Times New Roman" w:hAnsi="Times New Roman"/>
        </w:rPr>
        <w:t xml:space="preserve"> yang </w:t>
      </w:r>
      <w:proofErr w:type="spellStart"/>
      <w:r>
        <w:rPr>
          <w:rFonts w:ascii="Times New Roman" w:hAnsi="Times New Roman"/>
        </w:rPr>
        <w:t>digunakan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p</w:t>
      </w:r>
      <w:r w:rsidRPr="009A0C44">
        <w:rPr>
          <w:rFonts w:ascii="Times New Roman" w:hAnsi="Times New Roman"/>
          <w:lang w:val="id-ID"/>
        </w:rPr>
        <w:t xml:space="preserve">enulisan karya ilmiah ini </w:t>
      </w:r>
      <w:proofErr w:type="spellStart"/>
      <w:r>
        <w:rPr>
          <w:rFonts w:ascii="Times New Roman" w:hAnsi="Times New Roman"/>
        </w:rPr>
        <w:t>yaitu</w:t>
      </w:r>
      <w:proofErr w:type="spellEnd"/>
      <w:r>
        <w:rPr>
          <w:rFonts w:ascii="Times New Roman" w:hAnsi="Times New Roman"/>
        </w:rPr>
        <w:t xml:space="preserve"> </w:t>
      </w:r>
      <w:r w:rsidRPr="009A0C44">
        <w:rPr>
          <w:rFonts w:ascii="Times New Roman" w:hAnsi="Times New Roman"/>
          <w:lang w:val="id-ID"/>
        </w:rPr>
        <w:t>metode normatif dengan menganalisis undang-undang dan literatur.</w:t>
      </w:r>
      <w:proofErr w:type="gramEnd"/>
      <w:r w:rsidRPr="009A0C44">
        <w:rPr>
          <w:rFonts w:ascii="Times New Roman" w:hAnsi="Times New Roman"/>
          <w:lang w:val="id-ID"/>
        </w:rPr>
        <w:t xml:space="preserve"> Jenis pendekatan yang digunakan dalam</w:t>
      </w:r>
      <w:r>
        <w:rPr>
          <w:rFonts w:ascii="Times New Roman" w:hAnsi="Times New Roman"/>
        </w:rPr>
        <w:t xml:space="preserve"> </w:t>
      </w:r>
      <w:r w:rsidRPr="009A0C44">
        <w:rPr>
          <w:rFonts w:ascii="Times New Roman" w:hAnsi="Times New Roman"/>
          <w:lang w:val="id-ID"/>
        </w:rPr>
        <w:t xml:space="preserve">karya ilmiah ini adalah </w:t>
      </w:r>
      <w:r w:rsidRPr="009A0C44">
        <w:rPr>
          <w:rFonts w:ascii="Times New Roman" w:hAnsi="Times New Roman"/>
          <w:i/>
          <w:lang w:val="id-ID"/>
        </w:rPr>
        <w:t>Statu</w:t>
      </w:r>
      <w:r>
        <w:rPr>
          <w:rFonts w:ascii="Times New Roman" w:hAnsi="Times New Roman"/>
          <w:i/>
        </w:rPr>
        <w:t>t</w:t>
      </w:r>
      <w:r w:rsidRPr="009A0C44">
        <w:rPr>
          <w:rFonts w:ascii="Times New Roman" w:hAnsi="Times New Roman"/>
          <w:i/>
          <w:lang w:val="id-ID"/>
        </w:rPr>
        <w:t>e Approach</w:t>
      </w:r>
      <w:r w:rsidRPr="009A0C44">
        <w:rPr>
          <w:rFonts w:ascii="Times New Roman" w:hAnsi="Times New Roman"/>
          <w:lang w:val="id-ID"/>
        </w:rPr>
        <w:t xml:space="preserve"> yaitu pendekatan </w:t>
      </w:r>
      <w:proofErr w:type="spellStart"/>
      <w:r>
        <w:rPr>
          <w:rFonts w:ascii="Times New Roman" w:hAnsi="Times New Roman"/>
        </w:rPr>
        <w:t>perundang-undangan</w:t>
      </w:r>
      <w:proofErr w:type="spellEnd"/>
      <w:r>
        <w:rPr>
          <w:rFonts w:ascii="Times New Roman" w:hAnsi="Times New Roman"/>
        </w:rPr>
        <w:t xml:space="preserve"> </w:t>
      </w:r>
      <w:r w:rsidRPr="009A0C44">
        <w:rPr>
          <w:rFonts w:ascii="Times New Roman" w:hAnsi="Times New Roman"/>
          <w:lang w:val="id-ID"/>
        </w:rPr>
        <w:t xml:space="preserve">yang berlaku di Indonesia </w:t>
      </w:r>
      <w:r>
        <w:rPr>
          <w:rFonts w:ascii="Times New Roman" w:hAnsi="Times New Roman"/>
        </w:rPr>
        <w:t xml:space="preserve">yang </w:t>
      </w:r>
      <w:proofErr w:type="spellStart"/>
      <w:r>
        <w:rPr>
          <w:rFonts w:ascii="Times New Roman" w:hAnsi="Times New Roman"/>
        </w:rPr>
        <w:t>berkaitan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masalah</w:t>
      </w:r>
      <w:proofErr w:type="spellEnd"/>
      <w:r>
        <w:rPr>
          <w:rFonts w:ascii="Times New Roman" w:hAnsi="Times New Roman"/>
        </w:rPr>
        <w:t xml:space="preserve"> </w:t>
      </w:r>
      <w:r w:rsidRPr="009A0C44">
        <w:rPr>
          <w:rFonts w:ascii="Times New Roman" w:hAnsi="Times New Roman"/>
          <w:lang w:val="id-ID"/>
        </w:rPr>
        <w:t>hukum yang terjadi.</w:t>
      </w:r>
    </w:p>
    <w:p w:rsidR="00D72456" w:rsidRDefault="00D72456" w:rsidP="00527DA5">
      <w:pPr>
        <w:spacing w:after="240" w:line="360" w:lineRule="auto"/>
        <w:ind w:firstLine="450"/>
        <w:jc w:val="both"/>
        <w:rPr>
          <w:rFonts w:ascii="Times New Roman" w:hAnsi="Times New Roman"/>
          <w:lang w:val="id-ID"/>
        </w:rPr>
      </w:pPr>
    </w:p>
    <w:p w:rsidR="00527DA5" w:rsidRDefault="00527DA5" w:rsidP="00527DA5">
      <w:pPr>
        <w:spacing w:after="240" w:line="360" w:lineRule="auto"/>
        <w:jc w:val="both"/>
        <w:rPr>
          <w:rFonts w:ascii="Times New Roman" w:hAnsi="Times New Roman"/>
          <w:lang w:val="id-ID"/>
        </w:rPr>
      </w:pPr>
    </w:p>
    <w:p w:rsidR="00D72456" w:rsidRDefault="002924A1" w:rsidP="00527DA5">
      <w:pPr>
        <w:spacing w:after="240" w:line="360" w:lineRule="auto"/>
        <w:jc w:val="both"/>
        <w:rPr>
          <w:rFonts w:ascii="Times New Roman" w:hAnsi="Times New Roman"/>
          <w:b/>
          <w:lang w:val="id-ID"/>
        </w:rPr>
      </w:pPr>
      <w:r>
        <w:rPr>
          <w:rFonts w:ascii="Times New Roman" w:hAnsi="Times New Roman"/>
          <w:b/>
        </w:rPr>
        <w:lastRenderedPageBreak/>
        <w:t xml:space="preserve">2.2 </w:t>
      </w:r>
      <w:r w:rsidR="00D72456">
        <w:rPr>
          <w:rFonts w:ascii="Times New Roman" w:hAnsi="Times New Roman"/>
          <w:b/>
          <w:lang w:val="id-ID"/>
        </w:rPr>
        <w:t>Hasil dan Pembahasan</w:t>
      </w:r>
    </w:p>
    <w:p w:rsidR="002B3460" w:rsidRDefault="002B3460" w:rsidP="00D72456">
      <w:pPr>
        <w:spacing w:after="240" w:line="360" w:lineRule="auto"/>
        <w:ind w:left="426"/>
        <w:jc w:val="both"/>
        <w:rPr>
          <w:rFonts w:ascii="Times New Roman" w:hAnsi="Times New Roman"/>
          <w:lang w:val="id-ID"/>
        </w:rPr>
      </w:pPr>
      <w:r w:rsidRPr="002B3460">
        <w:rPr>
          <w:rFonts w:ascii="Times New Roman" w:hAnsi="Times New Roman"/>
          <w:b/>
          <w:lang w:val="id-ID"/>
        </w:rPr>
        <w:t>Wewenang Gubernur Sebagai Wakil Pemerintah Pusat Berdasarkan Undang-Undang Nomor 23 Tahun 2014 Tentang Pemerintah Daerah</w:t>
      </w:r>
      <w:r>
        <w:rPr>
          <w:rFonts w:ascii="Times New Roman" w:hAnsi="Times New Roman"/>
          <w:lang w:val="id-ID"/>
        </w:rPr>
        <w:t xml:space="preserve"> </w:t>
      </w:r>
    </w:p>
    <w:p w:rsidR="00995D83" w:rsidRDefault="00080C7C" w:rsidP="00995D83">
      <w:pPr>
        <w:pStyle w:val="ListParagraph"/>
        <w:spacing w:line="360" w:lineRule="auto"/>
        <w:ind w:left="0" w:firstLine="709"/>
        <w:jc w:val="both"/>
        <w:rPr>
          <w:rFonts w:ascii="Times New Roman" w:hAnsi="Times New Roman"/>
          <w:lang w:val="id-ID"/>
        </w:rPr>
      </w:pPr>
      <w:r>
        <w:rPr>
          <w:rFonts w:ascii="Times New Roman" w:hAnsi="Times New Roman"/>
          <w:lang w:val="id-ID"/>
        </w:rPr>
        <w:t>Untuk mewujudkan pelaksanaan otonomi daerah yang dapat dikatakan berhasil tersebut tergantung kepada bagaimana pelaksanaan dari Pemerintah Daerah sendiri.</w:t>
      </w:r>
      <w:r w:rsidR="000105E5">
        <w:rPr>
          <w:rFonts w:ascii="Times New Roman" w:hAnsi="Times New Roman"/>
          <w:lang w:val="id-ID"/>
        </w:rPr>
        <w:t xml:space="preserve"> </w:t>
      </w:r>
      <w:r w:rsidR="00E76023">
        <w:rPr>
          <w:rFonts w:ascii="Times New Roman" w:hAnsi="Times New Roman"/>
          <w:lang w:val="id-ID"/>
        </w:rPr>
        <w:t>Peranan Kepala Daerah</w:t>
      </w:r>
      <w:r w:rsidR="00CC0C94">
        <w:rPr>
          <w:rFonts w:ascii="Times New Roman" w:hAnsi="Times New Roman"/>
          <w:lang w:val="id-ID"/>
        </w:rPr>
        <w:t xml:space="preserve"> atau Gubernur</w:t>
      </w:r>
      <w:r w:rsidR="00E76023">
        <w:rPr>
          <w:rFonts w:ascii="Times New Roman" w:hAnsi="Times New Roman"/>
          <w:lang w:val="id-ID"/>
        </w:rPr>
        <w:t xml:space="preserve"> sangat besar sekali dalam pelaksanaan tugas-tugas Daerah, khususnya tugas-tugas otonomi.</w:t>
      </w:r>
      <w:r w:rsidR="00E76023">
        <w:rPr>
          <w:rStyle w:val="FootnoteReference"/>
          <w:rFonts w:ascii="Times New Roman" w:hAnsi="Times New Roman"/>
          <w:lang w:val="id-ID"/>
        </w:rPr>
        <w:footnoteReference w:id="1"/>
      </w:r>
      <w:r w:rsidR="00952E79">
        <w:rPr>
          <w:rFonts w:ascii="Times New Roman" w:hAnsi="Times New Roman"/>
          <w:lang w:val="id-ID"/>
        </w:rPr>
        <w:t xml:space="preserve"> </w:t>
      </w:r>
      <w:r w:rsidR="00C77BD1">
        <w:rPr>
          <w:rFonts w:ascii="Times New Roman" w:hAnsi="Times New Roman"/>
          <w:lang w:val="id-ID"/>
        </w:rPr>
        <w:t>Kedudukan dan peranan Kepala Daerah sangatlah strategis dalam sistem pemerintahan, sehingga dalam kepemimpinannya Kepala Daerah harus menerapkan pola kegiatan yang dinamis, aktif dan komunikatif, serta menerapkan pola kekuasaan yang tepat maupun pola perilaku kepemimpinan yang sesuai dengan tuntutan kebutuhan yang dipengaruhi oleh latar belakang individual masing-masing Kepala Daerah.</w:t>
      </w:r>
    </w:p>
    <w:p w:rsidR="00C77BD1" w:rsidRDefault="00C77BD1" w:rsidP="00995D83">
      <w:pPr>
        <w:pStyle w:val="ListParagraph"/>
        <w:spacing w:line="360" w:lineRule="auto"/>
        <w:ind w:left="0" w:firstLine="709"/>
        <w:jc w:val="both"/>
        <w:rPr>
          <w:rFonts w:ascii="Times New Roman" w:hAnsi="Times New Roman"/>
          <w:lang w:val="id-ID"/>
        </w:rPr>
      </w:pPr>
      <w:r>
        <w:rPr>
          <w:rFonts w:ascii="Times New Roman" w:hAnsi="Times New Roman"/>
          <w:lang w:val="id-ID"/>
        </w:rPr>
        <w:t xml:space="preserve"> Dalam konteks pelaksanaa</w:t>
      </w:r>
      <w:r w:rsidR="00662753">
        <w:rPr>
          <w:rFonts w:ascii="Times New Roman" w:hAnsi="Times New Roman"/>
          <w:lang w:val="id-ID"/>
        </w:rPr>
        <w:t>n Otonomi Daerah, seorang Kepala</w:t>
      </w:r>
      <w:r>
        <w:rPr>
          <w:rFonts w:ascii="Times New Roman" w:hAnsi="Times New Roman"/>
          <w:lang w:val="id-ID"/>
        </w:rPr>
        <w:t xml:space="preserve"> Daerah dalam implementasi pola kepemimpinannya seharusnya tidak hanya berorientasi pada tuntutan untuk memperoleh kewenangan yang sebesar-besarnya, tanpa menghiraukan makna Otonomi Da</w:t>
      </w:r>
      <w:r w:rsidR="00C847D2">
        <w:rPr>
          <w:rFonts w:ascii="Times New Roman" w:hAnsi="Times New Roman"/>
          <w:lang w:val="id-ID"/>
        </w:rPr>
        <w:t>erah itu sendiri yang lahir dari</w:t>
      </w:r>
      <w:r>
        <w:rPr>
          <w:rFonts w:ascii="Times New Roman" w:hAnsi="Times New Roman"/>
          <w:lang w:val="id-ID"/>
        </w:rPr>
        <w:t xml:space="preserve"> suatu kebutuhan akan efisiensi dan efektivitas manajemen penyelenggaraan pemerintahan yang bertujuan untuk memberi pelayanan yang lebih baik kepada masyarakat.</w:t>
      </w:r>
      <w:r w:rsidR="00662753">
        <w:rPr>
          <w:rStyle w:val="FootnoteReference"/>
          <w:rFonts w:ascii="Times New Roman" w:hAnsi="Times New Roman"/>
          <w:lang w:val="id-ID"/>
        </w:rPr>
        <w:footnoteReference w:id="2"/>
      </w:r>
      <w:r w:rsidR="00662753">
        <w:rPr>
          <w:rFonts w:ascii="Times New Roman" w:hAnsi="Times New Roman"/>
          <w:lang w:val="id-ID"/>
        </w:rPr>
        <w:t xml:space="preserve"> Otonomi Daerah seharusnya diterjemahkan oleh Kepala Daerah sebagai upaya untuk me</w:t>
      </w:r>
      <w:r w:rsidR="00454499">
        <w:rPr>
          <w:rFonts w:ascii="Times New Roman" w:hAnsi="Times New Roman"/>
          <w:lang w:val="id-ID"/>
        </w:rPr>
        <w:t>ngatur kewenangan pemerintah se</w:t>
      </w:r>
      <w:r w:rsidR="00662753">
        <w:rPr>
          <w:rFonts w:ascii="Times New Roman" w:hAnsi="Times New Roman"/>
          <w:lang w:val="id-ID"/>
        </w:rPr>
        <w:t>hingga serasi dan fokus pada tuntutan kebutuhan masyarakat.</w:t>
      </w:r>
    </w:p>
    <w:p w:rsidR="00AC397C" w:rsidRDefault="00662753" w:rsidP="00080C7C">
      <w:pPr>
        <w:pStyle w:val="ListParagraph"/>
        <w:spacing w:line="360" w:lineRule="auto"/>
        <w:ind w:left="0" w:firstLine="709"/>
        <w:jc w:val="both"/>
        <w:rPr>
          <w:rFonts w:ascii="Times New Roman" w:hAnsi="Times New Roman"/>
          <w:lang w:val="id-ID"/>
        </w:rPr>
      </w:pPr>
      <w:r>
        <w:rPr>
          <w:rFonts w:ascii="Times New Roman" w:hAnsi="Times New Roman"/>
          <w:lang w:val="id-ID"/>
        </w:rPr>
        <w:t xml:space="preserve">Otonomi Daerah harus didefinisikan sebagai otonomi bagi rakyat daerah dan bukan otonomi “daerah” dalam pengertian suatu wilayah/teritorial tertentu di tingkat lokal. </w:t>
      </w:r>
      <w:r w:rsidR="00AC397C">
        <w:rPr>
          <w:rFonts w:ascii="Times New Roman" w:hAnsi="Times New Roman"/>
          <w:lang w:val="id-ID"/>
        </w:rPr>
        <w:t xml:space="preserve">Meskipun </w:t>
      </w:r>
      <w:r>
        <w:rPr>
          <w:rFonts w:ascii="Times New Roman" w:hAnsi="Times New Roman"/>
          <w:lang w:val="id-ID"/>
        </w:rPr>
        <w:t>implementasi Otonomi Daerah diarahkan sebagai membesarnya kewenangan Daerah, maka kewenangan itu harus dikelola secara adil, jujur dan demokratis</w:t>
      </w:r>
      <w:r w:rsidR="00AB55DE">
        <w:rPr>
          <w:rFonts w:ascii="Times New Roman" w:hAnsi="Times New Roman"/>
          <w:lang w:val="id-ID"/>
        </w:rPr>
        <w:t>.</w:t>
      </w:r>
      <w:r w:rsidR="00AB55DE">
        <w:rPr>
          <w:rStyle w:val="FootnoteReference"/>
          <w:rFonts w:ascii="Times New Roman" w:hAnsi="Times New Roman"/>
          <w:lang w:val="id-ID"/>
        </w:rPr>
        <w:footnoteReference w:id="3"/>
      </w:r>
      <w:r w:rsidR="00AB55DE">
        <w:rPr>
          <w:rFonts w:ascii="Times New Roman" w:hAnsi="Times New Roman"/>
          <w:lang w:val="id-ID"/>
        </w:rPr>
        <w:t xml:space="preserve"> </w:t>
      </w:r>
      <w:r w:rsidR="00AC397C">
        <w:rPr>
          <w:rFonts w:ascii="Times New Roman" w:hAnsi="Times New Roman"/>
          <w:lang w:val="id-ID"/>
        </w:rPr>
        <w:t xml:space="preserve">Oleh sebab itu Kepala Daerah harus mampu mengelola kewenangan yang diterima secara efektif dan efisien demi pembangunan dan pemberdayaan masyarakat daerah. </w:t>
      </w:r>
    </w:p>
    <w:p w:rsidR="00662753" w:rsidRDefault="00AC397C" w:rsidP="00080C7C">
      <w:pPr>
        <w:pStyle w:val="ListParagraph"/>
        <w:spacing w:line="360" w:lineRule="auto"/>
        <w:ind w:left="0" w:firstLine="709"/>
        <w:jc w:val="both"/>
        <w:rPr>
          <w:rFonts w:ascii="Times New Roman" w:hAnsi="Times New Roman"/>
          <w:lang w:val="id-ID"/>
        </w:rPr>
      </w:pPr>
      <w:r>
        <w:rPr>
          <w:rFonts w:ascii="Times New Roman" w:hAnsi="Times New Roman"/>
          <w:lang w:val="id-ID"/>
        </w:rPr>
        <w:lastRenderedPageBreak/>
        <w:t>Dalam diri Kepala Daerah terdapat dua fungsi yaitu fungsi sebagai Kepala Dearah Otonom yang memimpin penyelenggaraan dan bertanggung jawab sepenuhnya tentang jalannya pemerintahan Daerah dan fungsi sebagai Kepala Wilayah yang memimpin penyelenggaraan urusan pemerintah umum yang menjadi tugas Pemerinta</w:t>
      </w:r>
      <w:r w:rsidR="00B93446">
        <w:rPr>
          <w:rFonts w:ascii="Times New Roman" w:hAnsi="Times New Roman"/>
          <w:lang w:val="id-ID"/>
        </w:rPr>
        <w:t xml:space="preserve">h </w:t>
      </w:r>
      <w:r>
        <w:rPr>
          <w:rFonts w:ascii="Times New Roman" w:hAnsi="Times New Roman"/>
          <w:lang w:val="id-ID"/>
        </w:rPr>
        <w:t>Pusat di daerah.</w:t>
      </w:r>
      <w:r>
        <w:rPr>
          <w:rStyle w:val="FootnoteReference"/>
          <w:rFonts w:ascii="Times New Roman" w:hAnsi="Times New Roman"/>
          <w:lang w:val="id-ID"/>
        </w:rPr>
        <w:footnoteReference w:id="4"/>
      </w:r>
      <w:r>
        <w:rPr>
          <w:rFonts w:ascii="Times New Roman" w:hAnsi="Times New Roman"/>
          <w:lang w:val="id-ID"/>
        </w:rPr>
        <w:t xml:space="preserve"> </w:t>
      </w:r>
      <w:r w:rsidR="00B93446">
        <w:rPr>
          <w:rFonts w:ascii="Times New Roman" w:hAnsi="Times New Roman"/>
          <w:lang w:val="id-ID"/>
        </w:rPr>
        <w:t xml:space="preserve">Di tengah perubahan kehidupan politik pemerintahan saat ini, disadari baik secara internal maupun eksternal terdapat isu yang dimana menjadi wacana publik yaitu diperlukannya pembagian kekuasaan atau kewenangan yang seimbang antara Pemerintah Pusat dan Daerah yang bertujuan untuk meningkatkan kemandirian Daerah mengelola rumah tangganya sendiri dalam hubungan yang serasi dengan Daerah lainnya dan dengan Pemerintah Pusat. </w:t>
      </w:r>
    </w:p>
    <w:p w:rsidR="00DD5151" w:rsidRPr="00DD5151" w:rsidRDefault="00B93446" w:rsidP="00DD5151">
      <w:pPr>
        <w:pStyle w:val="ListParagraph"/>
        <w:spacing w:line="360" w:lineRule="auto"/>
        <w:ind w:left="0" w:firstLine="709"/>
        <w:jc w:val="both"/>
        <w:rPr>
          <w:rFonts w:ascii="Times New Roman" w:hAnsi="Times New Roman"/>
          <w:lang w:val="id-ID"/>
        </w:rPr>
      </w:pPr>
      <w:r>
        <w:rPr>
          <w:rFonts w:ascii="Times New Roman" w:hAnsi="Times New Roman"/>
          <w:lang w:val="id-ID"/>
        </w:rPr>
        <w:t>Kepala Daerah karena jabatannya berkedudukan sebagai wakil pemerintah di wilayah</w:t>
      </w:r>
      <w:r w:rsidR="00CC0C94">
        <w:rPr>
          <w:rFonts w:ascii="Times New Roman" w:hAnsi="Times New Roman"/>
          <w:lang w:val="id-ID"/>
        </w:rPr>
        <w:t xml:space="preserve"> </w:t>
      </w:r>
      <w:r>
        <w:rPr>
          <w:rFonts w:ascii="Times New Roman" w:hAnsi="Times New Roman"/>
          <w:lang w:val="id-ID"/>
        </w:rPr>
        <w:t xml:space="preserve">provinsi dan bertanggung jawab kepada Presiden. </w:t>
      </w:r>
      <w:r w:rsidR="00CC0C94">
        <w:rPr>
          <w:rFonts w:ascii="Times New Roman" w:hAnsi="Times New Roman"/>
          <w:lang w:val="id-ID"/>
        </w:rPr>
        <w:t>Dalam kedudukan sebagai wakil pemerintah di daerah, Kepala Daerah mempunyai tugas dan wewenang sendiri.</w:t>
      </w:r>
      <w:r w:rsidR="00CC0C94">
        <w:rPr>
          <w:rStyle w:val="FootnoteReference"/>
          <w:rFonts w:ascii="Times New Roman" w:hAnsi="Times New Roman"/>
          <w:lang w:val="id-ID"/>
        </w:rPr>
        <w:footnoteReference w:id="5"/>
      </w:r>
      <w:r w:rsidR="00CC0C94">
        <w:rPr>
          <w:rFonts w:ascii="Times New Roman" w:hAnsi="Times New Roman"/>
          <w:lang w:val="id-ID"/>
        </w:rPr>
        <w:t xml:space="preserve"> Undang-Undang Nomor 23 Tahun 2014 tentang Pemerintah Daerah </w:t>
      </w:r>
      <w:r w:rsidR="00017F49">
        <w:rPr>
          <w:rFonts w:ascii="Times New Roman" w:hAnsi="Times New Roman"/>
          <w:lang w:val="id-ID"/>
        </w:rPr>
        <w:t xml:space="preserve">dalam </w:t>
      </w:r>
      <w:r w:rsidR="00155F4A">
        <w:rPr>
          <w:rFonts w:ascii="Times New Roman" w:hAnsi="Times New Roman"/>
          <w:lang w:val="id-ID"/>
        </w:rPr>
        <w:t>Pasal</w:t>
      </w:r>
      <w:r w:rsidR="00017F49">
        <w:rPr>
          <w:rFonts w:ascii="Times New Roman" w:hAnsi="Times New Roman"/>
          <w:lang w:val="id-ID"/>
        </w:rPr>
        <w:t xml:space="preserve"> </w:t>
      </w:r>
      <w:r w:rsidR="00EE5D76">
        <w:rPr>
          <w:rFonts w:ascii="Times New Roman" w:hAnsi="Times New Roman"/>
          <w:lang w:val="id-ID"/>
        </w:rPr>
        <w:t xml:space="preserve">91 sampai </w:t>
      </w:r>
      <w:r w:rsidR="00155F4A">
        <w:rPr>
          <w:rFonts w:ascii="Times New Roman" w:hAnsi="Times New Roman"/>
          <w:lang w:val="id-ID"/>
        </w:rPr>
        <w:t>Pasal</w:t>
      </w:r>
      <w:r w:rsidR="00EE5D76">
        <w:rPr>
          <w:rFonts w:ascii="Times New Roman" w:hAnsi="Times New Roman"/>
          <w:lang w:val="id-ID"/>
        </w:rPr>
        <w:t xml:space="preserve"> 93 mengatur mengenai wewenang Gubernur sebagai wakil pemerintah pusat dimana adapun tugasnya untuk melakukan pembinaan serta pengawasan terhadap penye</w:t>
      </w:r>
      <w:r w:rsidR="00DD5151">
        <w:rPr>
          <w:rFonts w:ascii="Times New Roman" w:hAnsi="Times New Roman"/>
          <w:lang w:val="id-ID"/>
        </w:rPr>
        <w:t>lenggaraan tugas pembantuan di Kabupaten/K</w:t>
      </w:r>
      <w:r w:rsidR="00EE5D76">
        <w:rPr>
          <w:rFonts w:ascii="Times New Roman" w:hAnsi="Times New Roman"/>
          <w:lang w:val="id-ID"/>
        </w:rPr>
        <w:t>ota</w:t>
      </w:r>
      <w:r w:rsidR="00DD5151">
        <w:rPr>
          <w:rFonts w:ascii="Times New Roman" w:hAnsi="Times New Roman"/>
          <w:lang w:val="id-ID"/>
        </w:rPr>
        <w:t>, melakukan monitering, evaluasi dan supervisi, melakukan evaluasi APBD, dapat membatalkan perda dan memberikan persetujuan terhadap Raperda Kabupaten/Kota, serta memberikan sanksi kepada Bupati/Walikota. Sebagai wakil Pemerintah Pusat di daerah, Gubernur menjalankan peran Pemerintah Pusat melakukan pengawasan dan pembinaan</w:t>
      </w:r>
      <w:r w:rsidR="00BC261E">
        <w:rPr>
          <w:rFonts w:ascii="Times New Roman" w:hAnsi="Times New Roman"/>
          <w:lang w:val="id-ID"/>
        </w:rPr>
        <w:t xml:space="preserve"> terhadap pemerintah daerah Kabupaten/Kota. Dalam hal ini melaksanakan peran sebagai Wakil Pemerintah Pusat, hubungan Gubernur dengan pemerintah daerah Kabupaten/Kota bersifat hierarkhi. Luasnya kewenangan Gubernur sebagai wakil Pemerintah Pusat diharapkan penyelenggaraan jauh lebih bersih, efektif, efisien dan dapat memberikan pelayanan publik yang maksimal bagi masyarakat.</w:t>
      </w:r>
    </w:p>
    <w:p w:rsidR="00DD5151" w:rsidRPr="00EE5D76" w:rsidRDefault="00DD5151" w:rsidP="00EE5D76">
      <w:pPr>
        <w:pStyle w:val="ListParagraph"/>
        <w:spacing w:line="360" w:lineRule="auto"/>
        <w:ind w:left="0" w:firstLine="709"/>
        <w:jc w:val="both"/>
        <w:rPr>
          <w:rFonts w:ascii="Times New Roman" w:hAnsi="Times New Roman"/>
          <w:lang w:val="id-ID"/>
        </w:rPr>
      </w:pPr>
    </w:p>
    <w:p w:rsidR="00E939E7" w:rsidRPr="00C50266" w:rsidRDefault="002924A1" w:rsidP="00C50266">
      <w:pPr>
        <w:pStyle w:val="ListParagraph"/>
        <w:numPr>
          <w:ilvl w:val="0"/>
          <w:numId w:val="3"/>
        </w:numPr>
        <w:spacing w:line="360" w:lineRule="auto"/>
        <w:ind w:left="0" w:firstLine="0"/>
        <w:jc w:val="both"/>
        <w:rPr>
          <w:rFonts w:ascii="Times New Roman" w:hAnsi="Times New Roman"/>
          <w:b/>
          <w:lang w:val="id-ID"/>
        </w:rPr>
      </w:pPr>
      <w:r w:rsidRPr="00C50266">
        <w:rPr>
          <w:rFonts w:ascii="Times New Roman" w:hAnsi="Times New Roman"/>
          <w:b/>
        </w:rPr>
        <w:t>SIMPULAN</w:t>
      </w:r>
    </w:p>
    <w:p w:rsidR="00C50266" w:rsidRDefault="00C50266" w:rsidP="00527DA5">
      <w:pPr>
        <w:pStyle w:val="ListParagraph"/>
        <w:spacing w:line="360" w:lineRule="auto"/>
        <w:ind w:left="0" w:firstLine="720"/>
        <w:jc w:val="both"/>
        <w:rPr>
          <w:rFonts w:ascii="Times New Roman" w:hAnsi="Times New Roman"/>
          <w:lang w:val="id-ID"/>
        </w:rPr>
      </w:pPr>
      <w:r>
        <w:rPr>
          <w:rFonts w:ascii="Times New Roman" w:hAnsi="Times New Roman"/>
          <w:lang w:val="id-ID"/>
        </w:rPr>
        <w:t xml:space="preserve">Dalam pelaksaan pemerintahan daerah peranan Kepala Daerah atau Gubernur sangatlah penting untuk menentukan berhasil atau tidaknya suatu otonomi daerah. </w:t>
      </w:r>
      <w:r>
        <w:rPr>
          <w:rFonts w:ascii="Times New Roman" w:hAnsi="Times New Roman"/>
          <w:lang w:val="id-ID"/>
        </w:rPr>
        <w:lastRenderedPageBreak/>
        <w:t xml:space="preserve">Seiring dengan perubahan politik pada saat ini maka sangat penting untuk adanya pengaturan mengenai wewenang Kepala Daerah sebagai wakil dari Pemerintah Pusat yang bertujuan untuk memudahkan adanya koordinasi antara  pusat dengan daerah. Pengaturan mengenai wewenang tersebut terdapat dalam </w:t>
      </w:r>
      <w:r w:rsidR="00155F4A">
        <w:rPr>
          <w:rFonts w:ascii="Times New Roman" w:hAnsi="Times New Roman"/>
          <w:lang w:val="id-ID"/>
        </w:rPr>
        <w:t>Pasal</w:t>
      </w:r>
      <w:r>
        <w:rPr>
          <w:rFonts w:ascii="Times New Roman" w:hAnsi="Times New Roman"/>
          <w:lang w:val="id-ID"/>
        </w:rPr>
        <w:t xml:space="preserve"> 91</w:t>
      </w:r>
      <w:r w:rsidR="00DD5151">
        <w:rPr>
          <w:rFonts w:ascii="Times New Roman" w:hAnsi="Times New Roman"/>
          <w:lang w:val="id-ID"/>
        </w:rPr>
        <w:t xml:space="preserve"> sampai </w:t>
      </w:r>
      <w:r w:rsidR="00155F4A">
        <w:rPr>
          <w:rFonts w:ascii="Times New Roman" w:hAnsi="Times New Roman"/>
          <w:lang w:val="id-ID"/>
        </w:rPr>
        <w:t>Pasal</w:t>
      </w:r>
      <w:r w:rsidR="00DD5151">
        <w:rPr>
          <w:rFonts w:ascii="Times New Roman" w:hAnsi="Times New Roman"/>
          <w:lang w:val="id-ID"/>
        </w:rPr>
        <w:t xml:space="preserve"> 93</w:t>
      </w:r>
      <w:r>
        <w:rPr>
          <w:rFonts w:ascii="Times New Roman" w:hAnsi="Times New Roman"/>
          <w:lang w:val="id-ID"/>
        </w:rPr>
        <w:t xml:space="preserve"> Undang-Undang Nomor 23 Tahun 2014 tentang Pemerintah Daerah.</w:t>
      </w:r>
    </w:p>
    <w:p w:rsidR="00EE5D76" w:rsidRPr="00BC261E" w:rsidRDefault="00EE5D76" w:rsidP="00BC261E">
      <w:pPr>
        <w:spacing w:line="360" w:lineRule="auto"/>
        <w:jc w:val="both"/>
        <w:rPr>
          <w:rFonts w:ascii="Times New Roman" w:hAnsi="Times New Roman"/>
          <w:lang w:val="id-ID"/>
        </w:rPr>
      </w:pPr>
    </w:p>
    <w:p w:rsidR="00EE5D76" w:rsidRDefault="00EE5D76" w:rsidP="00C50266">
      <w:pPr>
        <w:pStyle w:val="ListParagraph"/>
        <w:spacing w:line="360" w:lineRule="auto"/>
        <w:ind w:firstLine="720"/>
        <w:jc w:val="both"/>
        <w:rPr>
          <w:rFonts w:ascii="Times New Roman" w:hAnsi="Times New Roman"/>
          <w:lang w:val="id-ID"/>
        </w:rPr>
      </w:pPr>
    </w:p>
    <w:p w:rsidR="002924A1" w:rsidRPr="00C50266" w:rsidRDefault="002924A1" w:rsidP="00C50266">
      <w:pPr>
        <w:spacing w:line="360" w:lineRule="auto"/>
        <w:jc w:val="both"/>
        <w:rPr>
          <w:rFonts w:ascii="Times New Roman" w:hAnsi="Times New Roman"/>
          <w:lang w:val="id-ID"/>
        </w:rPr>
      </w:pPr>
      <w:r w:rsidRPr="008F4CE0">
        <w:rPr>
          <w:rFonts w:ascii="Times New Roman" w:hAnsi="Times New Roman"/>
          <w:b/>
          <w:lang w:val="id-ID"/>
        </w:rPr>
        <w:t xml:space="preserve">DAFTAR PUSTAKA </w:t>
      </w:r>
    </w:p>
    <w:p w:rsidR="002924A1" w:rsidRPr="008F4CE0" w:rsidRDefault="002924A1" w:rsidP="002924A1">
      <w:pPr>
        <w:jc w:val="both"/>
        <w:rPr>
          <w:rFonts w:ascii="Times New Roman" w:hAnsi="Times New Roman"/>
          <w:b/>
          <w:lang w:val="id-ID"/>
        </w:rPr>
      </w:pPr>
    </w:p>
    <w:p w:rsidR="002924A1" w:rsidRPr="008F4CE0" w:rsidRDefault="002924A1" w:rsidP="00527DA5">
      <w:pPr>
        <w:spacing w:after="240"/>
        <w:jc w:val="both"/>
        <w:rPr>
          <w:rFonts w:ascii="Times New Roman" w:hAnsi="Times New Roman"/>
          <w:b/>
          <w:lang w:val="id-ID"/>
        </w:rPr>
      </w:pPr>
      <w:r w:rsidRPr="008F4CE0">
        <w:rPr>
          <w:rFonts w:ascii="Times New Roman" w:hAnsi="Times New Roman"/>
          <w:b/>
          <w:lang w:val="id-ID"/>
        </w:rPr>
        <w:t>Buku</w:t>
      </w:r>
    </w:p>
    <w:p w:rsidR="00155F4A" w:rsidRPr="008F4CE0" w:rsidRDefault="00155F4A" w:rsidP="00155F4A">
      <w:pPr>
        <w:ind w:left="426" w:hanging="426"/>
        <w:jc w:val="both"/>
        <w:rPr>
          <w:rFonts w:ascii="Times New Roman" w:hAnsi="Times New Roman"/>
          <w:lang w:val="id-ID"/>
        </w:rPr>
      </w:pPr>
    </w:p>
    <w:p w:rsidR="00155F4A" w:rsidRPr="008F4CE0" w:rsidRDefault="00155F4A" w:rsidP="00155F4A">
      <w:pPr>
        <w:ind w:left="426" w:hanging="426"/>
        <w:jc w:val="both"/>
        <w:rPr>
          <w:rFonts w:ascii="Times New Roman" w:hAnsi="Times New Roman"/>
          <w:lang w:val="id-ID"/>
        </w:rPr>
      </w:pPr>
      <w:r>
        <w:rPr>
          <w:rFonts w:ascii="Times New Roman" w:hAnsi="Times New Roman"/>
          <w:lang w:val="id-ID"/>
        </w:rPr>
        <w:t>J. Kaloh, 2010, Kepemimpinan Kepala Dearah : Pola Kegiatan, dan Perilaku Kepala Daerah dalam Pelaksanaan Otonomi Daerah, Sinar Grafika, Jakarta.</w:t>
      </w:r>
    </w:p>
    <w:p w:rsidR="00155F4A" w:rsidRPr="008F4CE0" w:rsidRDefault="00155F4A" w:rsidP="00155F4A">
      <w:pPr>
        <w:ind w:left="426" w:hanging="426"/>
        <w:jc w:val="both"/>
        <w:rPr>
          <w:rFonts w:ascii="Times New Roman" w:hAnsi="Times New Roman"/>
          <w:lang w:val="id-ID"/>
        </w:rPr>
      </w:pPr>
    </w:p>
    <w:p w:rsidR="00C50266" w:rsidRDefault="00C50266" w:rsidP="00155F4A">
      <w:pPr>
        <w:spacing w:line="480" w:lineRule="auto"/>
        <w:ind w:left="709" w:hanging="709"/>
        <w:jc w:val="both"/>
        <w:rPr>
          <w:rFonts w:ascii="Times New Roman" w:hAnsi="Times New Roman"/>
        </w:rPr>
      </w:pPr>
      <w:r>
        <w:rPr>
          <w:rFonts w:ascii="Times New Roman" w:hAnsi="Times New Roman"/>
          <w:lang w:val="id-ID"/>
        </w:rPr>
        <w:t>Musanef,1985,</w:t>
      </w:r>
      <w:r w:rsidR="00E94FC0">
        <w:rPr>
          <w:rFonts w:ascii="Times New Roman" w:hAnsi="Times New Roman"/>
          <w:lang w:val="id-ID"/>
        </w:rPr>
        <w:t xml:space="preserve"> </w:t>
      </w:r>
      <w:r w:rsidR="00E94FC0" w:rsidRPr="00E94FC0">
        <w:rPr>
          <w:rFonts w:ascii="Times New Roman" w:hAnsi="Times New Roman"/>
          <w:i/>
          <w:lang w:val="id-ID"/>
        </w:rPr>
        <w:t>Sistem Pemerintahan di Indonesia</w:t>
      </w:r>
      <w:r w:rsidR="00E94FC0">
        <w:rPr>
          <w:rFonts w:ascii="Times New Roman" w:hAnsi="Times New Roman"/>
          <w:i/>
          <w:lang w:val="id-ID"/>
        </w:rPr>
        <w:t>,</w:t>
      </w:r>
      <w:r w:rsidR="00E94FC0">
        <w:rPr>
          <w:rFonts w:ascii="Times New Roman" w:hAnsi="Times New Roman"/>
          <w:lang w:val="id-ID"/>
        </w:rPr>
        <w:t xml:space="preserve"> Gunung Agung, Jakarta.</w:t>
      </w:r>
    </w:p>
    <w:p w:rsidR="00155F4A" w:rsidRDefault="00155F4A" w:rsidP="00155F4A">
      <w:pPr>
        <w:ind w:left="426" w:hanging="426"/>
        <w:jc w:val="both"/>
        <w:rPr>
          <w:rFonts w:ascii="Times New Roman" w:hAnsi="Times New Roman"/>
        </w:rPr>
      </w:pPr>
      <w:proofErr w:type="spellStart"/>
      <w:proofErr w:type="gramStart"/>
      <w:r>
        <w:rPr>
          <w:rFonts w:ascii="Times New Roman" w:hAnsi="Times New Roman"/>
        </w:rPr>
        <w:t>Riwu</w:t>
      </w:r>
      <w:proofErr w:type="spellEnd"/>
      <w:r>
        <w:rPr>
          <w:rFonts w:ascii="Times New Roman" w:hAnsi="Times New Roman"/>
        </w:rPr>
        <w:t>, Josef</w:t>
      </w:r>
      <w:r>
        <w:rPr>
          <w:rFonts w:ascii="Times New Roman" w:hAnsi="Times New Roman"/>
          <w:lang w:val="id-ID"/>
        </w:rPr>
        <w:t xml:space="preserve"> Kaho, 2007, </w:t>
      </w:r>
      <w:r w:rsidRPr="00DB465C">
        <w:rPr>
          <w:rFonts w:ascii="Times New Roman" w:hAnsi="Times New Roman"/>
          <w:i/>
          <w:lang w:val="id-ID"/>
        </w:rPr>
        <w:t>Prospek Otonomi Daerah di Negara Republik Indonesia (Identifikasi Faktor-Faktor yang Mempengaruhi Penyelenggaraan Otonomi Daerah)</w:t>
      </w:r>
      <w:r>
        <w:rPr>
          <w:rFonts w:ascii="Times New Roman" w:hAnsi="Times New Roman"/>
          <w:lang w:val="id-ID"/>
        </w:rPr>
        <w:t>, PT RajaGrafindo Persada, Jakarta.</w:t>
      </w:r>
      <w:proofErr w:type="gramEnd"/>
    </w:p>
    <w:p w:rsidR="00155F4A" w:rsidRPr="00155F4A" w:rsidRDefault="00155F4A" w:rsidP="00155F4A">
      <w:pPr>
        <w:ind w:left="426" w:hanging="426"/>
        <w:jc w:val="both"/>
        <w:rPr>
          <w:rFonts w:ascii="Times New Roman" w:hAnsi="Times New Roman"/>
        </w:rPr>
      </w:pPr>
    </w:p>
    <w:p w:rsidR="00DD5151" w:rsidRDefault="00155F4A" w:rsidP="00155F4A">
      <w:pPr>
        <w:ind w:left="426" w:hanging="426"/>
        <w:jc w:val="both"/>
        <w:rPr>
          <w:rFonts w:ascii="Times New Roman" w:hAnsi="Times New Roman"/>
        </w:rPr>
      </w:pPr>
      <w:proofErr w:type="spellStart"/>
      <w:r>
        <w:rPr>
          <w:rFonts w:ascii="Times New Roman" w:hAnsi="Times New Roman"/>
        </w:rPr>
        <w:t>Sunarno</w:t>
      </w:r>
      <w:proofErr w:type="spellEnd"/>
      <w:r>
        <w:rPr>
          <w:rFonts w:ascii="Times New Roman" w:hAnsi="Times New Roman"/>
        </w:rPr>
        <w:t xml:space="preserve">, </w:t>
      </w:r>
      <w:r w:rsidR="00E94FC0">
        <w:rPr>
          <w:rFonts w:ascii="Times New Roman" w:hAnsi="Times New Roman"/>
          <w:lang w:val="id-ID"/>
        </w:rPr>
        <w:t>Siswanto, 2009, Hukum Pemerintahan Daerah di Indonesia, Sinar Grafika, Jakarta.</w:t>
      </w:r>
    </w:p>
    <w:p w:rsidR="00155F4A" w:rsidRPr="00155F4A" w:rsidRDefault="00155F4A" w:rsidP="00155F4A">
      <w:pPr>
        <w:ind w:left="426" w:hanging="426"/>
        <w:jc w:val="both"/>
        <w:rPr>
          <w:rFonts w:ascii="Times New Roman" w:hAnsi="Times New Roman"/>
        </w:rPr>
      </w:pPr>
    </w:p>
    <w:p w:rsidR="002924A1" w:rsidRDefault="002924A1" w:rsidP="00986872">
      <w:pPr>
        <w:spacing w:line="480" w:lineRule="auto"/>
        <w:ind w:left="709" w:hanging="720"/>
        <w:jc w:val="both"/>
        <w:rPr>
          <w:bCs/>
        </w:rPr>
      </w:pPr>
    </w:p>
    <w:p w:rsidR="002924A1" w:rsidRPr="00906057" w:rsidRDefault="002924A1" w:rsidP="00986872">
      <w:pPr>
        <w:spacing w:line="480" w:lineRule="auto"/>
        <w:jc w:val="both"/>
        <w:rPr>
          <w:rFonts w:ascii="Times New Roman" w:hAnsi="Times New Roman"/>
          <w:b/>
        </w:rPr>
      </w:pPr>
      <w:proofErr w:type="spellStart"/>
      <w:r>
        <w:rPr>
          <w:rFonts w:ascii="Times New Roman" w:hAnsi="Times New Roman"/>
          <w:b/>
        </w:rPr>
        <w:t>Peraturan</w:t>
      </w:r>
      <w:proofErr w:type="spellEnd"/>
      <w:r>
        <w:rPr>
          <w:rFonts w:ascii="Times New Roman" w:hAnsi="Times New Roman"/>
          <w:b/>
        </w:rPr>
        <w:t xml:space="preserve"> </w:t>
      </w:r>
      <w:proofErr w:type="spellStart"/>
      <w:r>
        <w:rPr>
          <w:rFonts w:ascii="Times New Roman" w:hAnsi="Times New Roman"/>
          <w:b/>
        </w:rPr>
        <w:t>Perundang-Undangan</w:t>
      </w:r>
      <w:proofErr w:type="spellEnd"/>
    </w:p>
    <w:p w:rsidR="00527DA5" w:rsidRDefault="002924A1" w:rsidP="00155F4A">
      <w:pPr>
        <w:pStyle w:val="ListParagraph"/>
        <w:ind w:left="709" w:hanging="709"/>
        <w:rPr>
          <w:rFonts w:ascii="Times New Roman" w:eastAsia="Times New Roman" w:hAnsi="Times New Roman"/>
          <w:lang w:val="id-ID"/>
        </w:rPr>
      </w:pPr>
      <w:proofErr w:type="spellStart"/>
      <w:r>
        <w:rPr>
          <w:rFonts w:ascii="Times New Roman" w:eastAsia="Times New Roman" w:hAnsi="Times New Roman"/>
        </w:rPr>
        <w:t>Undang-Undang</w:t>
      </w:r>
      <w:proofErr w:type="spellEnd"/>
      <w:r>
        <w:rPr>
          <w:rFonts w:ascii="Times New Roman" w:eastAsia="Times New Roman" w:hAnsi="Times New Roman"/>
        </w:rPr>
        <w:t xml:space="preserve"> </w:t>
      </w:r>
      <w:proofErr w:type="spellStart"/>
      <w:r>
        <w:rPr>
          <w:rFonts w:ascii="Times New Roman" w:eastAsia="Times New Roman" w:hAnsi="Times New Roman"/>
        </w:rPr>
        <w:t>Republik</w:t>
      </w:r>
      <w:proofErr w:type="spellEnd"/>
      <w:r>
        <w:rPr>
          <w:rFonts w:ascii="Times New Roman" w:eastAsia="Times New Roman" w:hAnsi="Times New Roman"/>
        </w:rPr>
        <w:t xml:space="preserve"> Indonesia </w:t>
      </w:r>
      <w:proofErr w:type="spellStart"/>
      <w:r>
        <w:rPr>
          <w:rFonts w:ascii="Times New Roman" w:eastAsia="Times New Roman" w:hAnsi="Times New Roman"/>
        </w:rPr>
        <w:t>Nomor</w:t>
      </w:r>
      <w:proofErr w:type="spellEnd"/>
      <w:r>
        <w:rPr>
          <w:rFonts w:ascii="Times New Roman" w:eastAsia="Times New Roman" w:hAnsi="Times New Roman"/>
        </w:rPr>
        <w:t xml:space="preserve"> </w:t>
      </w:r>
      <w:r w:rsidR="00DB465C">
        <w:rPr>
          <w:rFonts w:ascii="Times New Roman" w:eastAsia="Times New Roman" w:hAnsi="Times New Roman"/>
          <w:lang w:val="id-ID"/>
        </w:rPr>
        <w:t xml:space="preserve">23 Tahun 2014 </w:t>
      </w:r>
      <w:proofErr w:type="spellStart"/>
      <w:r>
        <w:rPr>
          <w:rFonts w:ascii="Times New Roman" w:eastAsia="Times New Roman" w:hAnsi="Times New Roman"/>
        </w:rPr>
        <w:t>Tentang</w:t>
      </w:r>
      <w:proofErr w:type="spellEnd"/>
      <w:r w:rsidR="00DB465C">
        <w:rPr>
          <w:rFonts w:ascii="Times New Roman" w:eastAsia="Times New Roman" w:hAnsi="Times New Roman"/>
          <w:lang w:val="id-ID"/>
        </w:rPr>
        <w:t xml:space="preserve"> Pemerintaha</w:t>
      </w:r>
      <w:r w:rsidR="00527DA5">
        <w:rPr>
          <w:rFonts w:ascii="Times New Roman" w:eastAsia="Times New Roman" w:hAnsi="Times New Roman"/>
          <w:lang w:val="id-ID"/>
        </w:rPr>
        <w:t>n</w:t>
      </w:r>
    </w:p>
    <w:p w:rsidR="002924A1" w:rsidRDefault="00DB465C" w:rsidP="00155F4A">
      <w:pPr>
        <w:pStyle w:val="ListParagraph"/>
        <w:ind w:left="426"/>
        <w:rPr>
          <w:rFonts w:ascii="Times New Roman" w:eastAsia="Times New Roman" w:hAnsi="Times New Roman"/>
        </w:rPr>
      </w:pPr>
      <w:r>
        <w:rPr>
          <w:rFonts w:ascii="Times New Roman" w:eastAsia="Times New Roman" w:hAnsi="Times New Roman"/>
          <w:lang w:val="id-ID"/>
        </w:rPr>
        <w:t>Daerah</w:t>
      </w:r>
      <w:r w:rsidR="002924A1">
        <w:rPr>
          <w:rFonts w:ascii="Times New Roman" w:eastAsia="Times New Roman" w:hAnsi="Times New Roman"/>
        </w:rPr>
        <w:t xml:space="preserve"> (</w:t>
      </w:r>
      <w:proofErr w:type="spellStart"/>
      <w:r w:rsidR="002924A1">
        <w:rPr>
          <w:rFonts w:ascii="Times New Roman" w:eastAsia="Times New Roman" w:hAnsi="Times New Roman"/>
        </w:rPr>
        <w:t>Lembaran</w:t>
      </w:r>
      <w:proofErr w:type="spellEnd"/>
      <w:r w:rsidR="002924A1">
        <w:rPr>
          <w:rFonts w:ascii="Times New Roman" w:eastAsia="Times New Roman" w:hAnsi="Times New Roman"/>
        </w:rPr>
        <w:t xml:space="preserve"> Negara </w:t>
      </w:r>
      <w:proofErr w:type="spellStart"/>
      <w:r w:rsidR="002924A1">
        <w:rPr>
          <w:rFonts w:ascii="Times New Roman" w:eastAsia="Times New Roman" w:hAnsi="Times New Roman"/>
        </w:rPr>
        <w:t>Republik</w:t>
      </w:r>
      <w:proofErr w:type="spellEnd"/>
      <w:r w:rsidR="002924A1">
        <w:rPr>
          <w:rFonts w:ascii="Times New Roman" w:eastAsia="Times New Roman" w:hAnsi="Times New Roman"/>
        </w:rPr>
        <w:t xml:space="preserve"> Indonesia </w:t>
      </w:r>
      <w:proofErr w:type="spellStart"/>
      <w:r w:rsidR="002924A1">
        <w:rPr>
          <w:rFonts w:ascii="Times New Roman" w:eastAsia="Times New Roman" w:hAnsi="Times New Roman"/>
        </w:rPr>
        <w:t>Tahun</w:t>
      </w:r>
      <w:proofErr w:type="spellEnd"/>
      <w:r w:rsidR="002924A1">
        <w:rPr>
          <w:rFonts w:ascii="Times New Roman" w:eastAsia="Times New Roman" w:hAnsi="Times New Roman"/>
        </w:rPr>
        <w:t xml:space="preserve"> </w:t>
      </w:r>
      <w:r>
        <w:rPr>
          <w:rFonts w:ascii="Times New Roman" w:eastAsia="Times New Roman" w:hAnsi="Times New Roman"/>
          <w:lang w:val="id-ID"/>
        </w:rPr>
        <w:t>2014</w:t>
      </w:r>
      <w:r>
        <w:rPr>
          <w:rFonts w:ascii="Times New Roman" w:eastAsia="Times New Roman" w:hAnsi="Times New Roman"/>
        </w:rPr>
        <w:t xml:space="preserve"> </w:t>
      </w:r>
      <w:proofErr w:type="spellStart"/>
      <w:r>
        <w:rPr>
          <w:rFonts w:ascii="Times New Roman" w:eastAsia="Times New Roman" w:hAnsi="Times New Roman"/>
        </w:rPr>
        <w:t>Nomor</w:t>
      </w:r>
      <w:proofErr w:type="spellEnd"/>
      <w:r>
        <w:rPr>
          <w:rFonts w:ascii="Times New Roman" w:eastAsia="Times New Roman" w:hAnsi="Times New Roman"/>
        </w:rPr>
        <w:t xml:space="preserve"> </w:t>
      </w:r>
      <w:r>
        <w:rPr>
          <w:rFonts w:ascii="Times New Roman" w:eastAsia="Times New Roman" w:hAnsi="Times New Roman"/>
          <w:lang w:val="id-ID"/>
        </w:rPr>
        <w:t>244</w:t>
      </w:r>
      <w:r w:rsidR="00527DA5">
        <w:rPr>
          <w:rFonts w:ascii="Times New Roman" w:eastAsia="Times New Roman" w:hAnsi="Times New Roman"/>
        </w:rPr>
        <w:t xml:space="preserve">, </w:t>
      </w:r>
      <w:proofErr w:type="spellStart"/>
      <w:r w:rsidR="00527DA5">
        <w:rPr>
          <w:rFonts w:ascii="Times New Roman" w:eastAsia="Times New Roman" w:hAnsi="Times New Roman"/>
        </w:rPr>
        <w:t>Tambahan</w:t>
      </w:r>
      <w:proofErr w:type="spellEnd"/>
      <w:r w:rsidR="00527DA5">
        <w:rPr>
          <w:rFonts w:ascii="Times New Roman" w:eastAsia="Times New Roman" w:hAnsi="Times New Roman"/>
          <w:lang w:val="id-ID"/>
        </w:rPr>
        <w:t xml:space="preserve"> </w:t>
      </w:r>
      <w:proofErr w:type="spellStart"/>
      <w:r w:rsidR="002924A1">
        <w:rPr>
          <w:rFonts w:ascii="Times New Roman" w:eastAsia="Times New Roman" w:hAnsi="Times New Roman"/>
        </w:rPr>
        <w:t>Lembaran</w:t>
      </w:r>
      <w:proofErr w:type="spellEnd"/>
      <w:r w:rsidR="002924A1">
        <w:rPr>
          <w:rFonts w:ascii="Times New Roman" w:eastAsia="Times New Roman" w:hAnsi="Times New Roman"/>
        </w:rPr>
        <w:t xml:space="preserve"> Negara </w:t>
      </w:r>
      <w:proofErr w:type="spellStart"/>
      <w:r w:rsidR="002924A1">
        <w:rPr>
          <w:rFonts w:ascii="Times New Roman" w:eastAsia="Times New Roman" w:hAnsi="Times New Roman"/>
        </w:rPr>
        <w:t>Republik</w:t>
      </w:r>
      <w:proofErr w:type="spellEnd"/>
      <w:r w:rsidR="002924A1">
        <w:rPr>
          <w:rFonts w:ascii="Times New Roman" w:eastAsia="Times New Roman" w:hAnsi="Times New Roman"/>
        </w:rPr>
        <w:t xml:space="preserve"> Indonesia </w:t>
      </w:r>
      <w:proofErr w:type="spellStart"/>
      <w:r w:rsidR="002924A1">
        <w:rPr>
          <w:rFonts w:ascii="Times New Roman" w:eastAsia="Times New Roman" w:hAnsi="Times New Roman"/>
        </w:rPr>
        <w:t>Nomor</w:t>
      </w:r>
      <w:proofErr w:type="spellEnd"/>
      <w:r>
        <w:rPr>
          <w:rFonts w:ascii="Times New Roman" w:eastAsia="Times New Roman" w:hAnsi="Times New Roman"/>
          <w:lang w:val="id-ID"/>
        </w:rPr>
        <w:t xml:space="preserve"> 5587</w:t>
      </w:r>
      <w:r w:rsidR="002924A1" w:rsidRPr="00D91579">
        <w:rPr>
          <w:rFonts w:ascii="Times New Roman" w:eastAsia="Times New Roman" w:hAnsi="Times New Roman"/>
        </w:rPr>
        <w:t>)</w:t>
      </w:r>
    </w:p>
    <w:p w:rsidR="002924A1" w:rsidRPr="002610A3" w:rsidRDefault="002924A1" w:rsidP="00986872">
      <w:pPr>
        <w:spacing w:line="480" w:lineRule="auto"/>
        <w:rPr>
          <w:rFonts w:ascii="Times New Roman" w:eastAsia="Times New Roman" w:hAnsi="Times New Roman"/>
        </w:rPr>
      </w:pPr>
    </w:p>
    <w:p w:rsidR="002924A1" w:rsidRDefault="002924A1" w:rsidP="00527DA5">
      <w:pPr>
        <w:pStyle w:val="ListParagraph"/>
        <w:ind w:left="709" w:hanging="709"/>
        <w:rPr>
          <w:rFonts w:ascii="Times New Roman" w:eastAsia="Times New Roman" w:hAnsi="Times New Roman"/>
        </w:rPr>
      </w:pPr>
    </w:p>
    <w:p w:rsidR="002924A1" w:rsidRDefault="002924A1" w:rsidP="00527DA5">
      <w:pPr>
        <w:pStyle w:val="ListParagraph"/>
        <w:ind w:left="709" w:hanging="709"/>
        <w:rPr>
          <w:rFonts w:ascii="Times New Roman" w:eastAsia="Times New Roman" w:hAnsi="Times New Roman"/>
        </w:rPr>
      </w:pPr>
    </w:p>
    <w:p w:rsidR="002924A1" w:rsidRPr="002610A3" w:rsidRDefault="002924A1" w:rsidP="002924A1">
      <w:pPr>
        <w:spacing w:line="360" w:lineRule="auto"/>
        <w:jc w:val="both"/>
        <w:rPr>
          <w:rFonts w:ascii="Times New Roman" w:eastAsia="Times New Roman" w:hAnsi="Times New Roman"/>
        </w:rPr>
      </w:pPr>
    </w:p>
    <w:p w:rsidR="002924A1" w:rsidRPr="00DA53B2" w:rsidRDefault="002924A1" w:rsidP="002924A1">
      <w:pPr>
        <w:pStyle w:val="ListParagraph"/>
        <w:ind w:left="709" w:hanging="709"/>
        <w:jc w:val="both"/>
        <w:rPr>
          <w:rFonts w:ascii="Times New Roman" w:eastAsia="Times New Roman" w:hAnsi="Times New Roman"/>
        </w:rPr>
      </w:pPr>
    </w:p>
    <w:p w:rsidR="002924A1" w:rsidRDefault="002924A1" w:rsidP="002924A1"/>
    <w:p w:rsidR="00A373EC" w:rsidRDefault="00A373EC">
      <w:pPr>
        <w:rPr>
          <w:lang w:val="id-ID"/>
        </w:rPr>
      </w:pPr>
    </w:p>
    <w:p w:rsidR="00BC261E" w:rsidRDefault="00BC261E">
      <w:pPr>
        <w:rPr>
          <w:lang w:val="id-ID"/>
        </w:rPr>
      </w:pPr>
    </w:p>
    <w:p w:rsidR="00BC261E" w:rsidRDefault="00BC261E">
      <w:pPr>
        <w:rPr>
          <w:lang w:val="id-ID"/>
        </w:rPr>
      </w:pPr>
    </w:p>
    <w:p w:rsidR="00BC261E" w:rsidRDefault="00BC261E">
      <w:pPr>
        <w:rPr>
          <w:lang w:val="id-ID"/>
        </w:rPr>
      </w:pPr>
    </w:p>
    <w:p w:rsidR="00BC261E" w:rsidRPr="008F4CE0" w:rsidRDefault="00BC261E">
      <w:bookmarkStart w:id="0" w:name="_GoBack"/>
      <w:bookmarkEnd w:id="0"/>
    </w:p>
    <w:sectPr w:rsidR="00BC261E" w:rsidRPr="008F4CE0" w:rsidSect="00527DA5">
      <w:footerReference w:type="default" r:id="rId9"/>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90" w:rsidRDefault="00A15790" w:rsidP="002924A1">
      <w:r>
        <w:separator/>
      </w:r>
    </w:p>
  </w:endnote>
  <w:endnote w:type="continuationSeparator" w:id="0">
    <w:p w:rsidR="00A15790" w:rsidRDefault="00A15790" w:rsidP="0029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754"/>
      <w:docPartObj>
        <w:docPartGallery w:val="Page Numbers (Bottom of Page)"/>
        <w:docPartUnique/>
      </w:docPartObj>
    </w:sdtPr>
    <w:sdtEndPr/>
    <w:sdtContent>
      <w:p w:rsidR="00EE5D76" w:rsidRDefault="00A15790">
        <w:pPr>
          <w:pStyle w:val="Footer"/>
          <w:jc w:val="center"/>
        </w:pPr>
        <w:r>
          <w:fldChar w:fldCharType="begin"/>
        </w:r>
        <w:r>
          <w:instrText xml:space="preserve"> PAGE   \* MERGEFORMAT </w:instrText>
        </w:r>
        <w:r>
          <w:fldChar w:fldCharType="separate"/>
        </w:r>
        <w:r w:rsidR="008F4CE0">
          <w:rPr>
            <w:noProof/>
          </w:rPr>
          <w:t>5</w:t>
        </w:r>
        <w:r>
          <w:rPr>
            <w:noProof/>
          </w:rPr>
          <w:fldChar w:fldCharType="end"/>
        </w:r>
      </w:p>
    </w:sdtContent>
  </w:sdt>
  <w:p w:rsidR="00EE5D76" w:rsidRDefault="00EE5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90" w:rsidRDefault="00A15790" w:rsidP="002924A1">
      <w:r>
        <w:separator/>
      </w:r>
    </w:p>
  </w:footnote>
  <w:footnote w:type="continuationSeparator" w:id="0">
    <w:p w:rsidR="00A15790" w:rsidRDefault="00A15790" w:rsidP="002924A1">
      <w:r>
        <w:continuationSeparator/>
      </w:r>
    </w:p>
  </w:footnote>
  <w:footnote w:id="1">
    <w:p w:rsidR="00EE5D76" w:rsidRPr="00E76023" w:rsidRDefault="00EE5D76" w:rsidP="00830757">
      <w:pPr>
        <w:pStyle w:val="FootnoteText"/>
        <w:ind w:firstLine="720"/>
        <w:rPr>
          <w:rFonts w:ascii="Times New Roman" w:hAnsi="Times New Roman"/>
          <w:lang w:val="id-ID"/>
        </w:rPr>
      </w:pPr>
      <w:r w:rsidRPr="00E76023">
        <w:rPr>
          <w:rStyle w:val="FootnoteReference"/>
          <w:rFonts w:ascii="Times New Roman" w:hAnsi="Times New Roman"/>
        </w:rPr>
        <w:footnoteRef/>
      </w:r>
      <w:r w:rsidRPr="00E76023">
        <w:rPr>
          <w:rFonts w:ascii="Times New Roman" w:hAnsi="Times New Roman"/>
        </w:rPr>
        <w:t xml:space="preserve"> </w:t>
      </w:r>
      <w:r w:rsidR="00DD5151">
        <w:rPr>
          <w:rFonts w:ascii="Times New Roman" w:hAnsi="Times New Roman"/>
          <w:lang w:val="id-ID"/>
        </w:rPr>
        <w:t>Josef Riwu Kaho,</w:t>
      </w:r>
      <w:r w:rsidRPr="00E76023">
        <w:rPr>
          <w:rFonts w:ascii="Times New Roman" w:hAnsi="Times New Roman"/>
          <w:lang w:val="id-ID"/>
        </w:rPr>
        <w:t xml:space="preserve"> 2007, </w:t>
      </w:r>
      <w:r w:rsidRPr="00E76023">
        <w:rPr>
          <w:rFonts w:ascii="Times New Roman" w:hAnsi="Times New Roman"/>
          <w:i/>
          <w:lang w:val="id-ID"/>
        </w:rPr>
        <w:t>Prospek Otonomi Daerah di Negara Republik Indonesia</w:t>
      </w:r>
      <w:r>
        <w:rPr>
          <w:rFonts w:ascii="Times New Roman" w:hAnsi="Times New Roman"/>
          <w:i/>
          <w:lang w:val="id-ID"/>
        </w:rPr>
        <w:t xml:space="preserve"> (Identifikasi Faktor-Faktor yang Mempengaruhi Penyelenggaraan Otonomi Daerah)</w:t>
      </w:r>
      <w:r w:rsidRPr="00E76023">
        <w:rPr>
          <w:rFonts w:ascii="Times New Roman" w:hAnsi="Times New Roman"/>
          <w:i/>
          <w:lang w:val="id-ID"/>
        </w:rPr>
        <w:t xml:space="preserve">, </w:t>
      </w:r>
      <w:r w:rsidRPr="00E76023">
        <w:rPr>
          <w:rFonts w:ascii="Times New Roman" w:hAnsi="Times New Roman"/>
          <w:lang w:val="id-ID"/>
        </w:rPr>
        <w:t xml:space="preserve">PT RajaGrafindo Persada, Jakarta, </w:t>
      </w:r>
      <w:r w:rsidR="00BC261E">
        <w:rPr>
          <w:rFonts w:ascii="Times New Roman" w:hAnsi="Times New Roman"/>
          <w:lang w:val="id-ID"/>
        </w:rPr>
        <w:t xml:space="preserve"> </w:t>
      </w:r>
      <w:r w:rsidRPr="00E76023">
        <w:rPr>
          <w:rFonts w:ascii="Times New Roman" w:hAnsi="Times New Roman"/>
          <w:lang w:val="id-ID"/>
        </w:rPr>
        <w:t>h</w:t>
      </w:r>
      <w:r w:rsidR="00BC261E">
        <w:rPr>
          <w:rFonts w:ascii="Times New Roman" w:hAnsi="Times New Roman"/>
          <w:lang w:val="id-ID"/>
        </w:rPr>
        <w:t>al</w:t>
      </w:r>
      <w:r w:rsidRPr="00E76023">
        <w:rPr>
          <w:rFonts w:ascii="Times New Roman" w:hAnsi="Times New Roman"/>
          <w:lang w:val="id-ID"/>
        </w:rPr>
        <w:t>.71</w:t>
      </w:r>
      <w:r w:rsidR="004B6F32">
        <w:rPr>
          <w:rFonts w:ascii="Times New Roman" w:hAnsi="Times New Roman"/>
          <w:lang w:val="id-ID"/>
        </w:rPr>
        <w:t>.</w:t>
      </w:r>
    </w:p>
  </w:footnote>
  <w:footnote w:id="2">
    <w:p w:rsidR="00EE5D76" w:rsidRPr="00662753" w:rsidRDefault="00EE5D76" w:rsidP="00830757">
      <w:pPr>
        <w:pStyle w:val="FootnoteText"/>
        <w:ind w:firstLine="720"/>
        <w:rPr>
          <w:rFonts w:ascii="Times New Roman" w:hAnsi="Times New Roman"/>
          <w:lang w:val="id-ID"/>
        </w:rPr>
      </w:pPr>
      <w:r w:rsidRPr="00662753">
        <w:rPr>
          <w:rStyle w:val="FootnoteReference"/>
          <w:rFonts w:ascii="Times New Roman" w:hAnsi="Times New Roman"/>
        </w:rPr>
        <w:footnoteRef/>
      </w:r>
      <w:r w:rsidRPr="008F4CE0">
        <w:rPr>
          <w:rFonts w:ascii="Times New Roman" w:hAnsi="Times New Roman"/>
          <w:lang w:val="id-ID"/>
        </w:rPr>
        <w:t xml:space="preserve"> </w:t>
      </w:r>
      <w:r w:rsidRPr="00662753">
        <w:rPr>
          <w:rFonts w:ascii="Times New Roman" w:hAnsi="Times New Roman"/>
          <w:lang w:val="id-ID"/>
        </w:rPr>
        <w:t xml:space="preserve">.J.Kaloh, 2010, </w:t>
      </w:r>
      <w:r w:rsidRPr="00662753">
        <w:rPr>
          <w:rFonts w:ascii="Times New Roman" w:hAnsi="Times New Roman"/>
          <w:i/>
          <w:lang w:val="id-ID"/>
        </w:rPr>
        <w:t>Kepemimpinan Kepala Daerah : Pola Kegiatan, Kekuasaan dan Perilaku Kepala Daerah dalam Pelaksanaan Otonomi Daera ,</w:t>
      </w:r>
      <w:r w:rsidRPr="00662753">
        <w:rPr>
          <w:rFonts w:ascii="Times New Roman" w:hAnsi="Times New Roman"/>
          <w:lang w:val="id-ID"/>
        </w:rPr>
        <w:t xml:space="preserve"> Sinar Grafika, Jakarta,</w:t>
      </w:r>
      <w:r w:rsidR="004B6F32">
        <w:rPr>
          <w:rFonts w:ascii="Times New Roman" w:hAnsi="Times New Roman"/>
          <w:lang w:val="id-ID"/>
        </w:rPr>
        <w:t xml:space="preserve"> </w:t>
      </w:r>
      <w:r w:rsidRPr="00662753">
        <w:rPr>
          <w:rFonts w:ascii="Times New Roman" w:hAnsi="Times New Roman"/>
          <w:lang w:val="id-ID"/>
        </w:rPr>
        <w:t xml:space="preserve"> h</w:t>
      </w:r>
      <w:r w:rsidR="004B6F32">
        <w:rPr>
          <w:rFonts w:ascii="Times New Roman" w:hAnsi="Times New Roman"/>
          <w:lang w:val="id-ID"/>
        </w:rPr>
        <w:t>al</w:t>
      </w:r>
      <w:r w:rsidRPr="00662753">
        <w:rPr>
          <w:rFonts w:ascii="Times New Roman" w:hAnsi="Times New Roman"/>
          <w:lang w:val="id-ID"/>
        </w:rPr>
        <w:t>.14</w:t>
      </w:r>
      <w:r w:rsidR="004B6F32">
        <w:rPr>
          <w:rFonts w:ascii="Times New Roman" w:hAnsi="Times New Roman"/>
          <w:lang w:val="id-ID"/>
        </w:rPr>
        <w:t>.</w:t>
      </w:r>
    </w:p>
  </w:footnote>
  <w:footnote w:id="3">
    <w:p w:rsidR="00EE5D76" w:rsidRPr="00AB55DE" w:rsidRDefault="00EE5D76" w:rsidP="00830757">
      <w:pPr>
        <w:pStyle w:val="FootnoteText"/>
        <w:ind w:firstLine="720"/>
        <w:rPr>
          <w:rFonts w:ascii="Times New Roman" w:hAnsi="Times New Roman"/>
          <w:lang w:val="id-ID"/>
        </w:rPr>
      </w:pPr>
      <w:r w:rsidRPr="00AB55DE">
        <w:rPr>
          <w:rStyle w:val="FootnoteReference"/>
          <w:rFonts w:ascii="Times New Roman" w:hAnsi="Times New Roman"/>
          <w:i/>
        </w:rPr>
        <w:footnoteRef/>
      </w:r>
      <w:r w:rsidRPr="00AB55DE">
        <w:rPr>
          <w:rFonts w:ascii="Times New Roman" w:hAnsi="Times New Roman"/>
          <w:i/>
        </w:rPr>
        <w:t xml:space="preserve"> </w:t>
      </w:r>
      <w:r w:rsidRPr="00AB55DE">
        <w:rPr>
          <w:rFonts w:ascii="Times New Roman" w:hAnsi="Times New Roman"/>
          <w:i/>
          <w:lang w:val="id-ID"/>
        </w:rPr>
        <w:t>Ibid</w:t>
      </w:r>
      <w:r w:rsidRPr="00AB55DE">
        <w:rPr>
          <w:rFonts w:ascii="Times New Roman" w:hAnsi="Times New Roman"/>
          <w:lang w:val="id-ID"/>
        </w:rPr>
        <w:t>, h</w:t>
      </w:r>
      <w:r w:rsidR="004B6F32">
        <w:rPr>
          <w:rFonts w:ascii="Times New Roman" w:hAnsi="Times New Roman"/>
          <w:lang w:val="id-ID"/>
        </w:rPr>
        <w:t>al</w:t>
      </w:r>
      <w:r w:rsidRPr="00AB55DE">
        <w:rPr>
          <w:rFonts w:ascii="Times New Roman" w:hAnsi="Times New Roman"/>
          <w:lang w:val="id-ID"/>
        </w:rPr>
        <w:t>.15</w:t>
      </w:r>
      <w:r w:rsidR="004B6F32">
        <w:rPr>
          <w:rFonts w:ascii="Times New Roman" w:hAnsi="Times New Roman"/>
          <w:lang w:val="id-ID"/>
        </w:rPr>
        <w:t>.</w:t>
      </w:r>
    </w:p>
  </w:footnote>
  <w:footnote w:id="4">
    <w:p w:rsidR="00EE5D76" w:rsidRPr="00B93446" w:rsidRDefault="00DD5151" w:rsidP="00830757">
      <w:pPr>
        <w:pStyle w:val="FootnoteText"/>
        <w:ind w:firstLine="720"/>
        <w:rPr>
          <w:rFonts w:ascii="Times New Roman" w:hAnsi="Times New Roman"/>
          <w:lang w:val="id-ID"/>
        </w:rPr>
      </w:pPr>
      <w:r>
        <w:rPr>
          <w:rStyle w:val="FootnoteReference"/>
        </w:rPr>
        <w:footnoteRef/>
      </w:r>
      <w:r w:rsidR="00EE5D76" w:rsidRPr="00B93446">
        <w:rPr>
          <w:rFonts w:ascii="Times New Roman" w:hAnsi="Times New Roman"/>
          <w:lang w:val="id-ID"/>
        </w:rPr>
        <w:t xml:space="preserve">Musanef, 1985, </w:t>
      </w:r>
      <w:r w:rsidR="00EE5D76" w:rsidRPr="00B93446">
        <w:rPr>
          <w:rFonts w:ascii="Times New Roman" w:hAnsi="Times New Roman"/>
          <w:i/>
          <w:lang w:val="id-ID"/>
        </w:rPr>
        <w:t>Sistem Pemerintahan di Indonesia,</w:t>
      </w:r>
      <w:r w:rsidR="00EE5D76" w:rsidRPr="00B93446">
        <w:rPr>
          <w:rFonts w:ascii="Times New Roman" w:hAnsi="Times New Roman"/>
          <w:lang w:val="id-ID"/>
        </w:rPr>
        <w:t xml:space="preserve"> Gunung Agung, Jakarta, h</w:t>
      </w:r>
      <w:r w:rsidR="004B6F32">
        <w:rPr>
          <w:rFonts w:ascii="Times New Roman" w:hAnsi="Times New Roman"/>
          <w:lang w:val="id-ID"/>
        </w:rPr>
        <w:t>al</w:t>
      </w:r>
      <w:r w:rsidR="00EE5D76" w:rsidRPr="00B93446">
        <w:rPr>
          <w:rFonts w:ascii="Times New Roman" w:hAnsi="Times New Roman"/>
          <w:lang w:val="id-ID"/>
        </w:rPr>
        <w:t>.186</w:t>
      </w:r>
      <w:r w:rsidR="004B6F32">
        <w:rPr>
          <w:rFonts w:ascii="Times New Roman" w:hAnsi="Times New Roman"/>
          <w:lang w:val="id-ID"/>
        </w:rPr>
        <w:t>,</w:t>
      </w:r>
    </w:p>
  </w:footnote>
  <w:footnote w:id="5">
    <w:p w:rsidR="00EE5D76" w:rsidRPr="00CC0C94" w:rsidRDefault="00EE5D76" w:rsidP="00830757">
      <w:pPr>
        <w:pStyle w:val="FootnoteText"/>
        <w:ind w:firstLine="720"/>
        <w:rPr>
          <w:rFonts w:ascii="Times New Roman" w:hAnsi="Times New Roman"/>
          <w:lang w:val="id-ID"/>
        </w:rPr>
      </w:pPr>
      <w:r w:rsidRPr="00CC0C94">
        <w:rPr>
          <w:rStyle w:val="FootnoteReference"/>
          <w:rFonts w:ascii="Times New Roman" w:hAnsi="Times New Roman"/>
        </w:rPr>
        <w:footnoteRef/>
      </w:r>
      <w:r w:rsidRPr="00CC0C94">
        <w:rPr>
          <w:rFonts w:ascii="Times New Roman" w:hAnsi="Times New Roman"/>
        </w:rPr>
        <w:t xml:space="preserve"> </w:t>
      </w:r>
      <w:r w:rsidR="00DD5151">
        <w:rPr>
          <w:rFonts w:ascii="Times New Roman" w:hAnsi="Times New Roman"/>
          <w:lang w:val="id-ID"/>
        </w:rPr>
        <w:t>Siswanto Sunarno</w:t>
      </w:r>
      <w:r w:rsidRPr="00CC0C94">
        <w:rPr>
          <w:rFonts w:ascii="Times New Roman" w:hAnsi="Times New Roman"/>
          <w:lang w:val="id-ID"/>
        </w:rPr>
        <w:t xml:space="preserve">, 2009, </w:t>
      </w:r>
      <w:r w:rsidRPr="00CC0C94">
        <w:rPr>
          <w:rFonts w:ascii="Times New Roman" w:hAnsi="Times New Roman"/>
          <w:i/>
          <w:lang w:val="id-ID"/>
        </w:rPr>
        <w:t xml:space="preserve">Hukum Pemerintahan Daerah di Indonesia, </w:t>
      </w:r>
      <w:r w:rsidRPr="00CC0C94">
        <w:rPr>
          <w:rFonts w:ascii="Times New Roman" w:hAnsi="Times New Roman"/>
          <w:lang w:val="id-ID"/>
        </w:rPr>
        <w:t xml:space="preserve">Sinar Grafika, Jakarta, </w:t>
      </w:r>
      <w:r w:rsidR="004B6F32">
        <w:rPr>
          <w:rFonts w:ascii="Times New Roman" w:hAnsi="Times New Roman"/>
          <w:lang w:val="id-ID"/>
        </w:rPr>
        <w:t xml:space="preserve"> </w:t>
      </w:r>
      <w:r w:rsidRPr="00CC0C94">
        <w:rPr>
          <w:rFonts w:ascii="Times New Roman" w:hAnsi="Times New Roman"/>
          <w:lang w:val="id-ID"/>
        </w:rPr>
        <w:t>h</w:t>
      </w:r>
      <w:r w:rsidR="004B6F32">
        <w:rPr>
          <w:rFonts w:ascii="Times New Roman" w:hAnsi="Times New Roman"/>
          <w:lang w:val="id-ID"/>
        </w:rPr>
        <w:t>al</w:t>
      </w:r>
      <w:r w:rsidRPr="00CC0C94">
        <w:rPr>
          <w:rFonts w:ascii="Times New Roman" w:hAnsi="Times New Roman"/>
          <w:lang w:val="id-ID"/>
        </w:rPr>
        <w:t>.56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A9B"/>
    <w:multiLevelType w:val="hybridMultilevel"/>
    <w:tmpl w:val="B90C7140"/>
    <w:lvl w:ilvl="0" w:tplc="31D6305C">
      <w:start w:val="3"/>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3107986"/>
    <w:multiLevelType w:val="hybridMultilevel"/>
    <w:tmpl w:val="B77A6B72"/>
    <w:lvl w:ilvl="0" w:tplc="036C9E36">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572E6A"/>
    <w:multiLevelType w:val="hybridMultilevel"/>
    <w:tmpl w:val="F8B28E1C"/>
    <w:lvl w:ilvl="0" w:tplc="3DC41AB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24A1"/>
    <w:rsid w:val="00003F29"/>
    <w:rsid w:val="000105E5"/>
    <w:rsid w:val="00017F49"/>
    <w:rsid w:val="00080C7C"/>
    <w:rsid w:val="00094E2E"/>
    <w:rsid w:val="000D6CEC"/>
    <w:rsid w:val="00155F4A"/>
    <w:rsid w:val="00211286"/>
    <w:rsid w:val="00211B42"/>
    <w:rsid w:val="00287C3F"/>
    <w:rsid w:val="002924A1"/>
    <w:rsid w:val="002B3460"/>
    <w:rsid w:val="002B64ED"/>
    <w:rsid w:val="002B6ECF"/>
    <w:rsid w:val="002E77BE"/>
    <w:rsid w:val="003C4D25"/>
    <w:rsid w:val="0043243B"/>
    <w:rsid w:val="00454499"/>
    <w:rsid w:val="004B6F32"/>
    <w:rsid w:val="00527DA5"/>
    <w:rsid w:val="00566B34"/>
    <w:rsid w:val="00631666"/>
    <w:rsid w:val="00662753"/>
    <w:rsid w:val="006855E5"/>
    <w:rsid w:val="006D7083"/>
    <w:rsid w:val="007E4729"/>
    <w:rsid w:val="00830757"/>
    <w:rsid w:val="00860920"/>
    <w:rsid w:val="00872927"/>
    <w:rsid w:val="00894D25"/>
    <w:rsid w:val="008F4CE0"/>
    <w:rsid w:val="00952E79"/>
    <w:rsid w:val="00986872"/>
    <w:rsid w:val="00995D83"/>
    <w:rsid w:val="00A15790"/>
    <w:rsid w:val="00A373EC"/>
    <w:rsid w:val="00AB55DE"/>
    <w:rsid w:val="00AC397C"/>
    <w:rsid w:val="00B10F1B"/>
    <w:rsid w:val="00B351E2"/>
    <w:rsid w:val="00B5634A"/>
    <w:rsid w:val="00B93446"/>
    <w:rsid w:val="00BC261E"/>
    <w:rsid w:val="00BE32F4"/>
    <w:rsid w:val="00C25030"/>
    <w:rsid w:val="00C26BEF"/>
    <w:rsid w:val="00C50266"/>
    <w:rsid w:val="00C77BD1"/>
    <w:rsid w:val="00C847D2"/>
    <w:rsid w:val="00CC0C94"/>
    <w:rsid w:val="00CE5AE1"/>
    <w:rsid w:val="00D01705"/>
    <w:rsid w:val="00D05301"/>
    <w:rsid w:val="00D72456"/>
    <w:rsid w:val="00D729C9"/>
    <w:rsid w:val="00DB465C"/>
    <w:rsid w:val="00DD5151"/>
    <w:rsid w:val="00E50F20"/>
    <w:rsid w:val="00E76023"/>
    <w:rsid w:val="00E939E7"/>
    <w:rsid w:val="00E94FC0"/>
    <w:rsid w:val="00EB5FC8"/>
    <w:rsid w:val="00EE5D76"/>
    <w:rsid w:val="00F26CAD"/>
    <w:rsid w:val="00FD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A1"/>
    <w:pPr>
      <w:spacing w:after="0" w:line="240" w:lineRule="auto"/>
    </w:pPr>
    <w:rPr>
      <w:rFonts w:asciiTheme="minorHAnsi" w:eastAsiaTheme="minorEastAsia" w:hAnsiTheme="minorHAnsi"/>
      <w:i w:val="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4A1"/>
    <w:pPr>
      <w:ind w:left="720"/>
      <w:contextualSpacing/>
    </w:pPr>
  </w:style>
  <w:style w:type="paragraph" w:styleId="FootnoteText">
    <w:name w:val="footnote text"/>
    <w:basedOn w:val="Normal"/>
    <w:link w:val="FootnoteTextChar"/>
    <w:uiPriority w:val="99"/>
    <w:semiHidden/>
    <w:unhideWhenUsed/>
    <w:rsid w:val="002924A1"/>
    <w:rPr>
      <w:sz w:val="20"/>
      <w:szCs w:val="20"/>
    </w:rPr>
  </w:style>
  <w:style w:type="character" w:customStyle="1" w:styleId="FootnoteTextChar">
    <w:name w:val="Footnote Text Char"/>
    <w:basedOn w:val="DefaultParagraphFont"/>
    <w:link w:val="FootnoteText"/>
    <w:uiPriority w:val="99"/>
    <w:semiHidden/>
    <w:rsid w:val="002924A1"/>
    <w:rPr>
      <w:rFonts w:asciiTheme="minorHAnsi" w:eastAsiaTheme="minorEastAsia" w:hAnsiTheme="minorHAnsi"/>
      <w:i w:val="0"/>
      <w:sz w:val="20"/>
      <w:szCs w:val="20"/>
      <w:lang w:val="en-US" w:bidi="en-US"/>
    </w:rPr>
  </w:style>
  <w:style w:type="character" w:styleId="FootnoteReference">
    <w:name w:val="footnote reference"/>
    <w:basedOn w:val="DefaultParagraphFont"/>
    <w:uiPriority w:val="99"/>
    <w:semiHidden/>
    <w:unhideWhenUsed/>
    <w:rsid w:val="002924A1"/>
    <w:rPr>
      <w:vertAlign w:val="superscript"/>
    </w:rPr>
  </w:style>
  <w:style w:type="character" w:styleId="Hyperlink">
    <w:name w:val="Hyperlink"/>
    <w:basedOn w:val="DefaultParagraphFont"/>
    <w:uiPriority w:val="99"/>
    <w:unhideWhenUsed/>
    <w:rsid w:val="002924A1"/>
    <w:rPr>
      <w:color w:val="0000FF" w:themeColor="hyperlink"/>
      <w:u w:val="single"/>
    </w:rPr>
  </w:style>
  <w:style w:type="paragraph" w:styleId="Footer">
    <w:name w:val="footer"/>
    <w:basedOn w:val="Normal"/>
    <w:link w:val="FooterChar"/>
    <w:uiPriority w:val="99"/>
    <w:unhideWhenUsed/>
    <w:rsid w:val="002924A1"/>
    <w:pPr>
      <w:tabs>
        <w:tab w:val="center" w:pos="4680"/>
        <w:tab w:val="right" w:pos="9360"/>
      </w:tabs>
    </w:pPr>
  </w:style>
  <w:style w:type="character" w:customStyle="1" w:styleId="FooterChar">
    <w:name w:val="Footer Char"/>
    <w:basedOn w:val="DefaultParagraphFont"/>
    <w:link w:val="Footer"/>
    <w:uiPriority w:val="99"/>
    <w:rsid w:val="002924A1"/>
    <w:rPr>
      <w:rFonts w:asciiTheme="minorHAnsi" w:eastAsiaTheme="minorEastAsia" w:hAnsiTheme="minorHAnsi"/>
      <w:i w:val="0"/>
      <w:lang w:val="en-US" w:bidi="en-US"/>
    </w:rPr>
  </w:style>
  <w:style w:type="character" w:customStyle="1" w:styleId="hps">
    <w:name w:val="hps"/>
    <w:basedOn w:val="DefaultParagraphFont"/>
    <w:rsid w:val="002924A1"/>
  </w:style>
  <w:style w:type="character" w:customStyle="1" w:styleId="shorttext">
    <w:name w:val="short_text"/>
    <w:basedOn w:val="DefaultParagraphFont"/>
    <w:rsid w:val="00E939E7"/>
  </w:style>
  <w:style w:type="character" w:customStyle="1" w:styleId="a">
    <w:name w:val="a"/>
    <w:basedOn w:val="DefaultParagraphFont"/>
    <w:rsid w:val="00C26BEF"/>
  </w:style>
  <w:style w:type="character" w:customStyle="1" w:styleId="l8">
    <w:name w:val="l8"/>
    <w:basedOn w:val="DefaultParagraphFont"/>
    <w:rsid w:val="00C26BEF"/>
  </w:style>
  <w:style w:type="character" w:customStyle="1" w:styleId="l6">
    <w:name w:val="l6"/>
    <w:basedOn w:val="DefaultParagraphFont"/>
    <w:rsid w:val="00C26BEF"/>
  </w:style>
  <w:style w:type="character" w:customStyle="1" w:styleId="l7">
    <w:name w:val="l7"/>
    <w:basedOn w:val="DefaultParagraphFont"/>
    <w:rsid w:val="00C26BEF"/>
  </w:style>
  <w:style w:type="character" w:customStyle="1" w:styleId="l9">
    <w:name w:val="l9"/>
    <w:basedOn w:val="DefaultParagraphFont"/>
    <w:rsid w:val="00C26BEF"/>
  </w:style>
  <w:style w:type="paragraph" w:styleId="BalloonText">
    <w:name w:val="Balloon Text"/>
    <w:basedOn w:val="Normal"/>
    <w:link w:val="BalloonTextChar"/>
    <w:uiPriority w:val="99"/>
    <w:semiHidden/>
    <w:unhideWhenUsed/>
    <w:rsid w:val="008F4CE0"/>
    <w:rPr>
      <w:rFonts w:ascii="Tahoma" w:hAnsi="Tahoma" w:cs="Tahoma"/>
      <w:sz w:val="16"/>
      <w:szCs w:val="16"/>
    </w:rPr>
  </w:style>
  <w:style w:type="character" w:customStyle="1" w:styleId="BalloonTextChar">
    <w:name w:val="Balloon Text Char"/>
    <w:basedOn w:val="DefaultParagraphFont"/>
    <w:link w:val="BalloonText"/>
    <w:uiPriority w:val="99"/>
    <w:semiHidden/>
    <w:rsid w:val="008F4CE0"/>
    <w:rPr>
      <w:rFonts w:ascii="Tahoma" w:eastAsiaTheme="minorEastAsia" w:hAnsi="Tahoma" w:cs="Tahoma"/>
      <w:i w:val="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2661-2A95-495C-B575-49E0F01B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2015-06-21T20:53:00Z</cp:lastPrinted>
  <dcterms:created xsi:type="dcterms:W3CDTF">2016-06-13T04:18:00Z</dcterms:created>
  <dcterms:modified xsi:type="dcterms:W3CDTF">2015-06-21T20:57:00Z</dcterms:modified>
</cp:coreProperties>
</file>